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FBE" w:rsidRPr="00624FBE" w:rsidRDefault="00624FBE" w:rsidP="005C4DFC">
      <w:pPr>
        <w:spacing w:after="0" w:line="240" w:lineRule="auto"/>
        <w:ind w:left="8496"/>
        <w:rPr>
          <w:rFonts w:ascii="Times New Roman" w:hAnsi="Times New Roman" w:cs="Times New Roman"/>
        </w:rPr>
      </w:pPr>
      <w:r>
        <w:rPr>
          <w:rFonts w:ascii="Times New Roman" w:hAnsi="Times New Roman" w:cs="Times New Roman"/>
        </w:rPr>
        <w:t>Приложение № 2</w:t>
      </w:r>
    </w:p>
    <w:p w:rsidR="00624FBE" w:rsidRDefault="00624FBE" w:rsidP="005C4DFC">
      <w:pPr>
        <w:spacing w:after="0" w:line="240" w:lineRule="auto"/>
        <w:ind w:left="8496"/>
        <w:rPr>
          <w:rFonts w:ascii="Times New Roman" w:hAnsi="Times New Roman" w:cs="Times New Roman"/>
        </w:rPr>
      </w:pPr>
      <w:r>
        <w:rPr>
          <w:rFonts w:ascii="Times New Roman" w:hAnsi="Times New Roman" w:cs="Times New Roman"/>
        </w:rPr>
        <w:t xml:space="preserve">к </w:t>
      </w:r>
      <w:r w:rsidRPr="00624FBE">
        <w:rPr>
          <w:rFonts w:ascii="Times New Roman" w:hAnsi="Times New Roman" w:cs="Times New Roman"/>
        </w:rPr>
        <w:t>Един</w:t>
      </w:r>
      <w:r>
        <w:rPr>
          <w:rFonts w:ascii="Times New Roman" w:hAnsi="Times New Roman" w:cs="Times New Roman"/>
        </w:rPr>
        <w:t xml:space="preserve">ой учетной политики </w:t>
      </w:r>
      <w:r w:rsidRPr="00624FBE">
        <w:rPr>
          <w:rFonts w:ascii="Times New Roman" w:hAnsi="Times New Roman" w:cs="Times New Roman"/>
        </w:rPr>
        <w:t>для целей бухгалтерского учета централизованной бухгалтерии</w:t>
      </w:r>
      <w:r>
        <w:rPr>
          <w:rFonts w:ascii="Times New Roman" w:hAnsi="Times New Roman" w:cs="Times New Roman"/>
        </w:rPr>
        <w:t xml:space="preserve"> </w:t>
      </w:r>
      <w:r w:rsidRPr="00624FBE">
        <w:rPr>
          <w:rFonts w:ascii="Times New Roman" w:hAnsi="Times New Roman" w:cs="Times New Roman"/>
        </w:rPr>
        <w:t xml:space="preserve">Управления образования администрации </w:t>
      </w:r>
      <w:proofErr w:type="spellStart"/>
      <w:r w:rsidRPr="00624FBE">
        <w:rPr>
          <w:rFonts w:ascii="Times New Roman" w:hAnsi="Times New Roman" w:cs="Times New Roman"/>
        </w:rPr>
        <w:t>Чебаркульского</w:t>
      </w:r>
      <w:proofErr w:type="spellEnd"/>
      <w:r w:rsidRPr="00624FBE">
        <w:rPr>
          <w:rFonts w:ascii="Times New Roman" w:hAnsi="Times New Roman" w:cs="Times New Roman"/>
        </w:rPr>
        <w:t xml:space="preserve"> городского округа</w:t>
      </w:r>
    </w:p>
    <w:p w:rsidR="00624FBE" w:rsidRDefault="00624FBE" w:rsidP="00624FBE">
      <w:pPr>
        <w:spacing w:after="0" w:line="240" w:lineRule="auto"/>
        <w:rPr>
          <w:rFonts w:ascii="Times New Roman" w:hAnsi="Times New Roman" w:cs="Times New Roman"/>
        </w:rPr>
      </w:pPr>
    </w:p>
    <w:p w:rsidR="00624FBE" w:rsidRPr="00624FBE" w:rsidRDefault="00624FBE" w:rsidP="00624FBE">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УТВЕРЖДАЮ</w:t>
      </w:r>
    </w:p>
    <w:p w:rsidR="00624FBE" w:rsidRPr="00624FBE" w:rsidRDefault="00624FBE" w:rsidP="00624FBE">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_________________________</w:t>
      </w:r>
    </w:p>
    <w:p w:rsidR="00624FBE" w:rsidRPr="00624FBE" w:rsidRDefault="00624FBE" w:rsidP="00624FBE">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_____________________</w:t>
      </w: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24FBE" w:rsidRPr="00624FBE" w:rsidRDefault="00624FBE" w:rsidP="00624FBE">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"___" _____________ 20__ г.</w:t>
      </w:r>
    </w:p>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b/>
          <w:sz w:val="24"/>
          <w:szCs w:val="20"/>
          <w:lang w:eastAsia="ru-RU"/>
        </w:rPr>
        <w:t>АКТ</w:t>
      </w:r>
    </w:p>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b/>
          <w:sz w:val="24"/>
          <w:szCs w:val="20"/>
          <w:lang w:eastAsia="ru-RU"/>
        </w:rPr>
        <w:t>выполненных работ (оказанных услуг)</w:t>
      </w:r>
    </w:p>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____________________________________________________________</w:t>
      </w:r>
    </w:p>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i/>
          <w:sz w:val="24"/>
          <w:szCs w:val="20"/>
          <w:lang w:eastAsia="ru-RU"/>
        </w:rPr>
        <w:t>(наименование учреждения)</w:t>
      </w:r>
    </w:p>
    <w:p w:rsidR="00624FBE" w:rsidRPr="00624FBE" w:rsidRDefault="00624FBE" w:rsidP="00624FBE">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Заказчик: ___________________________________________________________________</w:t>
      </w:r>
    </w:p>
    <w:p w:rsidR="00624FBE" w:rsidRPr="00624FBE" w:rsidRDefault="00624FBE" w:rsidP="00624FBE">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Подрядчик (Исполнитель): 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35"/>
        <w:gridCol w:w="2268"/>
        <w:gridCol w:w="1701"/>
        <w:gridCol w:w="2392"/>
        <w:gridCol w:w="1418"/>
      </w:tblGrid>
      <w:tr w:rsidR="00624FBE" w:rsidRPr="00624FBE" w:rsidTr="00624FBE">
        <w:tc>
          <w:tcPr>
            <w:tcW w:w="567"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N</w:t>
            </w:r>
          </w:p>
        </w:tc>
        <w:tc>
          <w:tcPr>
            <w:tcW w:w="2835"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Наименование работы (услуги)</w:t>
            </w:r>
          </w:p>
        </w:tc>
        <w:tc>
          <w:tcPr>
            <w:tcW w:w="2268"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Единица измерения</w:t>
            </w:r>
          </w:p>
        </w:tc>
        <w:tc>
          <w:tcPr>
            <w:tcW w:w="1701"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Количество</w:t>
            </w:r>
          </w:p>
        </w:tc>
        <w:tc>
          <w:tcPr>
            <w:tcW w:w="2392"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Цена</w:t>
            </w:r>
          </w:p>
        </w:tc>
        <w:tc>
          <w:tcPr>
            <w:tcW w:w="1418"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Сумма</w:t>
            </w:r>
          </w:p>
        </w:tc>
      </w:tr>
      <w:tr w:rsidR="00624FBE" w:rsidRPr="00624FBE" w:rsidTr="00624FBE">
        <w:tc>
          <w:tcPr>
            <w:tcW w:w="567"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1</w:t>
            </w:r>
          </w:p>
        </w:tc>
        <w:tc>
          <w:tcPr>
            <w:tcW w:w="2835"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26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701"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392"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624FBE" w:rsidRPr="00624FBE" w:rsidTr="00624FBE">
        <w:tc>
          <w:tcPr>
            <w:tcW w:w="7371" w:type="dxa"/>
            <w:gridSpan w:val="4"/>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392"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Итого</w:t>
            </w:r>
          </w:p>
        </w:tc>
        <w:tc>
          <w:tcPr>
            <w:tcW w:w="141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624FBE" w:rsidRPr="00624FBE" w:rsidTr="00624FBE">
        <w:tc>
          <w:tcPr>
            <w:tcW w:w="7371" w:type="dxa"/>
            <w:gridSpan w:val="4"/>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392"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Итого НДС</w:t>
            </w:r>
          </w:p>
        </w:tc>
        <w:tc>
          <w:tcPr>
            <w:tcW w:w="141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624FBE" w:rsidRPr="00624FBE" w:rsidTr="00624FBE">
        <w:tc>
          <w:tcPr>
            <w:tcW w:w="7371" w:type="dxa"/>
            <w:gridSpan w:val="4"/>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392"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Всего (с учетом НДС)</w:t>
            </w:r>
          </w:p>
        </w:tc>
        <w:tc>
          <w:tcPr>
            <w:tcW w:w="141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bl>
    <w:p w:rsidR="00624FBE" w:rsidRPr="00624FBE" w:rsidRDefault="00624FBE" w:rsidP="00624FBE">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Всего выполнено услуг (работ) на сумму: _________________________________ рублей _______ копеек, в том числе НДС ____________________________________ рублей _____ копеек.</w:t>
      </w:r>
    </w:p>
    <w:p w:rsidR="00624FBE" w:rsidRPr="00624FBE" w:rsidRDefault="00624FBE" w:rsidP="00624FBE">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Вышеперечисленные услуги (работы) выполнены полностью и в срок. Заказчик претензий по объему, качеству и срокам оказания услуг (выполнения работ) не имеет.</w:t>
      </w: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8"/>
          <w:szCs w:val="20"/>
          <w:lang w:eastAsia="ru-RU"/>
        </w:rPr>
        <w:t>Подрядчик (</w:t>
      </w:r>
      <w:proofErr w:type="gramStart"/>
      <w:r w:rsidRPr="00624FBE">
        <w:rPr>
          <w:rFonts w:ascii="Courier New" w:eastAsia="Times New Roman" w:hAnsi="Courier New" w:cs="Courier New"/>
          <w:sz w:val="18"/>
          <w:szCs w:val="20"/>
          <w:lang w:eastAsia="ru-RU"/>
        </w:rPr>
        <w:t xml:space="preserve">Исполнитель)   </w:t>
      </w:r>
      <w:proofErr w:type="gramEnd"/>
      <w:r w:rsidRPr="00624FBE">
        <w:rPr>
          <w:rFonts w:ascii="Courier New" w:eastAsia="Times New Roman" w:hAnsi="Courier New" w:cs="Courier New"/>
          <w:sz w:val="18"/>
          <w:szCs w:val="20"/>
          <w:lang w:eastAsia="ru-RU"/>
        </w:rPr>
        <w:t xml:space="preserve">                  Заказчик</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8"/>
          <w:szCs w:val="20"/>
          <w:lang w:eastAsia="ru-RU"/>
        </w:rPr>
        <w:t>____________ ____________ _____________   ____________ ____________ 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8"/>
          <w:szCs w:val="20"/>
          <w:lang w:eastAsia="ru-RU"/>
        </w:rPr>
        <w:t xml:space="preserve"> (</w:t>
      </w:r>
      <w:proofErr w:type="gramStart"/>
      <w:r w:rsidRPr="00624FBE">
        <w:rPr>
          <w:rFonts w:ascii="Courier New" w:eastAsia="Times New Roman" w:hAnsi="Courier New" w:cs="Courier New"/>
          <w:sz w:val="18"/>
          <w:szCs w:val="20"/>
          <w:lang w:eastAsia="ru-RU"/>
        </w:rPr>
        <w:t>должность)  (</w:t>
      </w:r>
      <w:proofErr w:type="gramEnd"/>
      <w:r w:rsidRPr="00624FBE">
        <w:rPr>
          <w:rFonts w:ascii="Courier New" w:eastAsia="Times New Roman" w:hAnsi="Courier New" w:cs="Courier New"/>
          <w:sz w:val="18"/>
          <w:szCs w:val="20"/>
          <w:lang w:eastAsia="ru-RU"/>
        </w:rPr>
        <w:t>подпись)   (расшифровка)    (должность)  (подпись)   (расшифровка)</w:t>
      </w:r>
    </w:p>
    <w:p w:rsidR="00624FBE" w:rsidRPr="00624FBE" w:rsidRDefault="00624FBE" w:rsidP="00624FBE">
      <w:pPr>
        <w:spacing w:after="0" w:line="240" w:lineRule="auto"/>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4"/>
          <w:lang w:eastAsia="ru-RU"/>
        </w:rPr>
        <w:br w:type="page"/>
      </w:r>
    </w:p>
    <w:p w:rsidR="00624FBE" w:rsidRPr="00624FBE" w:rsidRDefault="00624FBE" w:rsidP="00624FBE">
      <w:pPr>
        <w:widowControl w:val="0"/>
        <w:autoSpaceDE w:val="0"/>
        <w:autoSpaceDN w:val="0"/>
        <w:spacing w:after="0" w:line="240" w:lineRule="auto"/>
        <w:jc w:val="right"/>
        <w:rPr>
          <w:rFonts w:ascii="Times New Roman" w:eastAsia="Times New Roman" w:hAnsi="Times New Roman" w:cs="Times New Roman"/>
          <w:sz w:val="24"/>
          <w:szCs w:val="20"/>
          <w:lang w:eastAsia="ru-RU"/>
        </w:rPr>
        <w:sectPr w:rsidR="00624FBE" w:rsidRPr="00624FBE" w:rsidSect="00624FBE">
          <w:pgSz w:w="16840" w:h="11907" w:orient="landscape"/>
          <w:pgMar w:top="851" w:right="851" w:bottom="851" w:left="1134" w:header="0" w:footer="0" w:gutter="0"/>
          <w:cols w:space="720"/>
        </w:sectPr>
      </w:pPr>
    </w:p>
    <w:p w:rsidR="00624FBE" w:rsidRPr="00624FBE" w:rsidRDefault="00624FBE" w:rsidP="00624FBE">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lastRenderedPageBreak/>
        <w:t>УТВЕРЖДАЮ</w:t>
      </w:r>
    </w:p>
    <w:p w:rsidR="00624FBE" w:rsidRPr="00624FBE" w:rsidRDefault="00624FBE" w:rsidP="00624FBE">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_________________________</w:t>
      </w: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24FBE" w:rsidRPr="00624FBE" w:rsidRDefault="00624FBE" w:rsidP="00624FBE">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_____________________</w:t>
      </w: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24FBE" w:rsidRPr="00624FBE" w:rsidRDefault="00624FBE" w:rsidP="00624FBE">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"___" _____________ 20__ г.</w:t>
      </w: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АКТ                  │   Номер   │    Дата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о выявленных дефектах </w:t>
      </w:r>
      <w:proofErr w:type="gramStart"/>
      <w:r w:rsidRPr="00624FBE">
        <w:rPr>
          <w:rFonts w:ascii="Courier New" w:eastAsia="Times New Roman" w:hAnsi="Courier New" w:cs="Courier New"/>
          <w:sz w:val="20"/>
          <w:szCs w:val="20"/>
          <w:lang w:eastAsia="ru-RU"/>
        </w:rPr>
        <w:t>оборудования  │</w:t>
      </w:r>
      <w:proofErr w:type="gramEnd"/>
      <w:r w:rsidRPr="00624FBE">
        <w:rPr>
          <w:rFonts w:ascii="Courier New" w:eastAsia="Times New Roman" w:hAnsi="Courier New" w:cs="Courier New"/>
          <w:sz w:val="20"/>
          <w:szCs w:val="20"/>
          <w:lang w:eastAsia="ru-RU"/>
        </w:rPr>
        <w:t xml:space="preserve"> документа │ составления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r w:rsidRPr="00624FBE">
        <w:rPr>
          <w:rFonts w:ascii="Courier New" w:eastAsia="Times New Roman" w:hAnsi="Courier New" w:cs="Courier New"/>
          <w:i/>
          <w:sz w:val="20"/>
          <w:szCs w:val="20"/>
          <w:lang w:eastAsia="ru-RU"/>
        </w:rPr>
        <w:t>(наименование учреждения)</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Местонахождение оборудования 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r w:rsidRPr="00624FBE">
        <w:rPr>
          <w:rFonts w:ascii="Courier New" w:eastAsia="Times New Roman" w:hAnsi="Courier New" w:cs="Courier New"/>
          <w:i/>
          <w:sz w:val="20"/>
          <w:szCs w:val="20"/>
          <w:lang w:eastAsia="ru-RU"/>
        </w:rPr>
        <w:t>(адрес, здание, сооружение, цех)</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Организация-изготовитель 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r w:rsidRPr="00624FBE">
        <w:rPr>
          <w:rFonts w:ascii="Courier New" w:eastAsia="Times New Roman" w:hAnsi="Courier New" w:cs="Courier New"/>
          <w:i/>
          <w:sz w:val="20"/>
          <w:szCs w:val="20"/>
          <w:lang w:eastAsia="ru-RU"/>
        </w:rPr>
        <w:t>(наименование)</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Организация-поставщик 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r w:rsidRPr="00624FBE">
        <w:rPr>
          <w:rFonts w:ascii="Courier New" w:eastAsia="Times New Roman" w:hAnsi="Courier New" w:cs="Courier New"/>
          <w:i/>
          <w:sz w:val="20"/>
          <w:szCs w:val="20"/>
          <w:lang w:eastAsia="ru-RU"/>
        </w:rPr>
        <w:t>(наименование)</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1. В процессе ______________________________________________ перечисленного</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r w:rsidRPr="00624FBE">
        <w:rPr>
          <w:rFonts w:ascii="Courier New" w:eastAsia="Times New Roman" w:hAnsi="Courier New" w:cs="Courier New"/>
          <w:i/>
          <w:sz w:val="20"/>
          <w:szCs w:val="20"/>
          <w:lang w:eastAsia="ru-RU"/>
        </w:rPr>
        <w:t>(осмотра, приема, монтажа, наладки, испытания)</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ниже оборудования обнаружены следующие дефекты:</w:t>
      </w: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1701"/>
        <w:gridCol w:w="964"/>
        <w:gridCol w:w="1814"/>
        <w:gridCol w:w="1985"/>
        <w:gridCol w:w="1985"/>
        <w:gridCol w:w="2098"/>
      </w:tblGrid>
      <w:tr w:rsidR="00624FBE" w:rsidRPr="00624FBE" w:rsidTr="00624FBE">
        <w:tc>
          <w:tcPr>
            <w:tcW w:w="6520" w:type="dxa"/>
            <w:gridSpan w:val="4"/>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Оборудование</w:t>
            </w:r>
          </w:p>
        </w:tc>
        <w:tc>
          <w:tcPr>
            <w:tcW w:w="3970" w:type="dxa"/>
            <w:gridSpan w:val="2"/>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Дата</w:t>
            </w:r>
          </w:p>
        </w:tc>
        <w:tc>
          <w:tcPr>
            <w:tcW w:w="2098" w:type="dxa"/>
            <w:vMerge w:val="restart"/>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Обнаруженные дефекты</w:t>
            </w:r>
          </w:p>
        </w:tc>
      </w:tr>
      <w:tr w:rsidR="00624FBE" w:rsidRPr="00624FBE" w:rsidTr="00624FBE">
        <w:tc>
          <w:tcPr>
            <w:tcW w:w="2041"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наименование</w:t>
            </w:r>
          </w:p>
        </w:tc>
        <w:tc>
          <w:tcPr>
            <w:tcW w:w="1701"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номер паспорта или маркировка</w:t>
            </w:r>
          </w:p>
        </w:tc>
        <w:tc>
          <w:tcPr>
            <w:tcW w:w="964"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тип, марка</w:t>
            </w:r>
          </w:p>
        </w:tc>
        <w:tc>
          <w:tcPr>
            <w:tcW w:w="1814"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проектная организация</w:t>
            </w:r>
          </w:p>
        </w:tc>
        <w:tc>
          <w:tcPr>
            <w:tcW w:w="1985"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изготовления оборудования</w:t>
            </w:r>
          </w:p>
        </w:tc>
        <w:tc>
          <w:tcPr>
            <w:tcW w:w="1985"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поступления оборудования</w:t>
            </w:r>
          </w:p>
        </w:tc>
        <w:tc>
          <w:tcPr>
            <w:tcW w:w="2098"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r>
      <w:tr w:rsidR="00624FBE" w:rsidRPr="00624FBE" w:rsidTr="00624FBE">
        <w:tc>
          <w:tcPr>
            <w:tcW w:w="2041"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1</w:t>
            </w:r>
          </w:p>
        </w:tc>
        <w:tc>
          <w:tcPr>
            <w:tcW w:w="1701"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2</w:t>
            </w:r>
          </w:p>
        </w:tc>
        <w:tc>
          <w:tcPr>
            <w:tcW w:w="964"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3</w:t>
            </w:r>
          </w:p>
        </w:tc>
        <w:tc>
          <w:tcPr>
            <w:tcW w:w="1814"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4</w:t>
            </w:r>
          </w:p>
        </w:tc>
        <w:tc>
          <w:tcPr>
            <w:tcW w:w="1985"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5</w:t>
            </w:r>
          </w:p>
        </w:tc>
        <w:tc>
          <w:tcPr>
            <w:tcW w:w="1985"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6</w:t>
            </w:r>
          </w:p>
        </w:tc>
        <w:tc>
          <w:tcPr>
            <w:tcW w:w="2098"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7</w:t>
            </w:r>
          </w:p>
        </w:tc>
      </w:tr>
      <w:tr w:rsidR="00624FBE" w:rsidRPr="00624FBE" w:rsidTr="00624FBE">
        <w:tc>
          <w:tcPr>
            <w:tcW w:w="2041"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701"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964"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814"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85"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85"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09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624FBE" w:rsidRPr="00624FBE" w:rsidTr="00624FBE">
        <w:tc>
          <w:tcPr>
            <w:tcW w:w="2041"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701"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964"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814"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85"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85"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09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624FBE" w:rsidRPr="00624FBE" w:rsidTr="00624FBE">
        <w:tc>
          <w:tcPr>
            <w:tcW w:w="2041"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701"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964"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814"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85"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85"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09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bl>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2. Для устранения выявленных дефектов необходимо: 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r w:rsidRPr="00624FBE">
        <w:rPr>
          <w:rFonts w:ascii="Courier New" w:eastAsia="Times New Roman" w:hAnsi="Courier New" w:cs="Courier New"/>
          <w:i/>
          <w:sz w:val="20"/>
          <w:szCs w:val="20"/>
          <w:lang w:eastAsia="ru-RU"/>
        </w:rPr>
        <w:t>(подробно указываются мероприятия или работы</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r w:rsidRPr="00624FBE">
        <w:rPr>
          <w:rFonts w:ascii="Courier New" w:eastAsia="Times New Roman" w:hAnsi="Courier New" w:cs="Courier New"/>
          <w:i/>
          <w:sz w:val="20"/>
          <w:szCs w:val="20"/>
          <w:lang w:eastAsia="ru-RU"/>
        </w:rPr>
        <w:t>по устранению выявленных дефектов,</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r w:rsidRPr="00624FBE">
        <w:rPr>
          <w:rFonts w:ascii="Courier New" w:eastAsia="Times New Roman" w:hAnsi="Courier New" w:cs="Courier New"/>
          <w:i/>
          <w:sz w:val="20"/>
          <w:szCs w:val="20"/>
          <w:lang w:eastAsia="ru-RU"/>
        </w:rPr>
        <w:t>исполнители и сроки исполнения)</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Члены комиссии _______________ ________________ 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roofErr w:type="gramStart"/>
      <w:r w:rsidRPr="00624FBE">
        <w:rPr>
          <w:rFonts w:ascii="Courier New" w:eastAsia="Times New Roman" w:hAnsi="Courier New" w:cs="Courier New"/>
          <w:sz w:val="20"/>
          <w:szCs w:val="20"/>
          <w:lang w:eastAsia="ru-RU"/>
        </w:rPr>
        <w:t xml:space="preserve">должность)   </w:t>
      </w:r>
      <w:proofErr w:type="gramEnd"/>
      <w:r w:rsidRPr="00624FBE">
        <w:rPr>
          <w:rFonts w:ascii="Courier New" w:eastAsia="Times New Roman" w:hAnsi="Courier New" w:cs="Courier New"/>
          <w:sz w:val="20"/>
          <w:szCs w:val="20"/>
          <w:lang w:eastAsia="ru-RU"/>
        </w:rPr>
        <w:t xml:space="preserve">   (подпись)        (расшифровка)</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_______________ ________________ 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roofErr w:type="gramStart"/>
      <w:r w:rsidRPr="00624FBE">
        <w:rPr>
          <w:rFonts w:ascii="Courier New" w:eastAsia="Times New Roman" w:hAnsi="Courier New" w:cs="Courier New"/>
          <w:sz w:val="20"/>
          <w:szCs w:val="20"/>
          <w:lang w:eastAsia="ru-RU"/>
        </w:rPr>
        <w:t xml:space="preserve">должность)   </w:t>
      </w:r>
      <w:proofErr w:type="gramEnd"/>
      <w:r w:rsidRPr="00624FBE">
        <w:rPr>
          <w:rFonts w:ascii="Courier New" w:eastAsia="Times New Roman" w:hAnsi="Courier New" w:cs="Courier New"/>
          <w:sz w:val="20"/>
          <w:szCs w:val="20"/>
          <w:lang w:eastAsia="ru-RU"/>
        </w:rPr>
        <w:t xml:space="preserve">   (подпись)        (расшифровка)</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_______________ ________________ 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roofErr w:type="gramStart"/>
      <w:r w:rsidRPr="00624FBE">
        <w:rPr>
          <w:rFonts w:ascii="Courier New" w:eastAsia="Times New Roman" w:hAnsi="Courier New" w:cs="Courier New"/>
          <w:sz w:val="20"/>
          <w:szCs w:val="20"/>
          <w:lang w:eastAsia="ru-RU"/>
        </w:rPr>
        <w:t xml:space="preserve">должность)   </w:t>
      </w:r>
      <w:proofErr w:type="gramEnd"/>
      <w:r w:rsidRPr="00624FBE">
        <w:rPr>
          <w:rFonts w:ascii="Courier New" w:eastAsia="Times New Roman" w:hAnsi="Courier New" w:cs="Courier New"/>
          <w:sz w:val="20"/>
          <w:szCs w:val="20"/>
          <w:lang w:eastAsia="ru-RU"/>
        </w:rPr>
        <w:t xml:space="preserve">   (подпись)        (расшифровка)</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_______________ ________________ 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roofErr w:type="gramStart"/>
      <w:r w:rsidRPr="00624FBE">
        <w:rPr>
          <w:rFonts w:ascii="Courier New" w:eastAsia="Times New Roman" w:hAnsi="Courier New" w:cs="Courier New"/>
          <w:sz w:val="20"/>
          <w:szCs w:val="20"/>
          <w:lang w:eastAsia="ru-RU"/>
        </w:rPr>
        <w:t xml:space="preserve">должность)   </w:t>
      </w:r>
      <w:proofErr w:type="gramEnd"/>
      <w:r w:rsidRPr="00624FBE">
        <w:rPr>
          <w:rFonts w:ascii="Courier New" w:eastAsia="Times New Roman" w:hAnsi="Courier New" w:cs="Courier New"/>
          <w:sz w:val="20"/>
          <w:szCs w:val="20"/>
          <w:lang w:eastAsia="ru-RU"/>
        </w:rPr>
        <w:t xml:space="preserve">   (подпись)        (расшифровка)</w:t>
      </w: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Учреждение 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Структурное</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подразделение ___________________________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Табельный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Работник ________________________________     номер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(фамилия, имя, отчество)</w:t>
      </w:r>
    </w:p>
    <w:p w:rsidR="00624FBE" w:rsidRPr="00624FBE" w:rsidRDefault="00624FBE" w:rsidP="00624FBE">
      <w:pPr>
        <w:spacing w:after="0" w:line="240" w:lineRule="auto"/>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4"/>
          <w:lang w:eastAsia="ru-RU"/>
        </w:rPr>
        <w:br w:type="page"/>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sectPr w:rsidR="00624FBE" w:rsidRPr="00624FBE" w:rsidSect="00624FBE">
          <w:pgSz w:w="16840" w:h="11907" w:orient="landscape"/>
          <w:pgMar w:top="1701" w:right="1134" w:bottom="851" w:left="1134" w:header="0" w:footer="0" w:gutter="0"/>
          <w:cols w:space="720"/>
        </w:sect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lastRenderedPageBreak/>
        <w:t xml:space="preserve">                                        Утверждаю</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Руководитель _________ 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учреждения</w:t>
      </w:r>
      <w:proofErr w:type="gramStart"/>
      <w:r w:rsidRPr="00624FBE">
        <w:rPr>
          <w:rFonts w:ascii="Courier New" w:eastAsia="Times New Roman" w:hAnsi="Courier New" w:cs="Courier New"/>
          <w:sz w:val="20"/>
          <w:szCs w:val="20"/>
          <w:lang w:eastAsia="ru-RU"/>
        </w:rPr>
        <w:t xml:space="preserve">   (</w:t>
      </w:r>
      <w:proofErr w:type="gramEnd"/>
      <w:r w:rsidRPr="00624FBE">
        <w:rPr>
          <w:rFonts w:ascii="Courier New" w:eastAsia="Times New Roman" w:hAnsi="Courier New" w:cs="Courier New"/>
          <w:sz w:val="20"/>
          <w:szCs w:val="20"/>
          <w:lang w:eastAsia="ru-RU"/>
        </w:rPr>
        <w:t>подпись) (расшифровка</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подписи)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"__" ___________ 20__ г.</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АКТ N 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вручения ценных подарков, сувениров, призов</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"__" _____________ 20__ г.</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24FBE">
        <w:rPr>
          <w:rFonts w:ascii="Courier New" w:eastAsia="Times New Roman" w:hAnsi="Courier New" w:cs="Courier New"/>
          <w:sz w:val="20"/>
          <w:szCs w:val="20"/>
          <w:lang w:eastAsia="ru-RU"/>
        </w:rPr>
        <w:t>Учреждение  _</w:t>
      </w:r>
      <w:proofErr w:type="gramEnd"/>
      <w:r w:rsidRPr="00624FBE">
        <w:rPr>
          <w:rFonts w:ascii="Courier New" w:eastAsia="Times New Roman" w:hAnsi="Courier New" w:cs="Courier New"/>
          <w:sz w:val="20"/>
          <w:szCs w:val="20"/>
          <w:lang w:eastAsia="ru-RU"/>
        </w:rPr>
        <w:t>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ИНН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Структурное</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подразделение      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Материально</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ответственное лицо ________________________________________________________</w:t>
      </w: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417"/>
        <w:gridCol w:w="1417"/>
        <w:gridCol w:w="1133"/>
        <w:gridCol w:w="1133"/>
        <w:gridCol w:w="1133"/>
        <w:gridCol w:w="1134"/>
      </w:tblGrid>
      <w:tr w:rsidR="00624FBE" w:rsidRPr="00624FBE" w:rsidTr="00624FBE">
        <w:tc>
          <w:tcPr>
            <w:tcW w:w="2268" w:type="dxa"/>
            <w:vMerge w:val="restart"/>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Наименование ценного подарка, сувенира, приза</w:t>
            </w:r>
          </w:p>
        </w:tc>
        <w:tc>
          <w:tcPr>
            <w:tcW w:w="1417" w:type="dxa"/>
            <w:vMerge w:val="restart"/>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Единица измерения</w:t>
            </w:r>
          </w:p>
        </w:tc>
        <w:tc>
          <w:tcPr>
            <w:tcW w:w="1417" w:type="dxa"/>
            <w:vMerge w:val="restart"/>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Количество</w:t>
            </w:r>
          </w:p>
        </w:tc>
        <w:tc>
          <w:tcPr>
            <w:tcW w:w="1133" w:type="dxa"/>
            <w:vMerge w:val="restart"/>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Цена, руб.</w:t>
            </w:r>
          </w:p>
        </w:tc>
        <w:tc>
          <w:tcPr>
            <w:tcW w:w="1133" w:type="dxa"/>
            <w:vMerge w:val="restart"/>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Сумма, руб.</w:t>
            </w:r>
          </w:p>
        </w:tc>
        <w:tc>
          <w:tcPr>
            <w:tcW w:w="2267" w:type="dxa"/>
            <w:gridSpan w:val="2"/>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Бухгалтерская запись</w:t>
            </w:r>
          </w:p>
        </w:tc>
      </w:tr>
      <w:tr w:rsidR="00624FBE" w:rsidRPr="00624FBE" w:rsidTr="00624FBE">
        <w:tc>
          <w:tcPr>
            <w:tcW w:w="2268"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c>
          <w:tcPr>
            <w:tcW w:w="1417"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c>
          <w:tcPr>
            <w:tcW w:w="1417"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c>
          <w:tcPr>
            <w:tcW w:w="1133"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c>
          <w:tcPr>
            <w:tcW w:w="1133"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c>
          <w:tcPr>
            <w:tcW w:w="1133"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дебет</w:t>
            </w:r>
          </w:p>
        </w:tc>
        <w:tc>
          <w:tcPr>
            <w:tcW w:w="1134"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кредит</w:t>
            </w:r>
          </w:p>
        </w:tc>
      </w:tr>
      <w:tr w:rsidR="00624FBE" w:rsidRPr="00624FBE" w:rsidTr="00624FBE">
        <w:tc>
          <w:tcPr>
            <w:tcW w:w="226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vMerge w:val="restart"/>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vMerge w:val="restart"/>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624FBE" w:rsidRPr="00624FBE" w:rsidTr="00624FBE">
        <w:tc>
          <w:tcPr>
            <w:tcW w:w="226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c>
          <w:tcPr>
            <w:tcW w:w="1134"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r>
      <w:tr w:rsidR="00624FBE" w:rsidRPr="00624FBE" w:rsidTr="00624FBE">
        <w:tc>
          <w:tcPr>
            <w:tcW w:w="226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c>
          <w:tcPr>
            <w:tcW w:w="1134"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r>
      <w:tr w:rsidR="00624FBE" w:rsidRPr="00624FBE" w:rsidTr="00624FBE">
        <w:tc>
          <w:tcPr>
            <w:tcW w:w="226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c>
          <w:tcPr>
            <w:tcW w:w="1134"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r>
      <w:tr w:rsidR="00624FBE" w:rsidRPr="00624FBE" w:rsidTr="00624FBE">
        <w:tc>
          <w:tcPr>
            <w:tcW w:w="226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c>
          <w:tcPr>
            <w:tcW w:w="1134"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r>
      <w:tr w:rsidR="00624FBE" w:rsidRPr="00624FBE" w:rsidTr="00624FBE">
        <w:tc>
          <w:tcPr>
            <w:tcW w:w="226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c>
          <w:tcPr>
            <w:tcW w:w="1134"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r>
      <w:tr w:rsidR="00624FBE" w:rsidRPr="00624FBE" w:rsidTr="00624FBE">
        <w:tc>
          <w:tcPr>
            <w:tcW w:w="226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c>
          <w:tcPr>
            <w:tcW w:w="1134"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r>
      <w:tr w:rsidR="00624FBE" w:rsidRPr="00624FBE" w:rsidTr="00624FBE">
        <w:tc>
          <w:tcPr>
            <w:tcW w:w="2268"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17"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c>
          <w:tcPr>
            <w:tcW w:w="1134" w:type="dxa"/>
            <w:vMerge/>
          </w:tcPr>
          <w:p w:rsidR="00624FBE" w:rsidRPr="00624FBE" w:rsidRDefault="00624FBE" w:rsidP="00624FBE">
            <w:pPr>
              <w:spacing w:after="0" w:line="240" w:lineRule="auto"/>
              <w:rPr>
                <w:rFonts w:ascii="Times New Roman" w:eastAsia="Times New Roman" w:hAnsi="Times New Roman" w:cs="Times New Roman"/>
                <w:sz w:val="24"/>
                <w:szCs w:val="24"/>
                <w:lang w:eastAsia="ru-RU"/>
              </w:rPr>
            </w:pPr>
          </w:p>
        </w:tc>
      </w:tr>
      <w:tr w:rsidR="00624FBE" w:rsidRPr="00624FBE" w:rsidTr="00624FBE">
        <w:tc>
          <w:tcPr>
            <w:tcW w:w="2268" w:type="dxa"/>
          </w:tcPr>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Итого</w:t>
            </w:r>
          </w:p>
        </w:tc>
        <w:tc>
          <w:tcPr>
            <w:tcW w:w="1417"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x</w:t>
            </w:r>
          </w:p>
        </w:tc>
        <w:tc>
          <w:tcPr>
            <w:tcW w:w="1417"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x</w:t>
            </w:r>
          </w:p>
        </w:tc>
        <w:tc>
          <w:tcPr>
            <w:tcW w:w="1133"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x</w:t>
            </w:r>
          </w:p>
        </w:tc>
        <w:tc>
          <w:tcPr>
            <w:tcW w:w="1133" w:type="dxa"/>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3"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x</w:t>
            </w:r>
          </w:p>
        </w:tc>
        <w:tc>
          <w:tcPr>
            <w:tcW w:w="1134" w:type="dxa"/>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x</w:t>
            </w:r>
          </w:p>
        </w:tc>
      </w:tr>
    </w:tbl>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Всего по настоящему акту списано ценностей на общую сумму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______________________________________________________________________ руб.</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(сумма прописью)</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Информация о мероприятии: 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Ответственный за </w:t>
      </w:r>
      <w:proofErr w:type="gramStart"/>
      <w:r w:rsidRPr="00624FBE">
        <w:rPr>
          <w:rFonts w:ascii="Courier New" w:eastAsia="Times New Roman" w:hAnsi="Courier New" w:cs="Courier New"/>
          <w:sz w:val="16"/>
          <w:szCs w:val="20"/>
          <w:lang w:eastAsia="ru-RU"/>
        </w:rPr>
        <w:t>вручение:_</w:t>
      </w:r>
      <w:proofErr w:type="gramEnd"/>
      <w:r w:rsidRPr="00624FBE">
        <w:rPr>
          <w:rFonts w:ascii="Courier New" w:eastAsia="Times New Roman" w:hAnsi="Courier New" w:cs="Courier New"/>
          <w:sz w:val="16"/>
          <w:szCs w:val="20"/>
          <w:lang w:eastAsia="ru-RU"/>
        </w:rPr>
        <w:t>__________ _________ 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(должность) (подпись) (расшифровка</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подписи)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"__" _______________ 20__ г.           ┌─ ─ ─ ─ ─ ─ ─ ─ ─ ─ ─ ─ ─ ─ ─ ─ ─ ─ ─ ─ ─ ─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Отметка бухгалтерии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w:t>
      </w:r>
      <w:proofErr w:type="gramStart"/>
      <w:r w:rsidRPr="00624FBE">
        <w:rPr>
          <w:rFonts w:ascii="Courier New" w:eastAsia="Times New Roman" w:hAnsi="Courier New" w:cs="Courier New"/>
          <w:sz w:val="16"/>
          <w:szCs w:val="20"/>
          <w:lang w:eastAsia="ru-RU"/>
        </w:rPr>
        <w:t>│  Корреспонденция</w:t>
      </w:r>
      <w:proofErr w:type="gramEnd"/>
      <w:r w:rsidRPr="00624FBE">
        <w:rPr>
          <w:rFonts w:ascii="Courier New" w:eastAsia="Times New Roman" w:hAnsi="Courier New" w:cs="Courier New"/>
          <w:sz w:val="16"/>
          <w:szCs w:val="20"/>
          <w:lang w:eastAsia="ru-RU"/>
        </w:rPr>
        <w:t xml:space="preserve"> счетов отражена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в журнале операций за _____________ 20__ г.</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Главный     _________ 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 бухгалтер</w:t>
      </w:r>
      <w:proofErr w:type="gramStart"/>
      <w:r w:rsidRPr="00624FBE">
        <w:rPr>
          <w:rFonts w:ascii="Courier New" w:eastAsia="Times New Roman" w:hAnsi="Courier New" w:cs="Courier New"/>
          <w:sz w:val="16"/>
          <w:szCs w:val="20"/>
          <w:lang w:eastAsia="ru-RU"/>
        </w:rPr>
        <w:t xml:space="preserve">   (</w:t>
      </w:r>
      <w:proofErr w:type="gramEnd"/>
      <w:r w:rsidRPr="00624FBE">
        <w:rPr>
          <w:rFonts w:ascii="Courier New" w:eastAsia="Times New Roman" w:hAnsi="Courier New" w:cs="Courier New"/>
          <w:sz w:val="16"/>
          <w:szCs w:val="20"/>
          <w:lang w:eastAsia="ru-RU"/>
        </w:rPr>
        <w:t>подпись) (расшифровка подписи)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                       МП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 "__" _______________ 20__ г.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16"/>
          <w:szCs w:val="20"/>
          <w:lang w:eastAsia="ru-RU"/>
        </w:rPr>
        <w:t xml:space="preserve">                                       └───────────────────────────────────────────────┘</w:t>
      </w:r>
    </w:p>
    <w:p w:rsidR="00624FBE" w:rsidRPr="00624FBE" w:rsidRDefault="00624FBE" w:rsidP="00624FBE">
      <w:pPr>
        <w:widowControl w:val="0"/>
        <w:autoSpaceDE w:val="0"/>
        <w:autoSpaceDN w:val="0"/>
        <w:adjustRightInd w:val="0"/>
        <w:spacing w:after="0" w:line="240" w:lineRule="auto"/>
        <w:jc w:val="right"/>
        <w:rPr>
          <w:rFonts w:ascii="Times New Roman" w:eastAsia="Times New Roman" w:hAnsi="Times New Roman" w:cs="Times New Roman"/>
          <w:sz w:val="16"/>
          <w:szCs w:val="24"/>
          <w:lang w:eastAsia="ru-RU"/>
        </w:rPr>
        <w:sectPr w:rsidR="00624FBE" w:rsidRPr="00624FBE" w:rsidSect="00624FBE">
          <w:pgSz w:w="16838" w:h="11905"/>
          <w:pgMar w:top="1701" w:right="1134" w:bottom="850" w:left="1134" w:header="0" w:footer="0" w:gutter="0"/>
          <w:cols w:space="720"/>
        </w:sectPr>
      </w:pP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lastRenderedPageBreak/>
        <w:t>Наименование предприятия,</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выдавшего акт технического</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состояния оборудования</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__________________________</w:t>
      </w:r>
    </w:p>
    <w:p w:rsidR="00624FBE" w:rsidRPr="00624FBE" w:rsidRDefault="00624FBE" w:rsidP="00624FBE">
      <w:pPr>
        <w:widowControl w:val="0"/>
        <w:autoSpaceDE w:val="0"/>
        <w:autoSpaceDN w:val="0"/>
        <w:spacing w:after="0" w:line="240" w:lineRule="auto"/>
        <w:outlineLvl w:val="0"/>
        <w:rPr>
          <w:rFonts w:ascii="Times New Roman" w:eastAsia="Times New Roman" w:hAnsi="Times New Roman" w:cs="Times New Roman"/>
          <w:sz w:val="18"/>
          <w:szCs w:val="18"/>
          <w:lang w:eastAsia="ru-RU"/>
        </w:rPr>
      </w:pP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                               АКТ N 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                          технического состояния</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                               оборудования</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                                                         "__" _____ 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Настоящий акт составлен ___________________________________________________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                                (должность, фамилия, имя, отчество)</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о том, что согласно письму ________________________________________________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            (наименование организации-Заказчика, город, район)</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проведена проверка технического состояния:</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          (наименование, марка устройства, подлежащего проверке)</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модель ________________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год выпуска _________________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инвентарный номер _________________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Установлено: ______________________________________________________________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               (описание неисправностей в технике, явившихся</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                       причиной неработоспособности)</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Заключение:</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В результате вышеуказанных неисправностей изделие признано:</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1.</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2.</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3.</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Примечание:</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С заключением </w:t>
      </w:r>
      <w:proofErr w:type="gramStart"/>
      <w:r w:rsidRPr="00624FBE">
        <w:rPr>
          <w:rFonts w:ascii="Times New Roman" w:eastAsia="Times New Roman" w:hAnsi="Times New Roman" w:cs="Times New Roman"/>
          <w:sz w:val="18"/>
          <w:szCs w:val="18"/>
          <w:lang w:eastAsia="ru-RU"/>
        </w:rPr>
        <w:t xml:space="preserve">согласен,   </w:t>
      </w:r>
      <w:proofErr w:type="gramEnd"/>
      <w:r w:rsidRPr="00624FBE">
        <w:rPr>
          <w:rFonts w:ascii="Times New Roman" w:eastAsia="Times New Roman" w:hAnsi="Times New Roman" w:cs="Times New Roman"/>
          <w:sz w:val="18"/>
          <w:szCs w:val="18"/>
          <w:lang w:eastAsia="ru-RU"/>
        </w:rPr>
        <w:t xml:space="preserve">                      Заключение выдал</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работу принял</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___________________________                     ___________________________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((Ф.И.О.), должность, </w:t>
      </w:r>
      <w:proofErr w:type="gramStart"/>
      <w:r w:rsidRPr="00624FBE">
        <w:rPr>
          <w:rFonts w:ascii="Times New Roman" w:eastAsia="Times New Roman" w:hAnsi="Times New Roman" w:cs="Times New Roman"/>
          <w:sz w:val="18"/>
          <w:szCs w:val="18"/>
          <w:lang w:eastAsia="ru-RU"/>
        </w:rPr>
        <w:t xml:space="preserve">дата)   </w:t>
      </w:r>
      <w:proofErr w:type="gramEnd"/>
      <w:r w:rsidRPr="00624FBE">
        <w:rPr>
          <w:rFonts w:ascii="Times New Roman" w:eastAsia="Times New Roman" w:hAnsi="Times New Roman" w:cs="Times New Roman"/>
          <w:sz w:val="18"/>
          <w:szCs w:val="18"/>
          <w:lang w:eastAsia="ru-RU"/>
        </w:rPr>
        <w:t xml:space="preserve">                  ((Ф.И.О.), должность, дата)</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___________________________                     ___________________________</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         (</w:t>
      </w:r>
      <w:proofErr w:type="gramStart"/>
      <w:r w:rsidRPr="00624FBE">
        <w:rPr>
          <w:rFonts w:ascii="Times New Roman" w:eastAsia="Times New Roman" w:hAnsi="Times New Roman" w:cs="Times New Roman"/>
          <w:sz w:val="18"/>
          <w:szCs w:val="18"/>
          <w:lang w:eastAsia="ru-RU"/>
        </w:rPr>
        <w:t xml:space="preserve">подпись)   </w:t>
      </w:r>
      <w:proofErr w:type="gramEnd"/>
      <w:r w:rsidRPr="00624FBE">
        <w:rPr>
          <w:rFonts w:ascii="Times New Roman" w:eastAsia="Times New Roman" w:hAnsi="Times New Roman" w:cs="Times New Roman"/>
          <w:sz w:val="18"/>
          <w:szCs w:val="18"/>
          <w:lang w:eastAsia="ru-RU"/>
        </w:rPr>
        <w:t xml:space="preserve">                                     (подпись)</w:t>
      </w:r>
    </w:p>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 xml:space="preserve">                                                М.П.</w:t>
      </w:r>
    </w:p>
    <w:p w:rsidR="00624FBE" w:rsidRPr="00624FBE" w:rsidRDefault="00624FBE" w:rsidP="00624FBE">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sectPr w:rsidR="00624FBE" w:rsidRPr="00624FBE" w:rsidSect="00624FBE">
          <w:pgSz w:w="11907" w:h="16840"/>
          <w:pgMar w:top="1134" w:right="851" w:bottom="1134" w:left="1418" w:header="0" w:footer="0" w:gutter="0"/>
          <w:cols w:space="720"/>
        </w:sectPr>
      </w:pPr>
    </w:p>
    <w:tbl>
      <w:tblPr>
        <w:tblW w:w="11200" w:type="dxa"/>
        <w:tblInd w:w="108" w:type="dxa"/>
        <w:tblLook w:val="04A0" w:firstRow="1" w:lastRow="0" w:firstColumn="1" w:lastColumn="0" w:noHBand="0" w:noVBand="1"/>
      </w:tblPr>
      <w:tblGrid>
        <w:gridCol w:w="325"/>
        <w:gridCol w:w="325"/>
        <w:gridCol w:w="325"/>
        <w:gridCol w:w="325"/>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tblGrid>
      <w:tr w:rsidR="00624FBE" w:rsidRPr="00624FBE" w:rsidTr="00624FBE">
        <w:trPr>
          <w:trHeight w:val="1335"/>
        </w:trPr>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440" w:type="dxa"/>
            <w:gridSpan w:val="17"/>
            <w:tcBorders>
              <w:top w:val="nil"/>
              <w:left w:val="nil"/>
              <w:bottom w:val="nil"/>
              <w:right w:val="nil"/>
            </w:tcBorders>
            <w:shd w:val="clear" w:color="auto" w:fill="auto"/>
            <w:vAlign w:val="bottom"/>
            <w:hideMark/>
          </w:tcPr>
          <w:p w:rsidR="00624FBE" w:rsidRPr="00624FBE" w:rsidRDefault="00624FBE" w:rsidP="00624FBE">
            <w:pPr>
              <w:spacing w:after="0" w:line="240" w:lineRule="auto"/>
              <w:jc w:val="right"/>
              <w:rPr>
                <w:rFonts w:ascii="Times New Roman" w:eastAsia="Times New Roman" w:hAnsi="Times New Roman" w:cs="Times New Roman"/>
                <w:sz w:val="24"/>
                <w:szCs w:val="24"/>
                <w:lang w:eastAsia="ru-RU"/>
              </w:rPr>
            </w:pPr>
          </w:p>
        </w:tc>
      </w:tr>
      <w:tr w:rsidR="00624FBE" w:rsidRPr="00624FBE" w:rsidTr="00624FBE">
        <w:trPr>
          <w:trHeight w:val="229"/>
        </w:trPr>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sz w:val="24"/>
                <w:szCs w:val="24"/>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trHeight w:val="229"/>
        </w:trPr>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trHeight w:val="522"/>
        </w:trPr>
        <w:tc>
          <w:tcPr>
            <w:tcW w:w="4480" w:type="dxa"/>
            <w:gridSpan w:val="14"/>
            <w:tcBorders>
              <w:top w:val="nil"/>
              <w:left w:val="nil"/>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b/>
                <w:bCs/>
                <w:lang w:eastAsia="ru-RU"/>
              </w:rPr>
            </w:pPr>
            <w:r w:rsidRPr="00624FBE">
              <w:rPr>
                <w:rFonts w:ascii="Times New Roman" w:eastAsia="Times New Roman" w:hAnsi="Times New Roman" w:cs="Times New Roman"/>
                <w:b/>
                <w:bCs/>
                <w:lang w:eastAsia="ru-RU"/>
              </w:rPr>
              <w:t xml:space="preserve">Организация: </w:t>
            </w: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trHeight w:val="240"/>
        </w:trPr>
        <w:tc>
          <w:tcPr>
            <w:tcW w:w="2880" w:type="dxa"/>
            <w:gridSpan w:val="9"/>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t>РАСЧЕТНЫЙ ЛИСТОК ЗА  ____</w:t>
            </w: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8"/>
                <w:szCs w:val="18"/>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trHeight w:val="240"/>
        </w:trPr>
        <w:tc>
          <w:tcPr>
            <w:tcW w:w="6720" w:type="dxa"/>
            <w:gridSpan w:val="21"/>
            <w:tcBorders>
              <w:top w:val="nil"/>
              <w:left w:val="nil"/>
              <w:bottom w:val="nil"/>
              <w:right w:val="nil"/>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b/>
                <w:bCs/>
                <w:sz w:val="18"/>
                <w:szCs w:val="18"/>
                <w:lang w:eastAsia="ru-RU"/>
              </w:rPr>
            </w:pPr>
            <w:r w:rsidRPr="00624FBE">
              <w:rPr>
                <w:rFonts w:ascii="Times New Roman" w:eastAsia="Times New Roman" w:hAnsi="Times New Roman" w:cs="Times New Roman"/>
                <w:b/>
                <w:bCs/>
                <w:sz w:val="18"/>
                <w:szCs w:val="18"/>
                <w:lang w:eastAsia="ru-RU"/>
              </w:rPr>
              <w:t>Ф.И.О. работника</w:t>
            </w:r>
          </w:p>
        </w:tc>
        <w:tc>
          <w:tcPr>
            <w:tcW w:w="1280" w:type="dxa"/>
            <w:gridSpan w:val="4"/>
            <w:tcBorders>
              <w:top w:val="nil"/>
              <w:left w:val="nil"/>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b/>
                <w:bCs/>
                <w:sz w:val="18"/>
                <w:szCs w:val="18"/>
                <w:lang w:eastAsia="ru-RU"/>
              </w:rPr>
            </w:pPr>
            <w:r w:rsidRPr="00624FBE">
              <w:rPr>
                <w:rFonts w:ascii="Times New Roman" w:eastAsia="Times New Roman" w:hAnsi="Times New Roman" w:cs="Times New Roman"/>
                <w:b/>
                <w:bCs/>
                <w:sz w:val="18"/>
                <w:szCs w:val="18"/>
                <w:lang w:eastAsia="ru-RU"/>
              </w:rPr>
              <w:t>К выплате:</w:t>
            </w: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sz w:val="18"/>
                <w:szCs w:val="18"/>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trHeight w:val="222"/>
        </w:trPr>
        <w:tc>
          <w:tcPr>
            <w:tcW w:w="1280" w:type="dxa"/>
            <w:gridSpan w:val="4"/>
            <w:tcBorders>
              <w:top w:val="nil"/>
              <w:left w:val="nil"/>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Организация:</w:t>
            </w:r>
          </w:p>
        </w:tc>
        <w:tc>
          <w:tcPr>
            <w:tcW w:w="5440" w:type="dxa"/>
            <w:gridSpan w:val="17"/>
            <w:tcBorders>
              <w:top w:val="nil"/>
              <w:left w:val="nil"/>
              <w:bottom w:val="nil"/>
              <w:right w:val="nil"/>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УО администрации ЧГО</w:t>
            </w:r>
          </w:p>
        </w:tc>
        <w:tc>
          <w:tcPr>
            <w:tcW w:w="1280" w:type="dxa"/>
            <w:gridSpan w:val="4"/>
            <w:tcBorders>
              <w:top w:val="nil"/>
              <w:left w:val="nil"/>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Должность:</w:t>
            </w:r>
          </w:p>
        </w:tc>
        <w:tc>
          <w:tcPr>
            <w:tcW w:w="3200" w:type="dxa"/>
            <w:gridSpan w:val="10"/>
            <w:tcBorders>
              <w:top w:val="nil"/>
              <w:left w:val="nil"/>
              <w:bottom w:val="nil"/>
              <w:right w:val="nil"/>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r>
      <w:tr w:rsidR="00624FBE" w:rsidRPr="00624FBE" w:rsidTr="00624FBE">
        <w:trPr>
          <w:trHeight w:val="222"/>
        </w:trPr>
        <w:tc>
          <w:tcPr>
            <w:tcW w:w="1280" w:type="dxa"/>
            <w:gridSpan w:val="4"/>
            <w:tcBorders>
              <w:top w:val="nil"/>
              <w:left w:val="nil"/>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Подразделение:</w:t>
            </w:r>
          </w:p>
        </w:tc>
        <w:tc>
          <w:tcPr>
            <w:tcW w:w="5440" w:type="dxa"/>
            <w:gridSpan w:val="17"/>
            <w:tcBorders>
              <w:top w:val="nil"/>
              <w:left w:val="nil"/>
              <w:bottom w:val="nil"/>
              <w:right w:val="nil"/>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1280" w:type="dxa"/>
            <w:gridSpan w:val="4"/>
            <w:tcBorders>
              <w:top w:val="nil"/>
              <w:left w:val="nil"/>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Оклад (тариф):</w:t>
            </w:r>
          </w:p>
        </w:tc>
        <w:tc>
          <w:tcPr>
            <w:tcW w:w="960" w:type="dxa"/>
            <w:gridSpan w:val="3"/>
            <w:tcBorders>
              <w:top w:val="nil"/>
              <w:left w:val="nil"/>
              <w:bottom w:val="single" w:sz="4" w:space="0" w:color="000000"/>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0</w:t>
            </w: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trHeight w:val="222"/>
        </w:trPr>
        <w:tc>
          <w:tcPr>
            <w:tcW w:w="2240" w:type="dxa"/>
            <w:gridSpan w:val="7"/>
            <w:vMerge w:val="restart"/>
            <w:tcBorders>
              <w:top w:val="single" w:sz="4" w:space="0" w:color="000000"/>
              <w:left w:val="single" w:sz="4" w:space="0" w:color="000000"/>
              <w:bottom w:val="single" w:sz="4" w:space="0" w:color="000000"/>
              <w:right w:val="single" w:sz="4" w:space="0" w:color="000000"/>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Вид</w:t>
            </w:r>
          </w:p>
        </w:tc>
        <w:tc>
          <w:tcPr>
            <w:tcW w:w="96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Период</w:t>
            </w:r>
          </w:p>
        </w:tc>
        <w:tc>
          <w:tcPr>
            <w:tcW w:w="1280" w:type="dxa"/>
            <w:gridSpan w:val="4"/>
            <w:tcBorders>
              <w:top w:val="single" w:sz="4" w:space="0" w:color="000000"/>
              <w:left w:val="nil"/>
              <w:bottom w:val="single" w:sz="4" w:space="0" w:color="000000"/>
              <w:right w:val="single" w:sz="4" w:space="0" w:color="000000"/>
            </w:tcBorders>
            <w:shd w:val="clear" w:color="auto" w:fill="auto"/>
            <w:noWrap/>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Рабочие</w:t>
            </w:r>
          </w:p>
        </w:tc>
        <w:tc>
          <w:tcPr>
            <w:tcW w:w="96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Оплачено</w:t>
            </w:r>
          </w:p>
        </w:tc>
        <w:tc>
          <w:tcPr>
            <w:tcW w:w="128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noWrap/>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Сумма</w:t>
            </w:r>
          </w:p>
        </w:tc>
        <w:tc>
          <w:tcPr>
            <w:tcW w:w="2240" w:type="dxa"/>
            <w:gridSpan w:val="7"/>
            <w:vMerge w:val="restart"/>
            <w:tcBorders>
              <w:top w:val="single" w:sz="4" w:space="0" w:color="000000"/>
              <w:left w:val="single" w:sz="4" w:space="0" w:color="000000"/>
              <w:bottom w:val="single" w:sz="4" w:space="0" w:color="000000"/>
              <w:right w:val="single" w:sz="4" w:space="0" w:color="000000"/>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Вид</w:t>
            </w:r>
          </w:p>
        </w:tc>
        <w:tc>
          <w:tcPr>
            <w:tcW w:w="96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Период</w:t>
            </w:r>
          </w:p>
        </w:tc>
        <w:tc>
          <w:tcPr>
            <w:tcW w:w="128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noWrap/>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Сумма</w:t>
            </w:r>
          </w:p>
        </w:tc>
      </w:tr>
      <w:tr w:rsidR="00624FBE" w:rsidRPr="00624FBE" w:rsidTr="00624FBE">
        <w:trPr>
          <w:trHeight w:val="222"/>
        </w:trPr>
        <w:tc>
          <w:tcPr>
            <w:tcW w:w="2240" w:type="dxa"/>
            <w:gridSpan w:val="7"/>
            <w:vMerge/>
            <w:tcBorders>
              <w:top w:val="single" w:sz="4" w:space="0" w:color="000000"/>
              <w:left w:val="single" w:sz="4" w:space="0" w:color="000000"/>
              <w:bottom w:val="single" w:sz="4" w:space="0" w:color="000000"/>
              <w:right w:val="single" w:sz="4"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960" w:type="dxa"/>
            <w:gridSpan w:val="3"/>
            <w:vMerge/>
            <w:tcBorders>
              <w:top w:val="single" w:sz="4" w:space="0" w:color="000000"/>
              <w:left w:val="single" w:sz="4" w:space="0" w:color="000000"/>
              <w:bottom w:val="single" w:sz="4" w:space="0" w:color="000000"/>
              <w:right w:val="single" w:sz="4"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single" w:sz="4" w:space="0" w:color="000000"/>
              <w:right w:val="single" w:sz="4" w:space="0" w:color="000000"/>
            </w:tcBorders>
            <w:shd w:val="clear" w:color="auto" w:fill="auto"/>
            <w:noWrap/>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Дни</w:t>
            </w:r>
          </w:p>
        </w:tc>
        <w:tc>
          <w:tcPr>
            <w:tcW w:w="640" w:type="dxa"/>
            <w:gridSpan w:val="2"/>
            <w:tcBorders>
              <w:top w:val="single" w:sz="4" w:space="0" w:color="000000"/>
              <w:left w:val="nil"/>
              <w:bottom w:val="single" w:sz="4" w:space="0" w:color="000000"/>
              <w:right w:val="single" w:sz="4" w:space="0" w:color="000000"/>
            </w:tcBorders>
            <w:shd w:val="clear" w:color="auto" w:fill="auto"/>
            <w:noWrap/>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Часы</w:t>
            </w:r>
          </w:p>
        </w:tc>
        <w:tc>
          <w:tcPr>
            <w:tcW w:w="960" w:type="dxa"/>
            <w:gridSpan w:val="3"/>
            <w:vMerge/>
            <w:tcBorders>
              <w:top w:val="single" w:sz="4" w:space="0" w:color="000000"/>
              <w:left w:val="single" w:sz="4" w:space="0" w:color="000000"/>
              <w:bottom w:val="single" w:sz="4" w:space="0" w:color="000000"/>
              <w:right w:val="single" w:sz="4"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1280" w:type="dxa"/>
            <w:gridSpan w:val="4"/>
            <w:vMerge/>
            <w:tcBorders>
              <w:top w:val="single" w:sz="4" w:space="0" w:color="000000"/>
              <w:left w:val="single" w:sz="4" w:space="0" w:color="000000"/>
              <w:bottom w:val="single" w:sz="4" w:space="0" w:color="000000"/>
              <w:right w:val="single" w:sz="4"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2240" w:type="dxa"/>
            <w:gridSpan w:val="7"/>
            <w:vMerge/>
            <w:tcBorders>
              <w:top w:val="single" w:sz="4" w:space="0" w:color="000000"/>
              <w:left w:val="single" w:sz="4" w:space="0" w:color="000000"/>
              <w:bottom w:val="single" w:sz="4" w:space="0" w:color="000000"/>
              <w:right w:val="single" w:sz="4"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960" w:type="dxa"/>
            <w:gridSpan w:val="3"/>
            <w:vMerge/>
            <w:tcBorders>
              <w:top w:val="single" w:sz="4" w:space="0" w:color="000000"/>
              <w:left w:val="single" w:sz="4" w:space="0" w:color="000000"/>
              <w:bottom w:val="single" w:sz="4" w:space="0" w:color="000000"/>
              <w:right w:val="single" w:sz="4"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1280" w:type="dxa"/>
            <w:gridSpan w:val="4"/>
            <w:vMerge/>
            <w:tcBorders>
              <w:top w:val="single" w:sz="4" w:space="0" w:color="000000"/>
              <w:left w:val="single" w:sz="4" w:space="0" w:color="000000"/>
              <w:bottom w:val="single" w:sz="4" w:space="0" w:color="000000"/>
              <w:right w:val="single" w:sz="4"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r>
      <w:tr w:rsidR="00624FBE" w:rsidRPr="00624FBE" w:rsidTr="00624FBE">
        <w:trPr>
          <w:trHeight w:val="222"/>
        </w:trPr>
        <w:tc>
          <w:tcPr>
            <w:tcW w:w="1280" w:type="dxa"/>
            <w:gridSpan w:val="4"/>
            <w:tcBorders>
              <w:top w:val="nil"/>
              <w:left w:val="single" w:sz="4" w:space="0" w:color="000000"/>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b/>
                <w:bCs/>
                <w:sz w:val="16"/>
                <w:szCs w:val="16"/>
                <w:lang w:eastAsia="ru-RU"/>
              </w:rPr>
            </w:pPr>
            <w:r w:rsidRPr="00624FBE">
              <w:rPr>
                <w:rFonts w:ascii="Times New Roman" w:eastAsia="Times New Roman" w:hAnsi="Times New Roman" w:cs="Times New Roman"/>
                <w:b/>
                <w:bCs/>
                <w:sz w:val="16"/>
                <w:szCs w:val="16"/>
                <w:lang w:eastAsia="ru-RU"/>
              </w:rPr>
              <w:t>Начислено:</w:t>
            </w: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sz w:val="16"/>
                <w:szCs w:val="16"/>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80" w:type="dxa"/>
            <w:gridSpan w:val="4"/>
            <w:tcBorders>
              <w:top w:val="nil"/>
              <w:left w:val="nil"/>
              <w:bottom w:val="nil"/>
              <w:right w:val="nil"/>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b/>
                <w:bCs/>
                <w:sz w:val="16"/>
                <w:szCs w:val="16"/>
                <w:lang w:eastAsia="ru-RU"/>
              </w:rPr>
            </w:pPr>
            <w:r w:rsidRPr="00624FBE">
              <w:rPr>
                <w:rFonts w:ascii="Times New Roman" w:eastAsia="Times New Roman" w:hAnsi="Times New Roman" w:cs="Times New Roman"/>
                <w:b/>
                <w:bCs/>
                <w:sz w:val="16"/>
                <w:szCs w:val="16"/>
                <w:lang w:eastAsia="ru-RU"/>
              </w:rPr>
              <w:t>0,00</w:t>
            </w:r>
          </w:p>
        </w:tc>
        <w:tc>
          <w:tcPr>
            <w:tcW w:w="1280" w:type="dxa"/>
            <w:gridSpan w:val="4"/>
            <w:tcBorders>
              <w:top w:val="nil"/>
              <w:left w:val="single" w:sz="4" w:space="0" w:color="000000"/>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b/>
                <w:bCs/>
                <w:sz w:val="16"/>
                <w:szCs w:val="16"/>
                <w:lang w:eastAsia="ru-RU"/>
              </w:rPr>
            </w:pPr>
            <w:r w:rsidRPr="00624FBE">
              <w:rPr>
                <w:rFonts w:ascii="Times New Roman" w:eastAsia="Times New Roman" w:hAnsi="Times New Roman" w:cs="Times New Roman"/>
                <w:b/>
                <w:bCs/>
                <w:sz w:val="16"/>
                <w:szCs w:val="16"/>
                <w:lang w:eastAsia="ru-RU"/>
              </w:rPr>
              <w:t>Удержано:</w:t>
            </w: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sz w:val="16"/>
                <w:szCs w:val="16"/>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80" w:type="dxa"/>
            <w:gridSpan w:val="4"/>
            <w:tcBorders>
              <w:top w:val="nil"/>
              <w:left w:val="nil"/>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b/>
                <w:bCs/>
                <w:sz w:val="16"/>
                <w:szCs w:val="16"/>
                <w:lang w:eastAsia="ru-RU"/>
              </w:rPr>
            </w:pPr>
            <w:r w:rsidRPr="00624FBE">
              <w:rPr>
                <w:rFonts w:ascii="Times New Roman" w:eastAsia="Times New Roman" w:hAnsi="Times New Roman" w:cs="Times New Roman"/>
                <w:b/>
                <w:bCs/>
                <w:sz w:val="16"/>
                <w:szCs w:val="16"/>
                <w:lang w:eastAsia="ru-RU"/>
              </w:rPr>
              <w:t>0,00</w:t>
            </w:r>
          </w:p>
        </w:tc>
      </w:tr>
      <w:tr w:rsidR="00624FBE" w:rsidRPr="00624FBE" w:rsidTr="00624FBE">
        <w:trPr>
          <w:trHeight w:val="222"/>
        </w:trPr>
        <w:tc>
          <w:tcPr>
            <w:tcW w:w="2240" w:type="dxa"/>
            <w:gridSpan w:val="7"/>
            <w:tcBorders>
              <w:top w:val="single" w:sz="4" w:space="0" w:color="000000"/>
              <w:left w:val="single" w:sz="4" w:space="0" w:color="000000"/>
              <w:bottom w:val="nil"/>
              <w:right w:val="single" w:sz="4" w:space="0" w:color="000000"/>
            </w:tcBorders>
            <w:shd w:val="clear" w:color="auto" w:fill="auto"/>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Оплата по окладу</w:t>
            </w: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1280" w:type="dxa"/>
            <w:gridSpan w:val="4"/>
            <w:tcBorders>
              <w:top w:val="single" w:sz="4" w:space="0" w:color="000000"/>
              <w:left w:val="nil"/>
              <w:bottom w:val="nil"/>
              <w:right w:val="nil"/>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2240" w:type="dxa"/>
            <w:gridSpan w:val="7"/>
            <w:tcBorders>
              <w:top w:val="single" w:sz="4" w:space="0" w:color="000000"/>
              <w:left w:val="single" w:sz="4" w:space="0" w:color="000000"/>
              <w:bottom w:val="nil"/>
              <w:right w:val="nil"/>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НДФЛ</w:t>
            </w:r>
          </w:p>
        </w:tc>
        <w:tc>
          <w:tcPr>
            <w:tcW w:w="960" w:type="dxa"/>
            <w:gridSpan w:val="3"/>
            <w:tcBorders>
              <w:top w:val="single" w:sz="4" w:space="0" w:color="000000"/>
              <w:left w:val="single" w:sz="4" w:space="0" w:color="000000"/>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1280" w:type="dxa"/>
            <w:gridSpan w:val="4"/>
            <w:tcBorders>
              <w:top w:val="single" w:sz="4" w:space="0" w:color="000000"/>
              <w:left w:val="nil"/>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0,00</w:t>
            </w:r>
          </w:p>
        </w:tc>
      </w:tr>
      <w:tr w:rsidR="00624FBE" w:rsidRPr="00624FBE" w:rsidTr="00624FBE">
        <w:trPr>
          <w:trHeight w:val="222"/>
        </w:trPr>
        <w:tc>
          <w:tcPr>
            <w:tcW w:w="2240" w:type="dxa"/>
            <w:gridSpan w:val="7"/>
            <w:tcBorders>
              <w:top w:val="single" w:sz="4" w:space="0" w:color="000000"/>
              <w:left w:val="single" w:sz="4" w:space="0" w:color="000000"/>
              <w:bottom w:val="nil"/>
              <w:right w:val="single" w:sz="4" w:space="0" w:color="000000"/>
            </w:tcBorders>
            <w:shd w:val="clear" w:color="auto" w:fill="auto"/>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w:t>
            </w: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1280" w:type="dxa"/>
            <w:gridSpan w:val="4"/>
            <w:tcBorders>
              <w:top w:val="single" w:sz="4" w:space="0" w:color="000000"/>
              <w:left w:val="nil"/>
              <w:bottom w:val="nil"/>
              <w:right w:val="nil"/>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1280" w:type="dxa"/>
            <w:gridSpan w:val="4"/>
            <w:tcBorders>
              <w:top w:val="single" w:sz="4" w:space="0" w:color="000000"/>
              <w:left w:val="single" w:sz="4" w:space="0" w:color="000000"/>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b/>
                <w:bCs/>
                <w:sz w:val="16"/>
                <w:szCs w:val="16"/>
                <w:lang w:eastAsia="ru-RU"/>
              </w:rPr>
            </w:pPr>
            <w:r w:rsidRPr="00624FBE">
              <w:rPr>
                <w:rFonts w:ascii="Times New Roman" w:eastAsia="Times New Roman" w:hAnsi="Times New Roman" w:cs="Times New Roman"/>
                <w:b/>
                <w:bCs/>
                <w:sz w:val="16"/>
                <w:szCs w:val="16"/>
                <w:lang w:eastAsia="ru-RU"/>
              </w:rPr>
              <w:t>Выплачено:</w:t>
            </w:r>
          </w:p>
        </w:tc>
        <w:tc>
          <w:tcPr>
            <w:tcW w:w="320" w:type="dxa"/>
            <w:tcBorders>
              <w:top w:val="single" w:sz="4" w:space="0" w:color="000000"/>
              <w:left w:val="nil"/>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1280" w:type="dxa"/>
            <w:gridSpan w:val="4"/>
            <w:tcBorders>
              <w:top w:val="single" w:sz="4" w:space="0" w:color="000000"/>
              <w:left w:val="nil"/>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b/>
                <w:bCs/>
                <w:sz w:val="16"/>
                <w:szCs w:val="16"/>
                <w:lang w:eastAsia="ru-RU"/>
              </w:rPr>
            </w:pPr>
            <w:r w:rsidRPr="00624FBE">
              <w:rPr>
                <w:rFonts w:ascii="Times New Roman" w:eastAsia="Times New Roman" w:hAnsi="Times New Roman" w:cs="Times New Roman"/>
                <w:b/>
                <w:bCs/>
                <w:sz w:val="16"/>
                <w:szCs w:val="16"/>
                <w:lang w:eastAsia="ru-RU"/>
              </w:rPr>
              <w:t>0,00</w:t>
            </w:r>
          </w:p>
        </w:tc>
      </w:tr>
      <w:tr w:rsidR="00624FBE" w:rsidRPr="00624FBE" w:rsidTr="00624FBE">
        <w:trPr>
          <w:trHeight w:val="439"/>
        </w:trPr>
        <w:tc>
          <w:tcPr>
            <w:tcW w:w="2240" w:type="dxa"/>
            <w:gridSpan w:val="7"/>
            <w:tcBorders>
              <w:top w:val="single" w:sz="4" w:space="0" w:color="000000"/>
              <w:left w:val="single" w:sz="4" w:space="0" w:color="000000"/>
              <w:bottom w:val="nil"/>
              <w:right w:val="single" w:sz="4" w:space="0" w:color="000000"/>
            </w:tcBorders>
            <w:shd w:val="clear" w:color="auto" w:fill="auto"/>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w:t>
            </w: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1280" w:type="dxa"/>
            <w:gridSpan w:val="4"/>
            <w:tcBorders>
              <w:top w:val="single" w:sz="4" w:space="0" w:color="000000"/>
              <w:left w:val="nil"/>
              <w:bottom w:val="nil"/>
              <w:right w:val="nil"/>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2240" w:type="dxa"/>
            <w:gridSpan w:val="7"/>
            <w:tcBorders>
              <w:top w:val="single" w:sz="4" w:space="0" w:color="000000"/>
              <w:left w:val="single" w:sz="4" w:space="0" w:color="000000"/>
              <w:bottom w:val="nil"/>
              <w:right w:val="nil"/>
            </w:tcBorders>
            <w:shd w:val="clear" w:color="auto" w:fill="auto"/>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960" w:type="dxa"/>
            <w:gridSpan w:val="3"/>
            <w:tcBorders>
              <w:top w:val="single" w:sz="4" w:space="0" w:color="000000"/>
              <w:left w:val="single" w:sz="4" w:space="0" w:color="000000"/>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1280" w:type="dxa"/>
            <w:gridSpan w:val="4"/>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r>
      <w:tr w:rsidR="00624FBE" w:rsidRPr="00624FBE" w:rsidTr="00624FBE">
        <w:trPr>
          <w:trHeight w:val="222"/>
        </w:trPr>
        <w:tc>
          <w:tcPr>
            <w:tcW w:w="2240" w:type="dxa"/>
            <w:gridSpan w:val="7"/>
            <w:tcBorders>
              <w:top w:val="single" w:sz="4" w:space="0" w:color="000000"/>
              <w:left w:val="single" w:sz="4" w:space="0" w:color="000000"/>
              <w:bottom w:val="nil"/>
              <w:right w:val="single" w:sz="4" w:space="0" w:color="000000"/>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1280" w:type="dxa"/>
            <w:gridSpan w:val="4"/>
            <w:tcBorders>
              <w:top w:val="single" w:sz="4" w:space="0" w:color="000000"/>
              <w:left w:val="nil"/>
              <w:bottom w:val="nil"/>
              <w:right w:val="nil"/>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2240" w:type="dxa"/>
            <w:gridSpan w:val="7"/>
            <w:tcBorders>
              <w:top w:val="single" w:sz="4" w:space="0" w:color="000000"/>
              <w:left w:val="single" w:sz="4" w:space="0" w:color="000000"/>
              <w:bottom w:val="nil"/>
              <w:right w:val="nil"/>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960" w:type="dxa"/>
            <w:gridSpan w:val="3"/>
            <w:tcBorders>
              <w:top w:val="single" w:sz="4" w:space="0" w:color="000000"/>
              <w:left w:val="single" w:sz="4" w:space="0" w:color="000000"/>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1280" w:type="dxa"/>
            <w:gridSpan w:val="4"/>
            <w:tcBorders>
              <w:top w:val="single" w:sz="4" w:space="0" w:color="000000"/>
              <w:left w:val="nil"/>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r>
      <w:tr w:rsidR="00624FBE" w:rsidRPr="00624FBE" w:rsidTr="00624FBE">
        <w:trPr>
          <w:trHeight w:val="439"/>
        </w:trPr>
        <w:tc>
          <w:tcPr>
            <w:tcW w:w="2240" w:type="dxa"/>
            <w:gridSpan w:val="7"/>
            <w:tcBorders>
              <w:top w:val="single" w:sz="4" w:space="0" w:color="000000"/>
              <w:left w:val="single" w:sz="4" w:space="0" w:color="000000"/>
              <w:bottom w:val="nil"/>
              <w:right w:val="single" w:sz="4" w:space="0" w:color="000000"/>
            </w:tcBorders>
            <w:shd w:val="clear" w:color="auto" w:fill="auto"/>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1280" w:type="dxa"/>
            <w:gridSpan w:val="4"/>
            <w:tcBorders>
              <w:top w:val="single" w:sz="4" w:space="0" w:color="000000"/>
              <w:left w:val="nil"/>
              <w:bottom w:val="nil"/>
              <w:right w:val="nil"/>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2240" w:type="dxa"/>
            <w:gridSpan w:val="7"/>
            <w:tcBorders>
              <w:top w:val="single" w:sz="4" w:space="0" w:color="000000"/>
              <w:left w:val="single" w:sz="4" w:space="0" w:color="000000"/>
              <w:bottom w:val="nil"/>
              <w:right w:val="nil"/>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960" w:type="dxa"/>
            <w:gridSpan w:val="3"/>
            <w:tcBorders>
              <w:top w:val="single" w:sz="4" w:space="0" w:color="000000"/>
              <w:left w:val="single" w:sz="4" w:space="0" w:color="000000"/>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1280" w:type="dxa"/>
            <w:gridSpan w:val="4"/>
            <w:tcBorders>
              <w:top w:val="single" w:sz="4" w:space="0" w:color="000000"/>
              <w:left w:val="nil"/>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r>
      <w:tr w:rsidR="00624FBE" w:rsidRPr="00624FBE" w:rsidTr="00624FBE">
        <w:trPr>
          <w:trHeight w:val="222"/>
        </w:trPr>
        <w:tc>
          <w:tcPr>
            <w:tcW w:w="2240" w:type="dxa"/>
            <w:gridSpan w:val="7"/>
            <w:tcBorders>
              <w:top w:val="single" w:sz="4" w:space="0" w:color="000000"/>
              <w:left w:val="single" w:sz="4" w:space="0" w:color="000000"/>
              <w:bottom w:val="nil"/>
              <w:right w:val="single" w:sz="4" w:space="0" w:color="000000"/>
            </w:tcBorders>
            <w:shd w:val="clear" w:color="auto" w:fill="auto"/>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1280" w:type="dxa"/>
            <w:gridSpan w:val="4"/>
            <w:tcBorders>
              <w:top w:val="single" w:sz="4" w:space="0" w:color="000000"/>
              <w:left w:val="nil"/>
              <w:bottom w:val="nil"/>
              <w:right w:val="nil"/>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2240" w:type="dxa"/>
            <w:gridSpan w:val="7"/>
            <w:tcBorders>
              <w:top w:val="single" w:sz="4" w:space="0" w:color="000000"/>
              <w:left w:val="single" w:sz="4" w:space="0" w:color="000000"/>
              <w:bottom w:val="nil"/>
              <w:right w:val="nil"/>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960" w:type="dxa"/>
            <w:gridSpan w:val="3"/>
            <w:tcBorders>
              <w:top w:val="single" w:sz="4" w:space="0" w:color="000000"/>
              <w:left w:val="single" w:sz="4" w:space="0" w:color="000000"/>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1280" w:type="dxa"/>
            <w:gridSpan w:val="4"/>
            <w:tcBorders>
              <w:top w:val="single" w:sz="4" w:space="0" w:color="000000"/>
              <w:left w:val="nil"/>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r>
      <w:tr w:rsidR="00624FBE" w:rsidRPr="00624FBE" w:rsidTr="00624FBE">
        <w:trPr>
          <w:trHeight w:val="660"/>
        </w:trPr>
        <w:tc>
          <w:tcPr>
            <w:tcW w:w="2240" w:type="dxa"/>
            <w:gridSpan w:val="7"/>
            <w:tcBorders>
              <w:top w:val="single" w:sz="4" w:space="0" w:color="000000"/>
              <w:left w:val="single" w:sz="4" w:space="0" w:color="000000"/>
              <w:bottom w:val="nil"/>
              <w:right w:val="single" w:sz="4" w:space="0" w:color="000000"/>
            </w:tcBorders>
            <w:shd w:val="clear" w:color="auto" w:fill="auto"/>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1280" w:type="dxa"/>
            <w:gridSpan w:val="4"/>
            <w:tcBorders>
              <w:top w:val="single" w:sz="4" w:space="0" w:color="000000"/>
              <w:left w:val="nil"/>
              <w:bottom w:val="nil"/>
              <w:right w:val="nil"/>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2240" w:type="dxa"/>
            <w:gridSpan w:val="7"/>
            <w:tcBorders>
              <w:top w:val="single" w:sz="4" w:space="0" w:color="000000"/>
              <w:left w:val="single" w:sz="4" w:space="0" w:color="000000"/>
              <w:bottom w:val="nil"/>
              <w:right w:val="nil"/>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960" w:type="dxa"/>
            <w:gridSpan w:val="3"/>
            <w:tcBorders>
              <w:top w:val="single" w:sz="4" w:space="0" w:color="000000"/>
              <w:left w:val="single" w:sz="4" w:space="0" w:color="000000"/>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1280" w:type="dxa"/>
            <w:gridSpan w:val="4"/>
            <w:tcBorders>
              <w:top w:val="single" w:sz="4" w:space="0" w:color="000000"/>
              <w:left w:val="nil"/>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r>
      <w:tr w:rsidR="00624FBE" w:rsidRPr="00624FBE" w:rsidTr="00624FBE">
        <w:trPr>
          <w:trHeight w:val="439"/>
        </w:trPr>
        <w:tc>
          <w:tcPr>
            <w:tcW w:w="2240" w:type="dxa"/>
            <w:gridSpan w:val="7"/>
            <w:tcBorders>
              <w:top w:val="single" w:sz="4" w:space="0" w:color="000000"/>
              <w:left w:val="single" w:sz="4" w:space="0" w:color="000000"/>
              <w:bottom w:val="nil"/>
              <w:right w:val="single" w:sz="4" w:space="0" w:color="000000"/>
            </w:tcBorders>
            <w:shd w:val="clear" w:color="auto" w:fill="auto"/>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640" w:type="dxa"/>
            <w:gridSpan w:val="2"/>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960" w:type="dxa"/>
            <w:gridSpan w:val="3"/>
            <w:tcBorders>
              <w:top w:val="single" w:sz="4" w:space="0" w:color="000000"/>
              <w:left w:val="nil"/>
              <w:bottom w:val="nil"/>
              <w:right w:val="single" w:sz="4" w:space="0" w:color="000000"/>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1280" w:type="dxa"/>
            <w:gridSpan w:val="4"/>
            <w:tcBorders>
              <w:top w:val="single" w:sz="4" w:space="0" w:color="000000"/>
              <w:left w:val="nil"/>
              <w:bottom w:val="nil"/>
              <w:right w:val="nil"/>
            </w:tcBorders>
            <w:shd w:val="clear" w:color="auto" w:fill="auto"/>
            <w:noWrap/>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p>
        </w:tc>
        <w:tc>
          <w:tcPr>
            <w:tcW w:w="2240" w:type="dxa"/>
            <w:gridSpan w:val="7"/>
            <w:tcBorders>
              <w:top w:val="single" w:sz="4" w:space="0" w:color="000000"/>
              <w:left w:val="single" w:sz="4" w:space="0" w:color="000000"/>
              <w:bottom w:val="nil"/>
              <w:right w:val="nil"/>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960" w:type="dxa"/>
            <w:gridSpan w:val="3"/>
            <w:tcBorders>
              <w:top w:val="single" w:sz="4" w:space="0" w:color="000000"/>
              <w:left w:val="single" w:sz="4" w:space="0" w:color="000000"/>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1280" w:type="dxa"/>
            <w:gridSpan w:val="4"/>
            <w:tcBorders>
              <w:top w:val="single" w:sz="4" w:space="0" w:color="000000"/>
              <w:left w:val="nil"/>
              <w:bottom w:val="nil"/>
              <w:right w:val="single" w:sz="4" w:space="0" w:color="000000"/>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r>
      <w:tr w:rsidR="00624FBE" w:rsidRPr="00624FBE" w:rsidTr="00624FBE">
        <w:trPr>
          <w:trHeight w:val="60"/>
        </w:trPr>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r>
      <w:tr w:rsidR="00624FBE" w:rsidRPr="00624FBE" w:rsidTr="00624FBE">
        <w:trPr>
          <w:trHeight w:val="222"/>
        </w:trPr>
        <w:tc>
          <w:tcPr>
            <w:tcW w:w="5440" w:type="dxa"/>
            <w:gridSpan w:val="17"/>
            <w:tcBorders>
              <w:top w:val="nil"/>
              <w:left w:val="nil"/>
              <w:bottom w:val="nil"/>
              <w:right w:val="nil"/>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Долг предприятия на начало</w:t>
            </w: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200" w:type="dxa"/>
            <w:gridSpan w:val="10"/>
            <w:tcBorders>
              <w:top w:val="nil"/>
              <w:left w:val="nil"/>
              <w:bottom w:val="nil"/>
              <w:right w:val="nil"/>
            </w:tcBorders>
            <w:shd w:val="clear" w:color="auto" w:fill="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Долг предприятия на конец</w:t>
            </w:r>
          </w:p>
        </w:tc>
        <w:tc>
          <w:tcPr>
            <w:tcW w:w="3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960" w:type="dxa"/>
            <w:gridSpan w:val="3"/>
            <w:tcBorders>
              <w:top w:val="nil"/>
              <w:left w:val="nil"/>
              <w:bottom w:val="nil"/>
              <w:right w:val="nil"/>
            </w:tcBorders>
            <w:shd w:val="clear" w:color="auto" w:fill="auto"/>
            <w:noWrap/>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0,00</w:t>
            </w:r>
          </w:p>
        </w:tc>
      </w:tr>
      <w:tr w:rsidR="00624FBE" w:rsidRPr="00624FBE" w:rsidTr="00624FBE">
        <w:trPr>
          <w:trHeight w:val="60"/>
        </w:trPr>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c>
          <w:tcPr>
            <w:tcW w:w="320" w:type="dxa"/>
            <w:tcBorders>
              <w:top w:val="single" w:sz="4" w:space="0" w:color="000000"/>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w:t>
            </w:r>
          </w:p>
        </w:tc>
      </w:tr>
      <w:tr w:rsidR="00624FBE" w:rsidRPr="00624FBE" w:rsidTr="00624FBE">
        <w:trPr>
          <w:trHeight w:val="439"/>
        </w:trPr>
        <w:tc>
          <w:tcPr>
            <w:tcW w:w="11200" w:type="dxa"/>
            <w:gridSpan w:val="35"/>
            <w:tcBorders>
              <w:top w:val="nil"/>
              <w:left w:val="nil"/>
              <w:bottom w:val="nil"/>
              <w:right w:val="nil"/>
            </w:tcBorders>
            <w:shd w:val="clear" w:color="auto" w:fill="auto"/>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xml:space="preserve">Общий облагаемый доход: </w:t>
            </w:r>
            <w:r w:rsidRPr="00624FBE">
              <w:rPr>
                <w:rFonts w:ascii="Times New Roman" w:eastAsia="Times New Roman" w:hAnsi="Times New Roman" w:cs="Times New Roman"/>
                <w:sz w:val="16"/>
                <w:szCs w:val="16"/>
                <w:lang w:eastAsia="ru-RU"/>
              </w:rPr>
              <w:br/>
              <w:t>Вычетов на детей: __</w:t>
            </w:r>
          </w:p>
        </w:tc>
      </w:tr>
    </w:tbl>
    <w:p w:rsidR="00624FBE" w:rsidRPr="00624FBE" w:rsidRDefault="00624FBE" w:rsidP="00624FBE">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p>
    <w:p w:rsidR="00624FBE" w:rsidRPr="00624FBE" w:rsidRDefault="00624FBE" w:rsidP="00624FBE">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p>
    <w:p w:rsidR="00624FBE" w:rsidRPr="00624FBE" w:rsidRDefault="00624FBE" w:rsidP="00624FBE">
      <w:pPr>
        <w:spacing w:after="0" w:line="240" w:lineRule="auto"/>
        <w:rPr>
          <w:rFonts w:ascii="Times New Roman" w:eastAsia="Times New Roman" w:hAnsi="Times New Roman" w:cs="Times New Roman"/>
          <w:sz w:val="18"/>
          <w:szCs w:val="18"/>
          <w:lang w:eastAsia="ru-RU"/>
        </w:rPr>
      </w:pPr>
      <w:r w:rsidRPr="00624FBE">
        <w:rPr>
          <w:rFonts w:ascii="Times New Roman" w:eastAsia="Times New Roman" w:hAnsi="Times New Roman" w:cs="Times New Roman"/>
          <w:sz w:val="18"/>
          <w:szCs w:val="18"/>
          <w:lang w:eastAsia="ru-RU"/>
        </w:rPr>
        <w:br w:type="page"/>
      </w: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sectPr w:rsidR="00624FBE" w:rsidRPr="00624FBE" w:rsidSect="00624FBE">
          <w:pgSz w:w="16838" w:h="11905"/>
          <w:pgMar w:top="1701" w:right="3578" w:bottom="851" w:left="3430" w:header="0" w:footer="0" w:gutter="0"/>
          <w:cols w:space="720"/>
        </w:sectPr>
      </w:pPr>
    </w:p>
    <w:p w:rsidR="00624FBE" w:rsidRPr="00624FBE" w:rsidRDefault="00624FBE" w:rsidP="00624FBE">
      <w:pPr>
        <w:widowControl w:val="0"/>
        <w:autoSpaceDE w:val="0"/>
        <w:autoSpaceDN w:val="0"/>
        <w:spacing w:after="0" w:line="240" w:lineRule="auto"/>
        <w:jc w:val="right"/>
        <w:rPr>
          <w:rFonts w:ascii="Times New Roman" w:eastAsia="Times New Roman" w:hAnsi="Times New Roman" w:cs="Times New Roman"/>
          <w:sz w:val="24"/>
          <w:szCs w:val="20"/>
          <w:lang w:eastAsia="ru-RU"/>
        </w:rPr>
      </w:pPr>
    </w:p>
    <w:tbl>
      <w:tblPr>
        <w:tblW w:w="9281" w:type="dxa"/>
        <w:tblCellMar>
          <w:left w:w="0" w:type="dxa"/>
          <w:right w:w="0" w:type="dxa"/>
        </w:tblCellMar>
        <w:tblLook w:val="04A0" w:firstRow="1" w:lastRow="0" w:firstColumn="1" w:lastColumn="0" w:noHBand="0" w:noVBand="1"/>
      </w:tblPr>
      <w:tblGrid>
        <w:gridCol w:w="258"/>
        <w:gridCol w:w="283"/>
        <w:gridCol w:w="297"/>
        <w:gridCol w:w="298"/>
        <w:gridCol w:w="164"/>
        <w:gridCol w:w="123"/>
        <w:gridCol w:w="123"/>
        <w:gridCol w:w="124"/>
        <w:gridCol w:w="124"/>
        <w:gridCol w:w="125"/>
        <w:gridCol w:w="279"/>
        <w:gridCol w:w="279"/>
        <w:gridCol w:w="279"/>
        <w:gridCol w:w="279"/>
        <w:gridCol w:w="281"/>
        <w:gridCol w:w="330"/>
        <w:gridCol w:w="330"/>
        <w:gridCol w:w="330"/>
        <w:gridCol w:w="326"/>
        <w:gridCol w:w="326"/>
        <w:gridCol w:w="327"/>
        <w:gridCol w:w="334"/>
        <w:gridCol w:w="334"/>
        <w:gridCol w:w="335"/>
        <w:gridCol w:w="303"/>
        <w:gridCol w:w="303"/>
        <w:gridCol w:w="304"/>
        <w:gridCol w:w="308"/>
        <w:gridCol w:w="309"/>
        <w:gridCol w:w="375"/>
        <w:gridCol w:w="255"/>
        <w:gridCol w:w="418"/>
        <w:gridCol w:w="418"/>
      </w:tblGrid>
      <w:tr w:rsidR="00624FBE" w:rsidRPr="00624FBE" w:rsidTr="00624FBE">
        <w:trPr>
          <w:trHeight w:val="225"/>
        </w:trPr>
        <w:tc>
          <w:tcPr>
            <w:tcW w:w="25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7"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6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1"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7"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7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5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41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41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r>
      <w:tr w:rsidR="00624FBE" w:rsidRPr="00624FBE" w:rsidTr="00624FBE">
        <w:trPr>
          <w:trHeight w:val="225"/>
        </w:trPr>
        <w:tc>
          <w:tcPr>
            <w:tcW w:w="25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7"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6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1"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7"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7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5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41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41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r>
      <w:tr w:rsidR="00624FBE" w:rsidRPr="00624FBE" w:rsidTr="00624FBE">
        <w:trPr>
          <w:trHeight w:val="255"/>
        </w:trPr>
        <w:tc>
          <w:tcPr>
            <w:tcW w:w="9281" w:type="dxa"/>
            <w:gridSpan w:val="33"/>
            <w:shd w:val="clear" w:color="FFFFFF" w:fill="auto"/>
          </w:tcPr>
          <w:p w:rsidR="00624FBE" w:rsidRPr="00624FBE" w:rsidRDefault="00624FBE" w:rsidP="00F87EB3">
            <w:pPr>
              <w:spacing w:after="0" w:line="240" w:lineRule="auto"/>
              <w:jc w:val="center"/>
              <w:rPr>
                <w:rFonts w:ascii="Arial" w:eastAsia="Times New Roman" w:hAnsi="Arial" w:cs="Times New Roman"/>
                <w:sz w:val="16"/>
                <w:lang w:eastAsia="ru-RU"/>
              </w:rPr>
            </w:pPr>
            <w:r w:rsidRPr="00624FBE">
              <w:rPr>
                <w:rFonts w:ascii="Arial" w:eastAsia="Times New Roman" w:hAnsi="Arial" w:cs="Times New Roman"/>
                <w:b/>
                <w:sz w:val="20"/>
                <w:szCs w:val="20"/>
                <w:lang w:eastAsia="ru-RU"/>
              </w:rPr>
              <w:t xml:space="preserve">Ведомость по расчетам с родителями за предоставленные </w:t>
            </w:r>
            <w:r w:rsidR="00F87EB3">
              <w:rPr>
                <w:rFonts w:ascii="Arial" w:eastAsia="Times New Roman" w:hAnsi="Arial" w:cs="Times New Roman"/>
                <w:b/>
                <w:sz w:val="20"/>
                <w:szCs w:val="20"/>
                <w:lang w:eastAsia="ru-RU"/>
              </w:rPr>
              <w:t>п</w:t>
            </w:r>
            <w:r w:rsidRPr="00624FBE">
              <w:rPr>
                <w:rFonts w:ascii="Arial" w:eastAsia="Times New Roman" w:hAnsi="Arial" w:cs="Times New Roman"/>
                <w:b/>
                <w:sz w:val="20"/>
                <w:szCs w:val="20"/>
                <w:lang w:eastAsia="ru-RU"/>
              </w:rPr>
              <w:t xml:space="preserve">латные образовательные услуги в </w:t>
            </w:r>
            <w:r w:rsidR="00F87EB3">
              <w:rPr>
                <w:rFonts w:ascii="Arial" w:eastAsia="Times New Roman" w:hAnsi="Arial" w:cs="Times New Roman"/>
                <w:b/>
                <w:sz w:val="20"/>
                <w:szCs w:val="20"/>
                <w:lang w:eastAsia="ru-RU"/>
              </w:rPr>
              <w:t>образовательном</w:t>
            </w:r>
            <w:r w:rsidRPr="00624FBE">
              <w:rPr>
                <w:rFonts w:ascii="Arial" w:eastAsia="Times New Roman" w:hAnsi="Arial" w:cs="Times New Roman"/>
                <w:b/>
                <w:sz w:val="20"/>
                <w:szCs w:val="20"/>
                <w:lang w:eastAsia="ru-RU"/>
              </w:rPr>
              <w:t xml:space="preserve"> учреждении</w:t>
            </w:r>
          </w:p>
        </w:tc>
      </w:tr>
      <w:tr w:rsidR="00624FBE" w:rsidRPr="00624FBE" w:rsidTr="00624FBE">
        <w:trPr>
          <w:trHeight w:val="240"/>
        </w:trPr>
        <w:tc>
          <w:tcPr>
            <w:tcW w:w="9281" w:type="dxa"/>
            <w:gridSpan w:val="33"/>
            <w:shd w:val="clear" w:color="FFFFFF" w:fill="auto"/>
          </w:tcPr>
          <w:p w:rsidR="00624FBE" w:rsidRPr="00624FBE" w:rsidRDefault="00624FBE" w:rsidP="00624FBE">
            <w:pPr>
              <w:spacing w:after="0" w:line="240" w:lineRule="auto"/>
              <w:jc w:val="center"/>
              <w:rPr>
                <w:rFonts w:ascii="Arial" w:eastAsia="Times New Roman" w:hAnsi="Arial" w:cs="Times New Roman"/>
                <w:sz w:val="16"/>
                <w:lang w:eastAsia="ru-RU"/>
              </w:rPr>
            </w:pPr>
            <w:r w:rsidRPr="00624FBE">
              <w:rPr>
                <w:rFonts w:ascii="Arial" w:eastAsia="Times New Roman" w:hAnsi="Arial" w:cs="Times New Roman"/>
                <w:b/>
                <w:sz w:val="18"/>
                <w:szCs w:val="18"/>
                <w:lang w:eastAsia="ru-RU"/>
              </w:rPr>
              <w:t>за период _____________ ___________г.</w:t>
            </w:r>
          </w:p>
        </w:tc>
      </w:tr>
      <w:tr w:rsidR="00624FBE" w:rsidRPr="00624FBE" w:rsidTr="00624FBE">
        <w:trPr>
          <w:trHeight w:val="225"/>
        </w:trPr>
        <w:tc>
          <w:tcPr>
            <w:tcW w:w="25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7"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6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1"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7"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7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5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41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41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r>
      <w:tr w:rsidR="00624FBE" w:rsidRPr="00624FBE" w:rsidTr="00624FBE">
        <w:trPr>
          <w:trHeight w:val="225"/>
        </w:trPr>
        <w:tc>
          <w:tcPr>
            <w:tcW w:w="25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7"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6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1"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7"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7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5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836" w:type="dxa"/>
            <w:gridSpan w:val="2"/>
            <w:tcBorders>
              <w:top w:val="single" w:sz="5" w:space="0" w:color="auto"/>
              <w:left w:val="single" w:sz="5" w:space="0" w:color="auto"/>
              <w:bottom w:val="single" w:sz="5" w:space="0" w:color="auto"/>
              <w:right w:val="single" w:sz="5" w:space="0" w:color="auto"/>
            </w:tcBorders>
            <w:shd w:val="clear" w:color="FFFFFF" w:fill="auto"/>
          </w:tcPr>
          <w:p w:rsidR="00624FBE" w:rsidRPr="00624FBE" w:rsidRDefault="00624FBE" w:rsidP="00624FBE">
            <w:pPr>
              <w:spacing w:after="0" w:line="240" w:lineRule="auto"/>
              <w:jc w:val="center"/>
              <w:rPr>
                <w:rFonts w:ascii="Arial" w:eastAsia="Times New Roman" w:hAnsi="Arial" w:cs="Times New Roman"/>
                <w:sz w:val="16"/>
                <w:lang w:eastAsia="ru-RU"/>
              </w:rPr>
            </w:pPr>
            <w:r w:rsidRPr="00624FBE">
              <w:rPr>
                <w:rFonts w:ascii="Arial" w:eastAsia="Times New Roman" w:hAnsi="Arial" w:cs="Times New Roman"/>
                <w:sz w:val="16"/>
                <w:lang w:eastAsia="ru-RU"/>
              </w:rPr>
              <w:t>КОДЫ</w:t>
            </w:r>
          </w:p>
        </w:tc>
      </w:tr>
      <w:tr w:rsidR="00624FBE" w:rsidRPr="00624FBE" w:rsidTr="00624FBE">
        <w:trPr>
          <w:trHeight w:val="225"/>
        </w:trPr>
        <w:tc>
          <w:tcPr>
            <w:tcW w:w="25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7"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6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1"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7"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7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5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836" w:type="dxa"/>
            <w:gridSpan w:val="2"/>
            <w:tcBorders>
              <w:top w:val="single" w:sz="10" w:space="0" w:color="auto"/>
              <w:left w:val="single" w:sz="10" w:space="0" w:color="auto"/>
              <w:bottom w:val="single" w:sz="5" w:space="0" w:color="auto"/>
              <w:right w:val="single" w:sz="10" w:space="0" w:color="auto"/>
            </w:tcBorders>
            <w:shd w:val="clear" w:color="FFFFFF" w:fill="auto"/>
          </w:tcPr>
          <w:p w:rsidR="00624FBE" w:rsidRPr="00624FBE" w:rsidRDefault="00624FBE" w:rsidP="00624FBE">
            <w:pPr>
              <w:spacing w:after="0" w:line="240" w:lineRule="auto"/>
              <w:jc w:val="center"/>
              <w:rPr>
                <w:rFonts w:ascii="Arial" w:eastAsia="Times New Roman" w:hAnsi="Arial" w:cs="Times New Roman"/>
                <w:sz w:val="16"/>
                <w:lang w:eastAsia="ru-RU"/>
              </w:rPr>
            </w:pPr>
          </w:p>
        </w:tc>
      </w:tr>
      <w:tr w:rsidR="00624FBE" w:rsidRPr="00624FBE" w:rsidTr="00624FBE">
        <w:trPr>
          <w:trHeight w:val="225"/>
        </w:trPr>
        <w:tc>
          <w:tcPr>
            <w:tcW w:w="25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7"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6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1"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7"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5"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4"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8"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9" w:type="dxa"/>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630" w:type="dxa"/>
            <w:gridSpan w:val="2"/>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r w:rsidRPr="00624FBE">
              <w:rPr>
                <w:rFonts w:ascii="Arial" w:eastAsia="Times New Roman" w:hAnsi="Arial" w:cs="Times New Roman"/>
                <w:sz w:val="16"/>
                <w:lang w:eastAsia="ru-RU"/>
              </w:rPr>
              <w:t>По ОКУД</w:t>
            </w:r>
          </w:p>
        </w:tc>
        <w:tc>
          <w:tcPr>
            <w:tcW w:w="836" w:type="dxa"/>
            <w:gridSpan w:val="2"/>
            <w:tcBorders>
              <w:top w:val="single" w:sz="5" w:space="0" w:color="auto"/>
              <w:left w:val="single" w:sz="10" w:space="0" w:color="auto"/>
              <w:bottom w:val="single" w:sz="5" w:space="0" w:color="auto"/>
              <w:right w:val="single" w:sz="10" w:space="0" w:color="auto"/>
            </w:tcBorders>
            <w:shd w:val="clear" w:color="FFFFFF" w:fill="auto"/>
          </w:tcPr>
          <w:p w:rsidR="00624FBE" w:rsidRPr="00624FBE" w:rsidRDefault="00624FBE" w:rsidP="00624FBE">
            <w:pPr>
              <w:spacing w:after="0" w:line="240" w:lineRule="auto"/>
              <w:jc w:val="center"/>
              <w:rPr>
                <w:rFonts w:ascii="Arial" w:eastAsia="Times New Roman" w:hAnsi="Arial" w:cs="Times New Roman"/>
                <w:sz w:val="16"/>
                <w:lang w:eastAsia="ru-RU"/>
              </w:rPr>
            </w:pPr>
          </w:p>
        </w:tc>
      </w:tr>
      <w:tr w:rsidR="00624FBE" w:rsidRPr="00624FBE" w:rsidTr="00624FBE">
        <w:trPr>
          <w:trHeight w:val="225"/>
        </w:trPr>
        <w:tc>
          <w:tcPr>
            <w:tcW w:w="1136" w:type="dxa"/>
            <w:gridSpan w:val="4"/>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r w:rsidRPr="00624FBE">
              <w:rPr>
                <w:rFonts w:ascii="Arial" w:eastAsia="Times New Roman" w:hAnsi="Arial" w:cs="Times New Roman"/>
                <w:sz w:val="16"/>
                <w:lang w:eastAsia="ru-RU"/>
              </w:rPr>
              <w:t>Организация</w:t>
            </w:r>
          </w:p>
        </w:tc>
        <w:tc>
          <w:tcPr>
            <w:tcW w:w="6679" w:type="dxa"/>
            <w:gridSpan w:val="25"/>
            <w:tcBorders>
              <w:bottom w:val="single" w:sz="5"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630" w:type="dxa"/>
            <w:gridSpan w:val="2"/>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r w:rsidRPr="00624FBE">
              <w:rPr>
                <w:rFonts w:ascii="Arial" w:eastAsia="Times New Roman" w:hAnsi="Arial" w:cs="Times New Roman"/>
                <w:sz w:val="16"/>
                <w:lang w:eastAsia="ru-RU"/>
              </w:rPr>
              <w:t>По ОКПО</w:t>
            </w:r>
          </w:p>
        </w:tc>
        <w:tc>
          <w:tcPr>
            <w:tcW w:w="836" w:type="dxa"/>
            <w:gridSpan w:val="2"/>
            <w:tcBorders>
              <w:top w:val="single" w:sz="5" w:space="0" w:color="auto"/>
              <w:left w:val="single" w:sz="10" w:space="0" w:color="auto"/>
              <w:bottom w:val="single" w:sz="5" w:space="0" w:color="auto"/>
              <w:right w:val="single" w:sz="10" w:space="0" w:color="auto"/>
            </w:tcBorders>
            <w:shd w:val="clear" w:color="FFFFFF" w:fill="auto"/>
          </w:tcPr>
          <w:p w:rsidR="00624FBE" w:rsidRPr="00624FBE" w:rsidRDefault="00624FBE" w:rsidP="00624FBE">
            <w:pPr>
              <w:spacing w:after="0" w:line="240" w:lineRule="auto"/>
              <w:jc w:val="center"/>
              <w:rPr>
                <w:rFonts w:ascii="Arial" w:eastAsia="Times New Roman" w:hAnsi="Arial" w:cs="Times New Roman"/>
                <w:sz w:val="16"/>
                <w:lang w:eastAsia="ru-RU"/>
              </w:rPr>
            </w:pPr>
            <w:r w:rsidRPr="00624FBE">
              <w:rPr>
                <w:rFonts w:ascii="Arial" w:eastAsia="Times New Roman" w:hAnsi="Arial" w:cs="Times New Roman"/>
                <w:sz w:val="16"/>
                <w:lang w:eastAsia="ru-RU"/>
              </w:rPr>
              <w:t>3</w:t>
            </w:r>
          </w:p>
        </w:tc>
      </w:tr>
      <w:tr w:rsidR="00624FBE" w:rsidRPr="00624FBE" w:rsidTr="00624FBE">
        <w:trPr>
          <w:trHeight w:val="225"/>
        </w:trPr>
        <w:tc>
          <w:tcPr>
            <w:tcW w:w="1136" w:type="dxa"/>
            <w:gridSpan w:val="4"/>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r w:rsidRPr="00624FBE">
              <w:rPr>
                <w:rFonts w:ascii="Arial" w:eastAsia="Times New Roman" w:hAnsi="Arial" w:cs="Times New Roman"/>
                <w:sz w:val="16"/>
                <w:lang w:eastAsia="ru-RU"/>
              </w:rPr>
              <w:t>Единица измерения</w:t>
            </w:r>
          </w:p>
        </w:tc>
        <w:tc>
          <w:tcPr>
            <w:tcW w:w="6679" w:type="dxa"/>
            <w:gridSpan w:val="25"/>
            <w:tcBorders>
              <w:bottom w:val="single" w:sz="5"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r w:rsidRPr="00624FBE">
              <w:rPr>
                <w:rFonts w:ascii="Arial" w:eastAsia="Times New Roman" w:hAnsi="Arial" w:cs="Times New Roman"/>
                <w:sz w:val="16"/>
                <w:lang w:eastAsia="ru-RU"/>
              </w:rPr>
              <w:t>руб.</w:t>
            </w:r>
          </w:p>
        </w:tc>
        <w:tc>
          <w:tcPr>
            <w:tcW w:w="630" w:type="dxa"/>
            <w:gridSpan w:val="2"/>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r w:rsidRPr="00624FBE">
              <w:rPr>
                <w:rFonts w:ascii="Arial" w:eastAsia="Times New Roman" w:hAnsi="Arial" w:cs="Times New Roman"/>
                <w:sz w:val="16"/>
                <w:lang w:eastAsia="ru-RU"/>
              </w:rPr>
              <w:t>По ОКЕИ</w:t>
            </w:r>
          </w:p>
        </w:tc>
        <w:tc>
          <w:tcPr>
            <w:tcW w:w="836" w:type="dxa"/>
            <w:gridSpan w:val="2"/>
            <w:tcBorders>
              <w:top w:val="single" w:sz="5" w:space="0" w:color="auto"/>
              <w:left w:val="single" w:sz="10" w:space="0" w:color="auto"/>
              <w:bottom w:val="single" w:sz="10" w:space="0" w:color="auto"/>
              <w:right w:val="single" w:sz="10" w:space="0" w:color="auto"/>
            </w:tcBorders>
            <w:shd w:val="clear" w:color="FFFFFF" w:fill="auto"/>
          </w:tcPr>
          <w:p w:rsidR="00624FBE" w:rsidRPr="00624FBE" w:rsidRDefault="00624FBE" w:rsidP="00624FBE">
            <w:pPr>
              <w:spacing w:after="0" w:line="240" w:lineRule="auto"/>
              <w:jc w:val="center"/>
              <w:rPr>
                <w:rFonts w:ascii="Arial" w:eastAsia="Times New Roman" w:hAnsi="Arial" w:cs="Times New Roman"/>
                <w:sz w:val="16"/>
                <w:lang w:eastAsia="ru-RU"/>
              </w:rPr>
            </w:pPr>
            <w:r w:rsidRPr="00624FBE">
              <w:rPr>
                <w:rFonts w:ascii="Arial" w:eastAsia="Times New Roman" w:hAnsi="Arial" w:cs="Times New Roman"/>
                <w:sz w:val="16"/>
                <w:lang w:eastAsia="ru-RU"/>
              </w:rPr>
              <w:t>383</w:t>
            </w:r>
          </w:p>
        </w:tc>
      </w:tr>
      <w:tr w:rsidR="00624FBE" w:rsidRPr="00624FBE" w:rsidTr="00624FBE">
        <w:trPr>
          <w:trHeight w:val="225"/>
        </w:trPr>
        <w:tc>
          <w:tcPr>
            <w:tcW w:w="258"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3"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7"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98"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64"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3"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4"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25"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79"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81"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0"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6"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27"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4"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35"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3"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4"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8"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09"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375"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255"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418"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418" w:type="dxa"/>
            <w:tcBorders>
              <w:bottom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r>
      <w:tr w:rsidR="00624FBE" w:rsidRPr="00624FBE" w:rsidTr="00624FBE">
        <w:trPr>
          <w:trHeight w:val="240"/>
        </w:trPr>
        <w:tc>
          <w:tcPr>
            <w:tcW w:w="541" w:type="dxa"/>
            <w:gridSpan w:val="2"/>
            <w:vMerge w:val="restart"/>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r w:rsidRPr="00624FBE">
              <w:rPr>
                <w:rFonts w:ascii="Arial" w:eastAsia="Times New Roman" w:hAnsi="Arial" w:cs="Times New Roman"/>
                <w:b/>
                <w:sz w:val="18"/>
                <w:szCs w:val="18"/>
                <w:lang w:eastAsia="ru-RU"/>
              </w:rPr>
              <w:t>№ п/п</w:t>
            </w:r>
          </w:p>
        </w:tc>
        <w:tc>
          <w:tcPr>
            <w:tcW w:w="1378" w:type="dxa"/>
            <w:gridSpan w:val="8"/>
            <w:vMerge w:val="restart"/>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r w:rsidRPr="00624FBE">
              <w:rPr>
                <w:rFonts w:ascii="Arial" w:eastAsia="Times New Roman" w:hAnsi="Arial" w:cs="Times New Roman"/>
                <w:b/>
                <w:sz w:val="18"/>
                <w:szCs w:val="18"/>
                <w:lang w:eastAsia="ru-RU"/>
              </w:rPr>
              <w:t>Группа детского учреждения / Ребенок</w:t>
            </w:r>
          </w:p>
        </w:tc>
        <w:tc>
          <w:tcPr>
            <w:tcW w:w="1397" w:type="dxa"/>
            <w:gridSpan w:val="5"/>
            <w:vMerge w:val="restart"/>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r w:rsidRPr="00624FBE">
              <w:rPr>
                <w:rFonts w:ascii="Arial" w:eastAsia="Times New Roman" w:hAnsi="Arial" w:cs="Times New Roman"/>
                <w:b/>
                <w:sz w:val="18"/>
                <w:szCs w:val="18"/>
                <w:lang w:eastAsia="ru-RU"/>
              </w:rPr>
              <w:t>Лицевой счет</w:t>
            </w:r>
          </w:p>
        </w:tc>
        <w:tc>
          <w:tcPr>
            <w:tcW w:w="1969" w:type="dxa"/>
            <w:gridSpan w:val="6"/>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r w:rsidRPr="00624FBE">
              <w:rPr>
                <w:rFonts w:ascii="Arial" w:eastAsia="Times New Roman" w:hAnsi="Arial" w:cs="Times New Roman"/>
                <w:b/>
                <w:sz w:val="18"/>
                <w:szCs w:val="18"/>
                <w:lang w:eastAsia="ru-RU"/>
              </w:rPr>
              <w:t>Задолженность на начало</w:t>
            </w:r>
          </w:p>
        </w:tc>
        <w:tc>
          <w:tcPr>
            <w:tcW w:w="1913" w:type="dxa"/>
            <w:gridSpan w:val="6"/>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r w:rsidRPr="00624FBE">
              <w:rPr>
                <w:rFonts w:ascii="Arial" w:eastAsia="Times New Roman" w:hAnsi="Arial" w:cs="Times New Roman"/>
                <w:b/>
                <w:sz w:val="18"/>
                <w:szCs w:val="18"/>
                <w:lang w:eastAsia="ru-RU"/>
              </w:rPr>
              <w:t>Обороты за период</w:t>
            </w:r>
          </w:p>
        </w:tc>
        <w:tc>
          <w:tcPr>
            <w:tcW w:w="2083" w:type="dxa"/>
            <w:gridSpan w:val="6"/>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r w:rsidRPr="00624FBE">
              <w:rPr>
                <w:rFonts w:ascii="Arial" w:eastAsia="Times New Roman" w:hAnsi="Arial" w:cs="Times New Roman"/>
                <w:b/>
                <w:sz w:val="18"/>
                <w:szCs w:val="18"/>
                <w:lang w:eastAsia="ru-RU"/>
              </w:rPr>
              <w:t>Задолженность на конец</w:t>
            </w:r>
          </w:p>
        </w:tc>
      </w:tr>
      <w:tr w:rsidR="00624FBE" w:rsidRPr="00624FBE" w:rsidTr="00624FBE">
        <w:trPr>
          <w:trHeight w:val="240"/>
        </w:trPr>
        <w:tc>
          <w:tcPr>
            <w:tcW w:w="541" w:type="dxa"/>
            <w:gridSpan w:val="2"/>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1378" w:type="dxa"/>
            <w:gridSpan w:val="8"/>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1397" w:type="dxa"/>
            <w:gridSpan w:val="5"/>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990" w:type="dxa"/>
            <w:gridSpan w:val="3"/>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979" w:type="dxa"/>
            <w:gridSpan w:val="3"/>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1003" w:type="dxa"/>
            <w:gridSpan w:val="3"/>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910" w:type="dxa"/>
            <w:gridSpan w:val="3"/>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992" w:type="dxa"/>
            <w:gridSpan w:val="3"/>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1091" w:type="dxa"/>
            <w:gridSpan w:val="3"/>
            <w:tcBorders>
              <w:top w:val="single" w:sz="4" w:space="0" w:color="auto"/>
              <w:left w:val="single" w:sz="4" w:space="0" w:color="auto"/>
              <w:bottom w:val="single" w:sz="4" w:space="0" w:color="auto"/>
              <w:right w:val="single" w:sz="4" w:space="0" w:color="auto"/>
            </w:tcBorders>
            <w:shd w:val="clear" w:color="FFFFFF" w:fill="F4ECC5"/>
            <w:vAlign w:val="center"/>
          </w:tcPr>
          <w:p w:rsidR="00624FBE" w:rsidRPr="00624FBE" w:rsidRDefault="00624FBE" w:rsidP="00624FBE">
            <w:pPr>
              <w:spacing w:after="0" w:line="240" w:lineRule="auto"/>
              <w:jc w:val="center"/>
              <w:rPr>
                <w:rFonts w:ascii="Arial" w:eastAsia="Times New Roman" w:hAnsi="Arial" w:cs="Times New Roman"/>
                <w:sz w:val="16"/>
                <w:lang w:eastAsia="ru-RU"/>
              </w:rPr>
            </w:pPr>
          </w:p>
        </w:tc>
      </w:tr>
      <w:tr w:rsidR="00624FBE" w:rsidRPr="00624FBE" w:rsidTr="00624FBE">
        <w:trPr>
          <w:trHeight w:val="240"/>
        </w:trPr>
        <w:tc>
          <w:tcPr>
            <w:tcW w:w="3316" w:type="dxa"/>
            <w:gridSpan w:val="15"/>
            <w:tcBorders>
              <w:top w:val="single" w:sz="4" w:space="0" w:color="auto"/>
              <w:left w:val="single" w:sz="4" w:space="0" w:color="auto"/>
              <w:bottom w:val="single" w:sz="4" w:space="0" w:color="auto"/>
              <w:right w:val="single" w:sz="4" w:space="0" w:color="auto"/>
            </w:tcBorders>
            <w:shd w:val="clear" w:color="FFFFFF" w:fill="FBF9EC"/>
          </w:tcPr>
          <w:p w:rsidR="00624FBE" w:rsidRPr="00624FBE" w:rsidRDefault="00624FBE" w:rsidP="00624FBE">
            <w:pPr>
              <w:spacing w:after="0" w:line="240" w:lineRule="auto"/>
              <w:rPr>
                <w:rFonts w:ascii="Arial" w:eastAsia="Times New Roman" w:hAnsi="Arial" w:cs="Times New Roman"/>
                <w:sz w:val="16"/>
                <w:lang w:eastAsia="ru-RU"/>
              </w:rPr>
            </w:pPr>
            <w:r w:rsidRPr="00624FBE">
              <w:rPr>
                <w:rFonts w:ascii="Arial" w:eastAsia="Times New Roman" w:hAnsi="Arial" w:cs="Times New Roman"/>
                <w:b/>
                <w:i/>
                <w:sz w:val="18"/>
                <w:szCs w:val="18"/>
                <w:lang w:eastAsia="ru-RU"/>
              </w:rPr>
              <w:t>Группа …….."</w:t>
            </w:r>
          </w:p>
        </w:tc>
        <w:tc>
          <w:tcPr>
            <w:tcW w:w="990" w:type="dxa"/>
            <w:gridSpan w:val="3"/>
            <w:tcBorders>
              <w:top w:val="single" w:sz="4" w:space="0" w:color="auto"/>
              <w:left w:val="single" w:sz="4" w:space="0" w:color="auto"/>
              <w:bottom w:val="single" w:sz="4" w:space="0" w:color="auto"/>
              <w:right w:val="single" w:sz="4" w:space="0" w:color="auto"/>
            </w:tcBorders>
            <w:shd w:val="clear" w:color="FFFFFF" w:fill="FBF9EC"/>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79" w:type="dxa"/>
            <w:gridSpan w:val="3"/>
            <w:tcBorders>
              <w:top w:val="single" w:sz="4" w:space="0" w:color="auto"/>
              <w:left w:val="single" w:sz="4" w:space="0" w:color="auto"/>
              <w:bottom w:val="single" w:sz="4" w:space="0" w:color="auto"/>
              <w:right w:val="single" w:sz="4" w:space="0" w:color="auto"/>
            </w:tcBorders>
            <w:shd w:val="clear" w:color="FFFFFF" w:fill="FBF9EC"/>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03" w:type="dxa"/>
            <w:gridSpan w:val="3"/>
            <w:tcBorders>
              <w:top w:val="single" w:sz="4" w:space="0" w:color="auto"/>
              <w:left w:val="single" w:sz="4" w:space="0" w:color="auto"/>
              <w:bottom w:val="single" w:sz="4" w:space="0" w:color="auto"/>
              <w:right w:val="single" w:sz="4" w:space="0" w:color="auto"/>
            </w:tcBorders>
            <w:shd w:val="clear" w:color="FFFFFF" w:fill="FBF9EC"/>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10" w:type="dxa"/>
            <w:gridSpan w:val="3"/>
            <w:tcBorders>
              <w:top w:val="single" w:sz="4" w:space="0" w:color="auto"/>
              <w:left w:val="single" w:sz="4" w:space="0" w:color="auto"/>
              <w:bottom w:val="single" w:sz="4" w:space="0" w:color="auto"/>
              <w:right w:val="single" w:sz="4" w:space="0" w:color="auto"/>
            </w:tcBorders>
            <w:shd w:val="clear" w:color="FFFFFF" w:fill="FBF9EC"/>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92" w:type="dxa"/>
            <w:gridSpan w:val="3"/>
            <w:tcBorders>
              <w:top w:val="single" w:sz="4" w:space="0" w:color="auto"/>
              <w:left w:val="single" w:sz="4" w:space="0" w:color="auto"/>
              <w:bottom w:val="single" w:sz="4" w:space="0" w:color="auto"/>
              <w:right w:val="single" w:sz="4" w:space="0" w:color="auto"/>
            </w:tcBorders>
            <w:shd w:val="clear" w:color="FFFFFF" w:fill="FBF9EC"/>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91" w:type="dxa"/>
            <w:gridSpan w:val="3"/>
            <w:tcBorders>
              <w:top w:val="single" w:sz="4" w:space="0" w:color="auto"/>
              <w:left w:val="single" w:sz="4" w:space="0" w:color="auto"/>
              <w:bottom w:val="single" w:sz="4" w:space="0" w:color="auto"/>
              <w:right w:val="single" w:sz="4" w:space="0" w:color="auto"/>
            </w:tcBorders>
            <w:shd w:val="clear" w:color="FFFFFF" w:fill="FBF9EC"/>
          </w:tcPr>
          <w:p w:rsidR="00624FBE" w:rsidRPr="00624FBE" w:rsidRDefault="00624FBE" w:rsidP="00624FBE">
            <w:pPr>
              <w:spacing w:after="0" w:line="240" w:lineRule="auto"/>
              <w:jc w:val="right"/>
              <w:rPr>
                <w:rFonts w:ascii="Arial" w:eastAsia="Times New Roman" w:hAnsi="Arial" w:cs="Times New Roman"/>
                <w:sz w:val="16"/>
                <w:lang w:eastAsia="ru-RU"/>
              </w:rPr>
            </w:pPr>
          </w:p>
        </w:tc>
      </w:tr>
      <w:tr w:rsidR="00624FBE" w:rsidRPr="00624FBE" w:rsidTr="00624FBE">
        <w:trPr>
          <w:trHeight w:val="225"/>
        </w:trPr>
        <w:tc>
          <w:tcPr>
            <w:tcW w:w="541" w:type="dxa"/>
            <w:gridSpan w:val="2"/>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1378" w:type="dxa"/>
            <w:gridSpan w:val="8"/>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397" w:type="dxa"/>
            <w:gridSpan w:val="5"/>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990"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79"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03"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10"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92"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91"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r>
      <w:tr w:rsidR="00624FBE" w:rsidRPr="00624FBE" w:rsidTr="00624FBE">
        <w:trPr>
          <w:trHeight w:val="225"/>
        </w:trPr>
        <w:tc>
          <w:tcPr>
            <w:tcW w:w="541" w:type="dxa"/>
            <w:gridSpan w:val="2"/>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1378" w:type="dxa"/>
            <w:gridSpan w:val="8"/>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397" w:type="dxa"/>
            <w:gridSpan w:val="5"/>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990"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79"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03"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10"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92"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91"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r>
      <w:tr w:rsidR="00624FBE" w:rsidRPr="00624FBE" w:rsidTr="00624FBE">
        <w:trPr>
          <w:trHeight w:val="225"/>
        </w:trPr>
        <w:tc>
          <w:tcPr>
            <w:tcW w:w="541" w:type="dxa"/>
            <w:gridSpan w:val="2"/>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1378" w:type="dxa"/>
            <w:gridSpan w:val="8"/>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397" w:type="dxa"/>
            <w:gridSpan w:val="5"/>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990"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79"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03"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10"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92"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91"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r>
      <w:tr w:rsidR="00624FBE" w:rsidRPr="00624FBE" w:rsidTr="00624FBE">
        <w:trPr>
          <w:trHeight w:val="225"/>
        </w:trPr>
        <w:tc>
          <w:tcPr>
            <w:tcW w:w="541" w:type="dxa"/>
            <w:gridSpan w:val="2"/>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1378" w:type="dxa"/>
            <w:gridSpan w:val="8"/>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397" w:type="dxa"/>
            <w:gridSpan w:val="5"/>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990"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79"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03"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10"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92"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91"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r>
      <w:tr w:rsidR="00624FBE" w:rsidRPr="00624FBE" w:rsidTr="00624FBE">
        <w:trPr>
          <w:trHeight w:val="225"/>
        </w:trPr>
        <w:tc>
          <w:tcPr>
            <w:tcW w:w="541" w:type="dxa"/>
            <w:gridSpan w:val="2"/>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1378" w:type="dxa"/>
            <w:gridSpan w:val="8"/>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397" w:type="dxa"/>
            <w:gridSpan w:val="5"/>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990"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79"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03"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10"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92"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91"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r>
      <w:tr w:rsidR="00624FBE" w:rsidRPr="00624FBE" w:rsidTr="00624FBE">
        <w:trPr>
          <w:trHeight w:val="225"/>
        </w:trPr>
        <w:tc>
          <w:tcPr>
            <w:tcW w:w="541" w:type="dxa"/>
            <w:gridSpan w:val="2"/>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center"/>
              <w:rPr>
                <w:rFonts w:ascii="Arial" w:eastAsia="Times New Roman" w:hAnsi="Arial" w:cs="Times New Roman"/>
                <w:sz w:val="16"/>
                <w:lang w:eastAsia="ru-RU"/>
              </w:rPr>
            </w:pPr>
          </w:p>
        </w:tc>
        <w:tc>
          <w:tcPr>
            <w:tcW w:w="1378" w:type="dxa"/>
            <w:gridSpan w:val="8"/>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1397" w:type="dxa"/>
            <w:gridSpan w:val="5"/>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rPr>
                <w:rFonts w:ascii="Arial" w:eastAsia="Times New Roman" w:hAnsi="Arial" w:cs="Times New Roman"/>
                <w:sz w:val="16"/>
                <w:lang w:eastAsia="ru-RU"/>
              </w:rPr>
            </w:pPr>
          </w:p>
        </w:tc>
        <w:tc>
          <w:tcPr>
            <w:tcW w:w="990"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79"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03"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10"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992"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c>
          <w:tcPr>
            <w:tcW w:w="1091" w:type="dxa"/>
            <w:gridSpan w:val="3"/>
            <w:tcBorders>
              <w:top w:val="single" w:sz="4" w:space="0" w:color="auto"/>
              <w:left w:val="single" w:sz="4" w:space="0" w:color="auto"/>
              <w:bottom w:val="single" w:sz="4" w:space="0" w:color="auto"/>
              <w:right w:val="single" w:sz="4" w:space="0" w:color="auto"/>
            </w:tcBorders>
            <w:shd w:val="clear" w:color="FFFFFF" w:fill="auto"/>
          </w:tcPr>
          <w:p w:rsidR="00624FBE" w:rsidRPr="00624FBE" w:rsidRDefault="00624FBE" w:rsidP="00624FBE">
            <w:pPr>
              <w:spacing w:after="0" w:line="240" w:lineRule="auto"/>
              <w:jc w:val="right"/>
              <w:rPr>
                <w:rFonts w:ascii="Arial" w:eastAsia="Times New Roman" w:hAnsi="Arial" w:cs="Times New Roman"/>
                <w:sz w:val="16"/>
                <w:lang w:eastAsia="ru-RU"/>
              </w:rPr>
            </w:pPr>
          </w:p>
        </w:tc>
      </w:tr>
    </w:tbl>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ab/>
        <w:t>(дата)</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Исполнитель: _________________</w:t>
      </w: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t>_________________</w:t>
      </w:r>
      <w:r w:rsidRPr="00624FBE">
        <w:rPr>
          <w:rFonts w:ascii="Times New Roman" w:eastAsia="Times New Roman" w:hAnsi="Times New Roman" w:cs="Times New Roman"/>
          <w:sz w:val="24"/>
          <w:szCs w:val="24"/>
          <w:lang w:eastAsia="ru-RU"/>
        </w:rPr>
        <w:tab/>
        <w:t>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t>(должность)</w:t>
      </w: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t>(подпись)</w:t>
      </w: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t>(расшифровка подписи)</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br w:type="page"/>
      </w:r>
    </w:p>
    <w:tbl>
      <w:tblPr>
        <w:tblW w:w="12015" w:type="dxa"/>
        <w:tblInd w:w="93" w:type="dxa"/>
        <w:tblLook w:val="04A0" w:firstRow="1" w:lastRow="0" w:firstColumn="1" w:lastColumn="0" w:noHBand="0" w:noVBand="1"/>
      </w:tblPr>
      <w:tblGrid>
        <w:gridCol w:w="456"/>
        <w:gridCol w:w="2485"/>
        <w:gridCol w:w="420"/>
        <w:gridCol w:w="420"/>
        <w:gridCol w:w="420"/>
        <w:gridCol w:w="420"/>
        <w:gridCol w:w="420"/>
        <w:gridCol w:w="420"/>
        <w:gridCol w:w="456"/>
        <w:gridCol w:w="420"/>
        <w:gridCol w:w="1218"/>
        <w:gridCol w:w="1420"/>
        <w:gridCol w:w="1120"/>
        <w:gridCol w:w="960"/>
        <w:gridCol w:w="960"/>
      </w:tblGrid>
      <w:tr w:rsidR="00624FBE" w:rsidRPr="00624FBE" w:rsidTr="00624FBE">
        <w:trPr>
          <w:trHeight w:val="315"/>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634" w:type="dxa"/>
            <w:gridSpan w:val="5"/>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УТВЕРЖДАЮ</w:t>
            </w: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5594" w:type="dxa"/>
            <w:gridSpan w:val="6"/>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Руководитель учреждения</w:t>
            </w: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465"/>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634" w:type="dxa"/>
            <w:gridSpan w:val="5"/>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_____________________________</w:t>
            </w:r>
          </w:p>
        </w:tc>
        <w:tc>
          <w:tcPr>
            <w:tcW w:w="1920" w:type="dxa"/>
            <w:gridSpan w:val="2"/>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485" w:type="dxa"/>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094" w:type="dxa"/>
            <w:gridSpan w:val="3"/>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0"/>
                <w:szCs w:val="20"/>
                <w:lang w:eastAsia="ru-RU"/>
              </w:rPr>
              <w:t>(подпись)</w:t>
            </w:r>
          </w:p>
        </w:tc>
        <w:tc>
          <w:tcPr>
            <w:tcW w:w="1420" w:type="dxa"/>
            <w:tcBorders>
              <w:top w:val="nil"/>
              <w:left w:val="nil"/>
              <w:bottom w:val="nil"/>
              <w:right w:val="nil"/>
            </w:tcBorders>
            <w:shd w:val="clear" w:color="auto" w:fill="auto"/>
            <w:noWrap/>
            <w:vAlign w:val="bottom"/>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(Ф.И.О.)</w:t>
            </w:r>
          </w:p>
        </w:tc>
        <w:tc>
          <w:tcPr>
            <w:tcW w:w="1120" w:type="dxa"/>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094" w:type="dxa"/>
            <w:gridSpan w:val="3"/>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М.П.</w:t>
            </w:r>
          </w:p>
        </w:tc>
        <w:tc>
          <w:tcPr>
            <w:tcW w:w="1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8975" w:type="dxa"/>
            <w:gridSpan w:val="12"/>
            <w:tcBorders>
              <w:top w:val="nil"/>
              <w:left w:val="nil"/>
              <w:bottom w:val="nil"/>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Табель</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8975" w:type="dxa"/>
            <w:gridSpan w:val="12"/>
            <w:tcBorders>
              <w:top w:val="nil"/>
              <w:left w:val="nil"/>
              <w:bottom w:val="nil"/>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учета посещаемости детей</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за</w:t>
            </w:r>
          </w:p>
        </w:tc>
        <w:tc>
          <w:tcPr>
            <w:tcW w:w="2100" w:type="dxa"/>
            <w:gridSpan w:val="5"/>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20</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г.</w:t>
            </w:r>
          </w:p>
        </w:tc>
        <w:tc>
          <w:tcPr>
            <w:tcW w:w="1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270"/>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100" w:type="dxa"/>
            <w:gridSpan w:val="5"/>
            <w:tcBorders>
              <w:top w:val="single" w:sz="4" w:space="0" w:color="auto"/>
              <w:left w:val="nil"/>
              <w:bottom w:val="nil"/>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(месяц)</w:t>
            </w:r>
          </w:p>
        </w:tc>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218"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420"/>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Учреждение</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56"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278"/>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Группа</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56"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281"/>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Учитель(воспитатель)</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56"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285"/>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p>
        </w:tc>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218"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60"/>
        </w:trPr>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xml:space="preserve">№ </w:t>
            </w:r>
            <w:proofErr w:type="spellStart"/>
            <w:r w:rsidRPr="00624FBE">
              <w:rPr>
                <w:rFonts w:ascii="Times New Roman" w:eastAsia="Times New Roman" w:hAnsi="Times New Roman" w:cs="Times New Roman"/>
                <w:color w:val="000000"/>
                <w:sz w:val="20"/>
                <w:szCs w:val="20"/>
                <w:lang w:eastAsia="ru-RU"/>
              </w:rPr>
              <w:t>пп</w:t>
            </w:r>
            <w:proofErr w:type="spellEnd"/>
          </w:p>
        </w:tc>
        <w:tc>
          <w:tcPr>
            <w:tcW w:w="24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Ф.И. ребенка</w:t>
            </w:r>
          </w:p>
        </w:tc>
        <w:tc>
          <w:tcPr>
            <w:tcW w:w="3396" w:type="dxa"/>
            <w:gridSpan w:val="8"/>
            <w:tcBorders>
              <w:top w:val="single" w:sz="4" w:space="0" w:color="auto"/>
              <w:left w:val="nil"/>
              <w:bottom w:val="single" w:sz="4" w:space="0" w:color="auto"/>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Дни посещения (число, месяц)</w:t>
            </w:r>
          </w:p>
        </w:tc>
        <w:tc>
          <w:tcPr>
            <w:tcW w:w="12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Пропущено дней</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Дни посещения, подлежащие оплате</w:t>
            </w:r>
          </w:p>
        </w:tc>
        <w:tc>
          <w:tcPr>
            <w:tcW w:w="1120" w:type="dxa"/>
            <w:tcBorders>
              <w:top w:val="nil"/>
              <w:left w:val="nil"/>
              <w:bottom w:val="nil"/>
              <w:right w:val="nil"/>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p>
        </w:tc>
      </w:tr>
      <w:tr w:rsidR="00624FBE" w:rsidRPr="00624FBE" w:rsidTr="00624FBE">
        <w:trPr>
          <w:trHeight w:val="390"/>
        </w:trPr>
        <w:tc>
          <w:tcPr>
            <w:tcW w:w="456" w:type="dxa"/>
            <w:vMerge/>
            <w:tcBorders>
              <w:top w:val="single" w:sz="4" w:space="0" w:color="auto"/>
              <w:left w:val="single" w:sz="4" w:space="0" w:color="auto"/>
              <w:bottom w:val="single" w:sz="4" w:space="0" w:color="auto"/>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2485" w:type="dxa"/>
            <w:vMerge/>
            <w:tcBorders>
              <w:top w:val="single" w:sz="4" w:space="0" w:color="auto"/>
              <w:left w:val="single" w:sz="4" w:space="0" w:color="auto"/>
              <w:bottom w:val="single" w:sz="4" w:space="0" w:color="auto"/>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420" w:type="dxa"/>
            <w:tcBorders>
              <w:top w:val="nil"/>
              <w:left w:val="nil"/>
              <w:bottom w:val="single" w:sz="4" w:space="0" w:color="auto"/>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56" w:type="dxa"/>
            <w:tcBorders>
              <w:top w:val="nil"/>
              <w:left w:val="nil"/>
              <w:bottom w:val="single" w:sz="4" w:space="0" w:color="auto"/>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420" w:type="dxa"/>
            <w:tcBorders>
              <w:top w:val="nil"/>
              <w:left w:val="nil"/>
              <w:bottom w:val="single" w:sz="4" w:space="0" w:color="auto"/>
              <w:right w:val="single" w:sz="4" w:space="0" w:color="auto"/>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 </w:t>
            </w:r>
          </w:p>
        </w:tc>
        <w:tc>
          <w:tcPr>
            <w:tcW w:w="1218" w:type="dxa"/>
            <w:vMerge/>
            <w:tcBorders>
              <w:top w:val="single" w:sz="4" w:space="0" w:color="auto"/>
              <w:left w:val="single" w:sz="4" w:space="0" w:color="auto"/>
              <w:bottom w:val="single" w:sz="4" w:space="0" w:color="000000"/>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1120" w:type="dxa"/>
            <w:tcBorders>
              <w:top w:val="nil"/>
              <w:left w:val="nil"/>
              <w:bottom w:val="nil"/>
              <w:right w:val="nil"/>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vAlign w:val="center"/>
            <w:hideMark/>
          </w:tcPr>
          <w:p w:rsidR="00624FBE" w:rsidRPr="00624FBE" w:rsidRDefault="00624FBE" w:rsidP="00624FBE">
            <w:pPr>
              <w:spacing w:after="0" w:line="240" w:lineRule="auto"/>
              <w:jc w:val="center"/>
              <w:rPr>
                <w:rFonts w:ascii="Times New Roman" w:eastAsia="Times New Roman" w:hAnsi="Times New Roman" w:cs="Times New Roman"/>
                <w:color w:val="000000"/>
                <w:sz w:val="20"/>
                <w:szCs w:val="20"/>
                <w:lang w:eastAsia="ru-RU"/>
              </w:rPr>
            </w:pPr>
          </w:p>
        </w:tc>
      </w:tr>
      <w:tr w:rsidR="00624FBE" w:rsidRPr="00624FBE" w:rsidTr="00624FBE">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1</w:t>
            </w:r>
          </w:p>
        </w:tc>
        <w:tc>
          <w:tcPr>
            <w:tcW w:w="2485"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2</w:t>
            </w:r>
          </w:p>
        </w:tc>
        <w:tc>
          <w:tcPr>
            <w:tcW w:w="2485"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3</w:t>
            </w:r>
          </w:p>
        </w:tc>
        <w:tc>
          <w:tcPr>
            <w:tcW w:w="2485"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4</w:t>
            </w:r>
          </w:p>
        </w:tc>
        <w:tc>
          <w:tcPr>
            <w:tcW w:w="2485"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5</w:t>
            </w:r>
          </w:p>
        </w:tc>
        <w:tc>
          <w:tcPr>
            <w:tcW w:w="2485"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6</w:t>
            </w:r>
          </w:p>
        </w:tc>
        <w:tc>
          <w:tcPr>
            <w:tcW w:w="2485"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7</w:t>
            </w:r>
          </w:p>
        </w:tc>
        <w:tc>
          <w:tcPr>
            <w:tcW w:w="2485"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8</w:t>
            </w:r>
          </w:p>
        </w:tc>
        <w:tc>
          <w:tcPr>
            <w:tcW w:w="2485"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9</w:t>
            </w:r>
          </w:p>
        </w:tc>
        <w:tc>
          <w:tcPr>
            <w:tcW w:w="2485"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jc w:val="right"/>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10</w:t>
            </w:r>
          </w:p>
        </w:tc>
        <w:tc>
          <w:tcPr>
            <w:tcW w:w="2485"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218"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00"/>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2485"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Всего отсутствует детей</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456"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218"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b/>
                <w:bCs/>
                <w:color w:val="000000"/>
                <w:sz w:val="24"/>
                <w:szCs w:val="24"/>
                <w:lang w:eastAsia="ru-RU"/>
              </w:rPr>
            </w:pPr>
            <w:r w:rsidRPr="00624FBE">
              <w:rPr>
                <w:rFonts w:ascii="Times New Roman" w:eastAsia="Times New Roman" w:hAnsi="Times New Roman" w:cs="Times New Roman"/>
                <w:b/>
                <w:bCs/>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218"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315"/>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3325" w:type="dxa"/>
            <w:gridSpan w:val="3"/>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Учитель (воспитатель)</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218"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255"/>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1260" w:type="dxa"/>
            <w:gridSpan w:val="3"/>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(подпись)</w:t>
            </w:r>
          </w:p>
        </w:tc>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2638" w:type="dxa"/>
            <w:gridSpan w:val="2"/>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(расшифровка подписи)</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r>
      <w:tr w:rsidR="00624FBE" w:rsidRPr="00624FBE" w:rsidTr="00624FBE">
        <w:trPr>
          <w:trHeight w:val="315"/>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3325" w:type="dxa"/>
            <w:gridSpan w:val="3"/>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Ответственный исполнитель</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56"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1218"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420" w:type="dxa"/>
            <w:tcBorders>
              <w:top w:val="nil"/>
              <w:left w:val="nil"/>
              <w:bottom w:val="single" w:sz="4" w:space="0" w:color="auto"/>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r w:rsidRPr="00624FBE">
              <w:rPr>
                <w:rFonts w:ascii="Times New Roman" w:eastAsia="Times New Roman" w:hAnsi="Times New Roman" w:cs="Times New Roman"/>
                <w:color w:val="000000"/>
                <w:sz w:val="24"/>
                <w:szCs w:val="24"/>
                <w:lang w:eastAsia="ru-RU"/>
              </w:rPr>
              <w:t> </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4"/>
                <w:szCs w:val="24"/>
                <w:lang w:eastAsia="ru-RU"/>
              </w:rPr>
            </w:pPr>
          </w:p>
        </w:tc>
      </w:tr>
      <w:tr w:rsidR="00624FBE" w:rsidRPr="00624FBE" w:rsidTr="00624FBE">
        <w:trPr>
          <w:trHeight w:val="255"/>
        </w:trPr>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248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1260" w:type="dxa"/>
            <w:gridSpan w:val="3"/>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(подпись)</w:t>
            </w:r>
          </w:p>
        </w:tc>
        <w:tc>
          <w:tcPr>
            <w:tcW w:w="456"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4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2638" w:type="dxa"/>
            <w:gridSpan w:val="2"/>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r w:rsidRPr="00624FBE">
              <w:rPr>
                <w:rFonts w:ascii="Times New Roman" w:eastAsia="Times New Roman" w:hAnsi="Times New Roman" w:cs="Times New Roman"/>
                <w:color w:val="000000"/>
                <w:sz w:val="20"/>
                <w:szCs w:val="20"/>
                <w:lang w:eastAsia="ru-RU"/>
              </w:rPr>
              <w:t>(расшифровка подписи)</w:t>
            </w:r>
          </w:p>
        </w:tc>
        <w:tc>
          <w:tcPr>
            <w:tcW w:w="112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Times New Roman" w:eastAsia="Times New Roman" w:hAnsi="Times New Roman" w:cs="Times New Roman"/>
                <w:color w:val="000000"/>
                <w:sz w:val="20"/>
                <w:szCs w:val="20"/>
                <w:lang w:eastAsia="ru-RU"/>
              </w:rPr>
            </w:pPr>
          </w:p>
        </w:tc>
      </w:tr>
    </w:tbl>
    <w:p w:rsidR="00624FBE" w:rsidRPr="00624FBE" w:rsidRDefault="00624FBE" w:rsidP="00624FBE">
      <w:pPr>
        <w:spacing w:after="0" w:line="240" w:lineRule="auto"/>
        <w:ind w:firstLine="709"/>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w:t>
      </w:r>
      <w:proofErr w:type="gramStart"/>
      <w:r w:rsidRPr="00624FBE">
        <w:rPr>
          <w:rFonts w:ascii="Times New Roman" w:eastAsia="Times New Roman" w:hAnsi="Times New Roman" w:cs="Times New Roman"/>
          <w:sz w:val="24"/>
          <w:szCs w:val="24"/>
          <w:lang w:eastAsia="ru-RU"/>
        </w:rPr>
        <w:t>_»_</w:t>
      </w:r>
      <w:proofErr w:type="gramEnd"/>
      <w:r w:rsidRPr="00624FBE">
        <w:rPr>
          <w:rFonts w:ascii="Times New Roman" w:eastAsia="Times New Roman" w:hAnsi="Times New Roman" w:cs="Times New Roman"/>
          <w:sz w:val="24"/>
          <w:szCs w:val="24"/>
          <w:lang w:eastAsia="ru-RU"/>
        </w:rPr>
        <w:t>_____________________20______г.</w:t>
      </w:r>
    </w:p>
    <w:tbl>
      <w:tblPr>
        <w:tblW w:w="7678" w:type="dxa"/>
        <w:tblInd w:w="93" w:type="dxa"/>
        <w:tblLook w:val="04A0" w:firstRow="1" w:lastRow="0" w:firstColumn="1" w:lastColumn="0" w:noHBand="0" w:noVBand="1"/>
      </w:tblPr>
      <w:tblGrid>
        <w:gridCol w:w="360"/>
        <w:gridCol w:w="284"/>
        <w:gridCol w:w="284"/>
        <w:gridCol w:w="355"/>
        <w:gridCol w:w="355"/>
        <w:gridCol w:w="355"/>
        <w:gridCol w:w="355"/>
        <w:gridCol w:w="355"/>
        <w:gridCol w:w="355"/>
        <w:gridCol w:w="355"/>
        <w:gridCol w:w="355"/>
        <w:gridCol w:w="355"/>
        <w:gridCol w:w="355"/>
        <w:gridCol w:w="350"/>
        <w:gridCol w:w="350"/>
        <w:gridCol w:w="350"/>
        <w:gridCol w:w="350"/>
        <w:gridCol w:w="350"/>
        <w:gridCol w:w="350"/>
        <w:gridCol w:w="360"/>
        <w:gridCol w:w="740"/>
      </w:tblGrid>
      <w:tr w:rsidR="00624FBE" w:rsidRPr="00624FBE" w:rsidTr="00624FBE">
        <w:trPr>
          <w:trHeight w:val="300"/>
        </w:trPr>
        <w:tc>
          <w:tcPr>
            <w:tcW w:w="360" w:type="dxa"/>
            <w:tcBorders>
              <w:top w:val="dotDotDash" w:sz="4" w:space="0" w:color="auto"/>
              <w:left w:val="dotDotDash" w:sz="4" w:space="0" w:color="auto"/>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284" w:type="dxa"/>
            <w:tcBorders>
              <w:top w:val="dotDotDash" w:sz="4" w:space="0" w:color="auto"/>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284" w:type="dxa"/>
            <w:tcBorders>
              <w:top w:val="dotDotDash" w:sz="4" w:space="0" w:color="auto"/>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r w:rsidRPr="00624FBE">
              <w:rPr>
                <w:rFonts w:ascii="Arial CYR" w:eastAsia="Times New Roman" w:hAnsi="Arial CYR" w:cs="Times New Roman"/>
                <w:sz w:val="20"/>
                <w:szCs w:val="20"/>
                <w:lang w:eastAsia="ru-RU"/>
              </w:rPr>
              <w:t> </w:t>
            </w:r>
          </w:p>
        </w:tc>
        <w:tc>
          <w:tcPr>
            <w:tcW w:w="5650" w:type="dxa"/>
            <w:gridSpan w:val="16"/>
            <w:tcBorders>
              <w:top w:val="dotDotDash" w:sz="4" w:space="0" w:color="auto"/>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b/>
                <w:bCs/>
                <w:sz w:val="20"/>
                <w:szCs w:val="20"/>
                <w:lang w:eastAsia="ru-RU"/>
              </w:rPr>
            </w:pPr>
            <w:r w:rsidRPr="00624FBE">
              <w:rPr>
                <w:rFonts w:ascii="Arial CYR" w:eastAsia="Times New Roman" w:hAnsi="Arial CYR" w:cs="Times New Roman"/>
                <w:b/>
                <w:bCs/>
                <w:sz w:val="20"/>
                <w:szCs w:val="20"/>
                <w:lang w:eastAsia="ru-RU"/>
              </w:rPr>
              <w:t>Отметка бухгалтерии о принятии настоящего табеля</w:t>
            </w:r>
          </w:p>
        </w:tc>
        <w:tc>
          <w:tcPr>
            <w:tcW w:w="360" w:type="dxa"/>
            <w:tcBorders>
              <w:top w:val="dotDotDash" w:sz="4" w:space="0" w:color="auto"/>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740" w:type="dxa"/>
            <w:tcBorders>
              <w:top w:val="dotDotDash" w:sz="4" w:space="0" w:color="auto"/>
              <w:left w:val="nil"/>
              <w:bottom w:val="nil"/>
              <w:right w:val="dotDotDash" w:sz="4" w:space="0" w:color="auto"/>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r>
      <w:tr w:rsidR="00624FBE" w:rsidRPr="00624FBE" w:rsidTr="00624FBE">
        <w:trPr>
          <w:trHeight w:val="210"/>
        </w:trPr>
        <w:tc>
          <w:tcPr>
            <w:tcW w:w="360" w:type="dxa"/>
            <w:tcBorders>
              <w:top w:val="nil"/>
              <w:left w:val="dotDotDash" w:sz="4" w:space="0" w:color="auto"/>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284"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284"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740" w:type="dxa"/>
            <w:tcBorders>
              <w:top w:val="nil"/>
              <w:left w:val="nil"/>
              <w:bottom w:val="nil"/>
              <w:right w:val="dotDotDash" w:sz="4" w:space="0" w:color="auto"/>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r>
      <w:tr w:rsidR="00624FBE" w:rsidRPr="00624FBE" w:rsidTr="00624FBE">
        <w:trPr>
          <w:trHeight w:val="210"/>
        </w:trPr>
        <w:tc>
          <w:tcPr>
            <w:tcW w:w="360" w:type="dxa"/>
            <w:tcBorders>
              <w:top w:val="nil"/>
              <w:left w:val="dotDotDash" w:sz="4" w:space="0" w:color="auto"/>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7318" w:type="dxa"/>
            <w:gridSpan w:val="20"/>
            <w:tcBorders>
              <w:top w:val="nil"/>
              <w:left w:val="nil"/>
              <w:bottom w:val="nil"/>
              <w:right w:val="dotDotDash" w:sz="4" w:space="0" w:color="000000"/>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Исполнитель   ________________     _______________    _________________________</w:t>
            </w:r>
          </w:p>
        </w:tc>
      </w:tr>
      <w:tr w:rsidR="00624FBE" w:rsidRPr="00624FBE" w:rsidTr="00624FBE">
        <w:trPr>
          <w:trHeight w:val="255"/>
        </w:trPr>
        <w:tc>
          <w:tcPr>
            <w:tcW w:w="360" w:type="dxa"/>
            <w:tcBorders>
              <w:top w:val="nil"/>
              <w:left w:val="dotDotDash" w:sz="4" w:space="0" w:color="auto"/>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284"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6294" w:type="dxa"/>
            <w:gridSpan w:val="18"/>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xml:space="preserve">                        (должность)                  (подпись)                (расшифровка подписи)</w:t>
            </w:r>
          </w:p>
        </w:tc>
        <w:tc>
          <w:tcPr>
            <w:tcW w:w="740" w:type="dxa"/>
            <w:tcBorders>
              <w:top w:val="nil"/>
              <w:left w:val="nil"/>
              <w:bottom w:val="nil"/>
              <w:right w:val="dotDotDash" w:sz="4" w:space="0" w:color="auto"/>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r>
      <w:tr w:rsidR="00624FBE" w:rsidRPr="00624FBE" w:rsidTr="00624FBE">
        <w:trPr>
          <w:trHeight w:val="210"/>
        </w:trPr>
        <w:tc>
          <w:tcPr>
            <w:tcW w:w="360" w:type="dxa"/>
            <w:tcBorders>
              <w:top w:val="nil"/>
              <w:left w:val="dotDotDash" w:sz="4" w:space="0" w:color="auto"/>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284"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20"/>
                <w:szCs w:val="20"/>
                <w:lang w:eastAsia="ru-RU"/>
              </w:rPr>
            </w:pPr>
          </w:p>
        </w:tc>
        <w:tc>
          <w:tcPr>
            <w:tcW w:w="284"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5"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740" w:type="dxa"/>
            <w:tcBorders>
              <w:top w:val="nil"/>
              <w:left w:val="nil"/>
              <w:bottom w:val="nil"/>
              <w:right w:val="dotDotDash" w:sz="4" w:space="0" w:color="auto"/>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r>
      <w:tr w:rsidR="00624FBE" w:rsidRPr="00624FBE" w:rsidTr="00624FBE">
        <w:trPr>
          <w:trHeight w:val="210"/>
        </w:trPr>
        <w:tc>
          <w:tcPr>
            <w:tcW w:w="360" w:type="dxa"/>
            <w:tcBorders>
              <w:top w:val="nil"/>
              <w:left w:val="dotDotDash" w:sz="4" w:space="0" w:color="auto"/>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4118" w:type="dxa"/>
            <w:gridSpan w:val="12"/>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________"     ______________________  20  ____   г.</w:t>
            </w: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5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360" w:type="dxa"/>
            <w:tcBorders>
              <w:top w:val="nil"/>
              <w:left w:val="nil"/>
              <w:bottom w:val="nil"/>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p>
        </w:tc>
        <w:tc>
          <w:tcPr>
            <w:tcW w:w="740" w:type="dxa"/>
            <w:tcBorders>
              <w:top w:val="nil"/>
              <w:left w:val="nil"/>
              <w:bottom w:val="nil"/>
              <w:right w:val="dotDotDash" w:sz="4" w:space="0" w:color="auto"/>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r>
      <w:tr w:rsidR="00624FBE" w:rsidRPr="00624FBE" w:rsidTr="00624FBE">
        <w:trPr>
          <w:trHeight w:val="210"/>
        </w:trPr>
        <w:tc>
          <w:tcPr>
            <w:tcW w:w="360" w:type="dxa"/>
            <w:tcBorders>
              <w:top w:val="nil"/>
              <w:left w:val="dotDotDash" w:sz="4" w:space="0" w:color="auto"/>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284"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284"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5"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5"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5"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5"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5"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5"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5"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5"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5"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5"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0"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0"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0"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0"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0"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50"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360" w:type="dxa"/>
            <w:tcBorders>
              <w:top w:val="nil"/>
              <w:left w:val="nil"/>
              <w:bottom w:val="dotDotDash" w:sz="4" w:space="0" w:color="auto"/>
              <w:right w:val="nil"/>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c>
          <w:tcPr>
            <w:tcW w:w="740" w:type="dxa"/>
            <w:tcBorders>
              <w:top w:val="nil"/>
              <w:left w:val="nil"/>
              <w:bottom w:val="dotDotDash" w:sz="4" w:space="0" w:color="auto"/>
              <w:right w:val="dotDotDash" w:sz="4" w:space="0" w:color="auto"/>
            </w:tcBorders>
            <w:shd w:val="clear" w:color="auto" w:fill="auto"/>
            <w:noWrap/>
            <w:vAlign w:val="bottom"/>
            <w:hideMark/>
          </w:tcPr>
          <w:p w:rsidR="00624FBE" w:rsidRPr="00624FBE" w:rsidRDefault="00624FBE" w:rsidP="00624FBE">
            <w:pPr>
              <w:spacing w:after="0" w:line="240" w:lineRule="auto"/>
              <w:rPr>
                <w:rFonts w:ascii="Arial CYR" w:eastAsia="Times New Roman" w:hAnsi="Arial CYR" w:cs="Times New Roman"/>
                <w:sz w:val="16"/>
                <w:szCs w:val="16"/>
                <w:lang w:eastAsia="ru-RU"/>
              </w:rPr>
            </w:pPr>
            <w:r w:rsidRPr="00624FBE">
              <w:rPr>
                <w:rFonts w:ascii="Arial CYR" w:eastAsia="Times New Roman" w:hAnsi="Arial CYR" w:cs="Times New Roman"/>
                <w:sz w:val="16"/>
                <w:szCs w:val="16"/>
                <w:lang w:eastAsia="ru-RU"/>
              </w:rPr>
              <w:t> </w:t>
            </w:r>
          </w:p>
        </w:tc>
      </w:tr>
    </w:tbl>
    <w:p w:rsidR="00624FBE" w:rsidRPr="00624FBE" w:rsidRDefault="00624FBE" w:rsidP="00624FBE">
      <w:pPr>
        <w:spacing w:after="0" w:line="240" w:lineRule="auto"/>
        <w:rPr>
          <w:rFonts w:ascii="Times New Roman" w:eastAsia="Times New Roman" w:hAnsi="Times New Roman" w:cs="Times New Roman"/>
          <w:b/>
          <w:sz w:val="24"/>
          <w:szCs w:val="24"/>
          <w:lang w:eastAsia="ru-RU"/>
        </w:rPr>
      </w:pPr>
    </w:p>
    <w:p w:rsidR="00624FBE" w:rsidRPr="00624FBE" w:rsidRDefault="00624FBE" w:rsidP="00624FBE">
      <w:pPr>
        <w:spacing w:after="0" w:line="240" w:lineRule="auto"/>
        <w:rPr>
          <w:rFonts w:ascii="Times New Roman" w:eastAsia="Times New Roman" w:hAnsi="Times New Roman" w:cs="Times New Roman"/>
          <w:b/>
          <w:sz w:val="24"/>
          <w:szCs w:val="24"/>
          <w:lang w:eastAsia="ru-RU"/>
        </w:rPr>
      </w:pPr>
      <w:r w:rsidRPr="00624FBE">
        <w:rPr>
          <w:rFonts w:ascii="Times New Roman" w:eastAsia="Times New Roman" w:hAnsi="Times New Roman" w:cs="Times New Roman"/>
          <w:b/>
          <w:sz w:val="24"/>
          <w:szCs w:val="24"/>
          <w:lang w:eastAsia="ru-RU"/>
        </w:rPr>
        <w:t>Внимание! Табель закрывается последним днем каждого месяца и на следующий день сдается в ЦБ.</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br w:type="page"/>
      </w:r>
    </w:p>
    <w:p w:rsidR="00624FBE" w:rsidRPr="00624FBE" w:rsidRDefault="00624FBE" w:rsidP="00624FBE">
      <w:pPr>
        <w:spacing w:after="0" w:line="240" w:lineRule="auto"/>
        <w:rPr>
          <w:rFonts w:ascii="Times New Roman" w:eastAsia="Times New Roman" w:hAnsi="Times New Roman" w:cs="Times New Roman"/>
          <w:sz w:val="24"/>
          <w:szCs w:val="24"/>
          <w:lang w:eastAsia="ru-RU"/>
        </w:rPr>
        <w:sectPr w:rsidR="00624FBE" w:rsidRPr="00624FBE" w:rsidSect="00624FBE">
          <w:pgSz w:w="11907" w:h="16840"/>
          <w:pgMar w:top="1701" w:right="1134" w:bottom="851" w:left="1134" w:header="0" w:footer="0" w:gutter="0"/>
          <w:cols w:space="720"/>
        </w:sectPr>
      </w:pPr>
    </w:p>
    <w:tbl>
      <w:tblPr>
        <w:tblW w:w="14255" w:type="dxa"/>
        <w:tblLayout w:type="fixed"/>
        <w:tblCellMar>
          <w:left w:w="30" w:type="dxa"/>
          <w:right w:w="0" w:type="dxa"/>
        </w:tblCellMar>
        <w:tblLook w:val="04A0" w:firstRow="1" w:lastRow="0" w:firstColumn="1" w:lastColumn="0" w:noHBand="0" w:noVBand="1"/>
      </w:tblPr>
      <w:tblGrid>
        <w:gridCol w:w="8"/>
        <w:gridCol w:w="411"/>
        <w:gridCol w:w="368"/>
        <w:gridCol w:w="8"/>
        <w:gridCol w:w="327"/>
        <w:gridCol w:w="315"/>
        <w:gridCol w:w="80"/>
        <w:gridCol w:w="79"/>
        <w:gridCol w:w="79"/>
        <w:gridCol w:w="121"/>
        <w:gridCol w:w="117"/>
        <w:gridCol w:w="115"/>
        <w:gridCol w:w="8"/>
        <w:gridCol w:w="170"/>
        <w:gridCol w:w="171"/>
        <w:gridCol w:w="165"/>
        <w:gridCol w:w="129"/>
        <w:gridCol w:w="126"/>
        <w:gridCol w:w="8"/>
        <w:gridCol w:w="91"/>
        <w:gridCol w:w="98"/>
        <w:gridCol w:w="97"/>
        <w:gridCol w:w="95"/>
        <w:gridCol w:w="92"/>
        <w:gridCol w:w="91"/>
        <w:gridCol w:w="90"/>
        <w:gridCol w:w="88"/>
        <w:gridCol w:w="8"/>
        <w:gridCol w:w="276"/>
        <w:gridCol w:w="268"/>
        <w:gridCol w:w="258"/>
        <w:gridCol w:w="217"/>
        <w:gridCol w:w="32"/>
        <w:gridCol w:w="242"/>
        <w:gridCol w:w="83"/>
        <w:gridCol w:w="83"/>
        <w:gridCol w:w="50"/>
        <w:gridCol w:w="202"/>
        <w:gridCol w:w="9"/>
        <w:gridCol w:w="8"/>
        <w:gridCol w:w="153"/>
        <w:gridCol w:w="167"/>
        <w:gridCol w:w="165"/>
        <w:gridCol w:w="50"/>
        <w:gridCol w:w="166"/>
        <w:gridCol w:w="8"/>
        <w:gridCol w:w="432"/>
        <w:gridCol w:w="294"/>
        <w:gridCol w:w="50"/>
        <w:gridCol w:w="208"/>
        <w:gridCol w:w="8"/>
        <w:gridCol w:w="291"/>
        <w:gridCol w:w="262"/>
        <w:gridCol w:w="6"/>
        <w:gridCol w:w="8"/>
        <w:gridCol w:w="36"/>
        <w:gridCol w:w="377"/>
        <w:gridCol w:w="194"/>
        <w:gridCol w:w="50"/>
        <w:gridCol w:w="44"/>
        <w:gridCol w:w="8"/>
        <w:gridCol w:w="314"/>
        <w:gridCol w:w="218"/>
        <w:gridCol w:w="27"/>
        <w:gridCol w:w="8"/>
        <w:gridCol w:w="15"/>
        <w:gridCol w:w="651"/>
        <w:gridCol w:w="35"/>
        <w:gridCol w:w="8"/>
        <w:gridCol w:w="237"/>
        <w:gridCol w:w="50"/>
        <w:gridCol w:w="272"/>
        <w:gridCol w:w="8"/>
        <w:gridCol w:w="130"/>
        <w:gridCol w:w="180"/>
        <w:gridCol w:w="50"/>
        <w:gridCol w:w="331"/>
        <w:gridCol w:w="9"/>
        <w:gridCol w:w="8"/>
        <w:gridCol w:w="166"/>
        <w:gridCol w:w="50"/>
        <w:gridCol w:w="392"/>
        <w:gridCol w:w="209"/>
        <w:gridCol w:w="26"/>
        <w:gridCol w:w="8"/>
        <w:gridCol w:w="16"/>
        <w:gridCol w:w="685"/>
        <w:gridCol w:w="8"/>
        <w:gridCol w:w="173"/>
        <w:gridCol w:w="765"/>
        <w:gridCol w:w="8"/>
        <w:gridCol w:w="938"/>
        <w:gridCol w:w="8"/>
      </w:tblGrid>
      <w:tr w:rsidR="00624FBE" w:rsidRPr="00624FBE" w:rsidTr="00624FBE">
        <w:trPr>
          <w:gridAfter w:val="1"/>
        </w:trPr>
        <w:tc>
          <w:tcPr>
            <w:tcW w:w="419"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8"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5"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15"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0"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1"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5"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8"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9"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6"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8"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7"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5"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2"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4"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8"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58"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9"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2"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7"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2"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77"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4"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6"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18"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51"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0"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10"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0"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1"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3"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92"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9"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85"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1"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1"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gridAfter w:val="1"/>
          <w:trHeight w:val="255"/>
        </w:trPr>
        <w:tc>
          <w:tcPr>
            <w:tcW w:w="11654" w:type="dxa"/>
            <w:gridSpan w:val="84"/>
            <w:tcBorders>
              <w:top w:val="nil"/>
              <w:left w:val="nil"/>
              <w:bottom w:val="nil"/>
              <w:right w:val="nil"/>
            </w:tcBorders>
            <w:vAlign w:val="bottom"/>
            <w:hideMark/>
          </w:tcPr>
          <w:p w:rsidR="00624FBE" w:rsidRPr="00624FBE" w:rsidRDefault="00624FBE" w:rsidP="00624FBE">
            <w:pPr>
              <w:spacing w:after="0" w:line="240" w:lineRule="auto"/>
              <w:jc w:val="center"/>
              <w:rPr>
                <w:rFonts w:ascii="Arial" w:eastAsia="Times New Roman" w:hAnsi="Arial" w:cs="Arial"/>
                <w:b/>
                <w:bCs/>
                <w:sz w:val="20"/>
                <w:szCs w:val="20"/>
                <w:lang w:eastAsia="ru-RU"/>
              </w:rPr>
            </w:pPr>
            <w:r w:rsidRPr="00624FBE">
              <w:rPr>
                <w:rFonts w:ascii="Arial" w:eastAsia="Times New Roman" w:hAnsi="Arial" w:cs="Arial"/>
                <w:b/>
                <w:bCs/>
                <w:sz w:val="20"/>
                <w:szCs w:val="20"/>
                <w:lang w:eastAsia="ru-RU"/>
              </w:rPr>
              <w:t>Ведомость по расчетам с родителями за содержание детей в детском учреждении</w:t>
            </w:r>
          </w:p>
        </w:tc>
        <w:tc>
          <w:tcPr>
            <w:tcW w:w="2601" w:type="dxa"/>
            <w:gridSpan w:val="8"/>
            <w:vAlign w:val="center"/>
            <w:hideMark/>
          </w:tcPr>
          <w:p w:rsidR="00624FBE" w:rsidRPr="00624FBE" w:rsidRDefault="00624FBE" w:rsidP="00624FBE">
            <w:pPr>
              <w:spacing w:after="0" w:line="240" w:lineRule="auto"/>
              <w:jc w:val="center"/>
              <w:rPr>
                <w:rFonts w:ascii="Arial" w:eastAsia="Times New Roman" w:hAnsi="Arial" w:cs="Arial"/>
                <w:b/>
                <w:bCs/>
                <w:sz w:val="20"/>
                <w:szCs w:val="20"/>
                <w:lang w:eastAsia="ru-RU"/>
              </w:rPr>
            </w:pPr>
          </w:p>
        </w:tc>
      </w:tr>
      <w:tr w:rsidR="00624FBE" w:rsidRPr="00624FBE" w:rsidTr="00624FBE">
        <w:trPr>
          <w:gridAfter w:val="1"/>
          <w:trHeight w:val="240"/>
        </w:trPr>
        <w:tc>
          <w:tcPr>
            <w:tcW w:w="11654" w:type="dxa"/>
            <w:gridSpan w:val="84"/>
            <w:tcBorders>
              <w:top w:val="nil"/>
              <w:left w:val="nil"/>
              <w:bottom w:val="nil"/>
              <w:right w:val="nil"/>
            </w:tcBorders>
            <w:vAlign w:val="bottom"/>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за период ___________ 20____ г.</w:t>
            </w:r>
          </w:p>
        </w:tc>
        <w:tc>
          <w:tcPr>
            <w:tcW w:w="2601" w:type="dxa"/>
            <w:gridSpan w:val="8"/>
            <w:vAlign w:val="center"/>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5"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8"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4"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5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7"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7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1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5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1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3"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8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1"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1"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Arial" w:eastAsia="Times New Roman" w:hAnsi="Arial" w:cs="Arial"/>
                <w:sz w:val="16"/>
                <w:szCs w:val="16"/>
                <w:lang w:eastAsia="ru-RU"/>
              </w:rPr>
              <w:t xml:space="preserve">  </w:t>
            </w: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5"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8"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4"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5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936" w:type="dxa"/>
            <w:gridSpan w:val="36"/>
            <w:tcBorders>
              <w:top w:val="single" w:sz="6" w:space="0" w:color="000000"/>
              <w:left w:val="single" w:sz="6" w:space="0" w:color="000000"/>
              <w:bottom w:val="single" w:sz="6" w:space="0" w:color="000000"/>
              <w:right w:val="single" w:sz="6" w:space="0" w:color="000000"/>
            </w:tcBorders>
            <w:vAlign w:val="bottom"/>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КОДЫ</w:t>
            </w:r>
          </w:p>
        </w:tc>
        <w:tc>
          <w:tcPr>
            <w:tcW w:w="2601" w:type="dxa"/>
            <w:gridSpan w:val="8"/>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5"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8"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4"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5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936" w:type="dxa"/>
            <w:gridSpan w:val="36"/>
            <w:tcBorders>
              <w:top w:val="single" w:sz="12" w:space="0" w:color="000000"/>
              <w:left w:val="single" w:sz="12" w:space="0" w:color="000000"/>
              <w:bottom w:val="single" w:sz="6" w:space="0" w:color="000000"/>
              <w:right w:val="single" w:sz="12" w:space="0" w:color="000000"/>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2601" w:type="dxa"/>
            <w:gridSpan w:val="8"/>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5"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8"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4"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5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0" w:type="dxa"/>
            <w:gridSpan w:val="4"/>
            <w:tcBorders>
              <w:top w:val="nil"/>
              <w:left w:val="nil"/>
              <w:bottom w:val="nil"/>
              <w:right w:val="nil"/>
            </w:tcBorders>
            <w:vAlign w:val="bottom"/>
            <w:hideMark/>
          </w:tcPr>
          <w:p w:rsidR="00624FBE" w:rsidRPr="00624FBE" w:rsidRDefault="00624FBE" w:rsidP="00624FBE">
            <w:pPr>
              <w:spacing w:after="0" w:line="240" w:lineRule="auto"/>
              <w:jc w:val="right"/>
              <w:rPr>
                <w:rFonts w:ascii="Arial" w:eastAsia="Times New Roman" w:hAnsi="Arial" w:cs="Arial"/>
                <w:sz w:val="16"/>
                <w:szCs w:val="16"/>
                <w:lang w:eastAsia="ru-RU"/>
              </w:rPr>
            </w:pPr>
            <w:r w:rsidRPr="00624FBE">
              <w:rPr>
                <w:rFonts w:ascii="Arial" w:eastAsia="Times New Roman" w:hAnsi="Arial" w:cs="Arial"/>
                <w:sz w:val="16"/>
                <w:szCs w:val="16"/>
                <w:lang w:eastAsia="ru-RU"/>
              </w:rPr>
              <w:t>По ОКУД</w:t>
            </w:r>
          </w:p>
        </w:tc>
        <w:tc>
          <w:tcPr>
            <w:tcW w:w="4936" w:type="dxa"/>
            <w:gridSpan w:val="36"/>
            <w:tcBorders>
              <w:top w:val="single" w:sz="6" w:space="0" w:color="000000"/>
              <w:left w:val="single" w:sz="12" w:space="0" w:color="000000"/>
              <w:bottom w:val="single" w:sz="6" w:space="0" w:color="000000"/>
              <w:right w:val="single" w:sz="12" w:space="0" w:color="000000"/>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2601" w:type="dxa"/>
            <w:gridSpan w:val="8"/>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r>
      <w:tr w:rsidR="00624FBE" w:rsidRPr="00624FBE" w:rsidTr="00624FBE">
        <w:trPr>
          <w:gridAfter w:val="1"/>
          <w:trHeight w:val="225"/>
        </w:trPr>
        <w:tc>
          <w:tcPr>
            <w:tcW w:w="1437" w:type="dxa"/>
            <w:gridSpan w:val="6"/>
            <w:tcBorders>
              <w:top w:val="nil"/>
              <w:left w:val="nil"/>
              <w:bottom w:val="nil"/>
              <w:right w:val="nil"/>
            </w:tcBorders>
            <w:vAlign w:val="bottom"/>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Организация</w:t>
            </w:r>
          </w:p>
        </w:tc>
        <w:tc>
          <w:tcPr>
            <w:tcW w:w="3838" w:type="dxa"/>
            <w:gridSpan w:val="33"/>
            <w:tcBorders>
              <w:top w:val="nil"/>
              <w:left w:val="nil"/>
              <w:bottom w:val="single" w:sz="6" w:space="0" w:color="000000"/>
              <w:right w:val="nil"/>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1443" w:type="dxa"/>
            <w:gridSpan w:val="9"/>
            <w:tcBorders>
              <w:top w:val="nil"/>
              <w:left w:val="nil"/>
              <w:bottom w:val="nil"/>
              <w:right w:val="nil"/>
            </w:tcBorders>
            <w:vAlign w:val="bottom"/>
            <w:hideMark/>
          </w:tcPr>
          <w:p w:rsidR="00624FBE" w:rsidRPr="00624FBE" w:rsidRDefault="00624FBE" w:rsidP="00624FBE">
            <w:pPr>
              <w:spacing w:after="0" w:line="240" w:lineRule="auto"/>
              <w:jc w:val="right"/>
              <w:rPr>
                <w:rFonts w:ascii="Arial" w:eastAsia="Times New Roman" w:hAnsi="Arial" w:cs="Arial"/>
                <w:sz w:val="16"/>
                <w:szCs w:val="16"/>
                <w:lang w:eastAsia="ru-RU"/>
              </w:rPr>
            </w:pPr>
            <w:r w:rsidRPr="00624FBE">
              <w:rPr>
                <w:rFonts w:ascii="Arial" w:eastAsia="Times New Roman" w:hAnsi="Arial" w:cs="Arial"/>
                <w:sz w:val="16"/>
                <w:szCs w:val="16"/>
                <w:lang w:eastAsia="ru-RU"/>
              </w:rPr>
              <w:t>По ОКПО</w:t>
            </w:r>
          </w:p>
        </w:tc>
        <w:tc>
          <w:tcPr>
            <w:tcW w:w="4936" w:type="dxa"/>
            <w:gridSpan w:val="36"/>
            <w:tcBorders>
              <w:top w:val="single" w:sz="6" w:space="0" w:color="000000"/>
              <w:left w:val="single" w:sz="12" w:space="0" w:color="000000"/>
              <w:bottom w:val="single" w:sz="6" w:space="0" w:color="000000"/>
              <w:right w:val="single" w:sz="12" w:space="0" w:color="000000"/>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2601" w:type="dxa"/>
            <w:gridSpan w:val="8"/>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p>
        </w:tc>
      </w:tr>
      <w:tr w:rsidR="00624FBE" w:rsidRPr="00624FBE" w:rsidTr="00624FBE">
        <w:trPr>
          <w:gridAfter w:val="1"/>
          <w:trHeight w:val="225"/>
        </w:trPr>
        <w:tc>
          <w:tcPr>
            <w:tcW w:w="1437" w:type="dxa"/>
            <w:gridSpan w:val="6"/>
            <w:tcBorders>
              <w:top w:val="nil"/>
              <w:left w:val="nil"/>
              <w:bottom w:val="nil"/>
              <w:right w:val="nil"/>
            </w:tcBorders>
            <w:vAlign w:val="bottom"/>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Единица измерения</w:t>
            </w:r>
          </w:p>
        </w:tc>
        <w:tc>
          <w:tcPr>
            <w:tcW w:w="3838" w:type="dxa"/>
            <w:gridSpan w:val="33"/>
            <w:tcBorders>
              <w:top w:val="nil"/>
              <w:left w:val="nil"/>
              <w:bottom w:val="single" w:sz="6" w:space="0" w:color="000000"/>
              <w:right w:val="nil"/>
            </w:tcBorders>
            <w:vAlign w:val="bottom"/>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руб.</w:t>
            </w:r>
          </w:p>
        </w:tc>
        <w:tc>
          <w:tcPr>
            <w:tcW w:w="1443" w:type="dxa"/>
            <w:gridSpan w:val="9"/>
            <w:tcBorders>
              <w:top w:val="nil"/>
              <w:left w:val="nil"/>
              <w:bottom w:val="nil"/>
              <w:right w:val="nil"/>
            </w:tcBorders>
            <w:vAlign w:val="bottom"/>
            <w:hideMark/>
          </w:tcPr>
          <w:p w:rsidR="00624FBE" w:rsidRPr="00624FBE" w:rsidRDefault="00624FBE" w:rsidP="00624FBE">
            <w:pPr>
              <w:spacing w:after="0" w:line="240" w:lineRule="auto"/>
              <w:jc w:val="right"/>
              <w:rPr>
                <w:rFonts w:ascii="Arial" w:eastAsia="Times New Roman" w:hAnsi="Arial" w:cs="Arial"/>
                <w:sz w:val="16"/>
                <w:szCs w:val="16"/>
                <w:lang w:eastAsia="ru-RU"/>
              </w:rPr>
            </w:pPr>
            <w:r w:rsidRPr="00624FBE">
              <w:rPr>
                <w:rFonts w:ascii="Arial" w:eastAsia="Times New Roman" w:hAnsi="Arial" w:cs="Arial"/>
                <w:sz w:val="16"/>
                <w:szCs w:val="16"/>
                <w:lang w:eastAsia="ru-RU"/>
              </w:rPr>
              <w:t>По ОКЕИ</w:t>
            </w:r>
          </w:p>
        </w:tc>
        <w:tc>
          <w:tcPr>
            <w:tcW w:w="4936" w:type="dxa"/>
            <w:gridSpan w:val="36"/>
            <w:tcBorders>
              <w:top w:val="single" w:sz="6" w:space="0" w:color="000000"/>
              <w:left w:val="single" w:sz="12" w:space="0" w:color="000000"/>
              <w:bottom w:val="single" w:sz="12" w:space="0" w:color="000000"/>
              <w:right w:val="single" w:sz="12" w:space="0" w:color="000000"/>
            </w:tcBorders>
            <w:vAlign w:val="bottom"/>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383</w:t>
            </w:r>
          </w:p>
        </w:tc>
        <w:tc>
          <w:tcPr>
            <w:tcW w:w="2601" w:type="dxa"/>
            <w:gridSpan w:val="8"/>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5"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8"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4"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5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7"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7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1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5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1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3"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8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1"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1"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Arial" w:eastAsia="Times New Roman" w:hAnsi="Arial" w:cs="Arial"/>
                <w:sz w:val="16"/>
                <w:szCs w:val="16"/>
                <w:lang w:eastAsia="ru-RU"/>
              </w:rPr>
              <w:t xml:space="preserve">  </w:t>
            </w: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5"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8"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4"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5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7"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7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1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5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1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3"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8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1"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1"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Arial" w:eastAsia="Times New Roman" w:hAnsi="Arial" w:cs="Arial"/>
                <w:sz w:val="16"/>
                <w:szCs w:val="16"/>
                <w:lang w:eastAsia="ru-RU"/>
              </w:rPr>
              <w:t xml:space="preserve">  </w:t>
            </w:r>
          </w:p>
        </w:tc>
      </w:tr>
      <w:tr w:rsidR="00624FBE" w:rsidRPr="00624FBE" w:rsidTr="00624FBE">
        <w:trPr>
          <w:gridAfter w:val="1"/>
          <w:trHeight w:val="225"/>
        </w:trPr>
        <w:tc>
          <w:tcPr>
            <w:tcW w:w="419" w:type="dxa"/>
            <w:gridSpan w:val="2"/>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18" w:type="dxa"/>
            <w:gridSpan w:val="4"/>
            <w:tcBorders>
              <w:top w:val="nil"/>
              <w:left w:val="nil"/>
              <w:bottom w:val="nil"/>
              <w:right w:val="nil"/>
            </w:tcBorders>
            <w:vAlign w:val="bottom"/>
            <w:hideMark/>
          </w:tcPr>
          <w:p w:rsidR="00624FBE" w:rsidRPr="00624FBE" w:rsidRDefault="00624FBE" w:rsidP="00624FBE">
            <w:pPr>
              <w:spacing w:after="0" w:line="240" w:lineRule="auto"/>
              <w:rPr>
                <w:rFonts w:ascii="Arial" w:eastAsia="Times New Roman" w:hAnsi="Arial" w:cs="Arial"/>
                <w:b/>
                <w:bCs/>
                <w:sz w:val="16"/>
                <w:szCs w:val="16"/>
                <w:lang w:eastAsia="ru-RU"/>
              </w:rPr>
            </w:pPr>
            <w:r w:rsidRPr="00624FBE">
              <w:rPr>
                <w:rFonts w:ascii="Arial" w:eastAsia="Times New Roman" w:hAnsi="Arial" w:cs="Arial"/>
                <w:b/>
                <w:bCs/>
                <w:sz w:val="16"/>
                <w:szCs w:val="16"/>
                <w:lang w:eastAsia="ru-RU"/>
              </w:rPr>
              <w:t>Группа:</w:t>
            </w:r>
          </w:p>
        </w:tc>
        <w:tc>
          <w:tcPr>
            <w:tcW w:w="10217" w:type="dxa"/>
            <w:gridSpan w:val="78"/>
            <w:tcBorders>
              <w:top w:val="nil"/>
              <w:left w:val="nil"/>
              <w:bottom w:val="nil"/>
              <w:right w:val="nil"/>
            </w:tcBorders>
            <w:vAlign w:val="bottom"/>
            <w:hideMark/>
          </w:tcPr>
          <w:p w:rsidR="00624FBE" w:rsidRPr="00624FBE" w:rsidRDefault="00624FBE" w:rsidP="00624FBE">
            <w:pPr>
              <w:spacing w:after="0" w:line="240" w:lineRule="auto"/>
              <w:rPr>
                <w:rFonts w:ascii="Arial" w:eastAsia="Times New Roman" w:hAnsi="Arial" w:cs="Arial"/>
                <w:b/>
                <w:bCs/>
                <w:sz w:val="16"/>
                <w:szCs w:val="16"/>
                <w:lang w:eastAsia="ru-RU"/>
              </w:rPr>
            </w:pPr>
            <w:r w:rsidRPr="00624FBE">
              <w:rPr>
                <w:rFonts w:ascii="Arial" w:eastAsia="Times New Roman" w:hAnsi="Arial" w:cs="Arial"/>
                <w:b/>
                <w:bCs/>
                <w:sz w:val="16"/>
                <w:szCs w:val="16"/>
                <w:lang w:eastAsia="ru-RU"/>
              </w:rPr>
              <w:t>…….</w:t>
            </w:r>
          </w:p>
        </w:tc>
        <w:tc>
          <w:tcPr>
            <w:tcW w:w="2601" w:type="dxa"/>
            <w:gridSpan w:val="8"/>
            <w:vAlign w:val="center"/>
            <w:hideMark/>
          </w:tcPr>
          <w:p w:rsidR="00624FBE" w:rsidRPr="00624FBE" w:rsidRDefault="00624FBE" w:rsidP="00624FBE">
            <w:pPr>
              <w:spacing w:after="0" w:line="240" w:lineRule="auto"/>
              <w:rPr>
                <w:rFonts w:ascii="Arial" w:eastAsia="Times New Roman" w:hAnsi="Arial" w:cs="Arial"/>
                <w:b/>
                <w:bCs/>
                <w:sz w:val="16"/>
                <w:szCs w:val="16"/>
                <w:lang w:eastAsia="ru-RU"/>
              </w:rPr>
            </w:pP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3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5"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8"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4"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5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7"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7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1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5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1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3"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8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1"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1"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Arial" w:eastAsia="Times New Roman" w:hAnsi="Arial" w:cs="Arial"/>
                <w:sz w:val="16"/>
                <w:szCs w:val="16"/>
                <w:lang w:eastAsia="ru-RU"/>
              </w:rPr>
              <w:t xml:space="preserve">  </w:t>
            </w:r>
          </w:p>
        </w:tc>
      </w:tr>
      <w:tr w:rsidR="00624FBE" w:rsidRPr="00624FBE" w:rsidTr="00624FBE">
        <w:trPr>
          <w:gridBefore w:val="1"/>
          <w:trHeight w:val="255"/>
        </w:trPr>
        <w:tc>
          <w:tcPr>
            <w:tcW w:w="787" w:type="dxa"/>
            <w:gridSpan w:val="3"/>
            <w:vMerge w:val="restart"/>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 п/п</w:t>
            </w:r>
          </w:p>
        </w:tc>
        <w:tc>
          <w:tcPr>
            <w:tcW w:w="1241" w:type="dxa"/>
            <w:gridSpan w:val="9"/>
            <w:vMerge w:val="restart"/>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Ребенок</w:t>
            </w:r>
          </w:p>
        </w:tc>
        <w:tc>
          <w:tcPr>
            <w:tcW w:w="769" w:type="dxa"/>
            <w:gridSpan w:val="6"/>
            <w:vMerge w:val="restart"/>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Лицевой счет</w:t>
            </w:r>
          </w:p>
        </w:tc>
        <w:tc>
          <w:tcPr>
            <w:tcW w:w="750" w:type="dxa"/>
            <w:gridSpan w:val="9"/>
            <w:vMerge w:val="restart"/>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Договор</w:t>
            </w:r>
          </w:p>
        </w:tc>
        <w:tc>
          <w:tcPr>
            <w:tcW w:w="1019" w:type="dxa"/>
            <w:gridSpan w:val="4"/>
            <w:vMerge w:val="restart"/>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Родитель</w:t>
            </w:r>
          </w:p>
        </w:tc>
        <w:tc>
          <w:tcPr>
            <w:tcW w:w="709" w:type="dxa"/>
            <w:gridSpan w:val="8"/>
            <w:vMerge w:val="restart"/>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Счет родителя</w:t>
            </w:r>
          </w:p>
        </w:tc>
        <w:tc>
          <w:tcPr>
            <w:tcW w:w="1701" w:type="dxa"/>
            <w:gridSpan w:val="11"/>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Задолженность на начало</w:t>
            </w:r>
          </w:p>
        </w:tc>
        <w:tc>
          <w:tcPr>
            <w:tcW w:w="567" w:type="dxa"/>
            <w:gridSpan w:val="4"/>
            <w:vMerge w:val="restart"/>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Плата по ставке</w:t>
            </w:r>
          </w:p>
        </w:tc>
        <w:tc>
          <w:tcPr>
            <w:tcW w:w="709" w:type="dxa"/>
            <w:gridSpan w:val="6"/>
            <w:vMerge w:val="restart"/>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Льгота, %</w:t>
            </w:r>
          </w:p>
        </w:tc>
        <w:tc>
          <w:tcPr>
            <w:tcW w:w="1276" w:type="dxa"/>
            <w:gridSpan w:val="8"/>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Начислено за дни посещений</w:t>
            </w:r>
          </w:p>
        </w:tc>
        <w:tc>
          <w:tcPr>
            <w:tcW w:w="1275" w:type="dxa"/>
            <w:gridSpan w:val="10"/>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Поступило в уплату</w:t>
            </w:r>
          </w:p>
        </w:tc>
        <w:tc>
          <w:tcPr>
            <w:tcW w:w="1560" w:type="dxa"/>
            <w:gridSpan w:val="9"/>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Задолженность на конец</w:t>
            </w:r>
          </w:p>
        </w:tc>
        <w:tc>
          <w:tcPr>
            <w:tcW w:w="1892" w:type="dxa"/>
            <w:gridSpan w:val="5"/>
            <w:tcBorders>
              <w:top w:val="single" w:sz="6" w:space="0" w:color="CCC085"/>
              <w:left w:val="single" w:sz="6" w:space="0" w:color="CCC085"/>
              <w:bottom w:val="single" w:sz="6" w:space="0" w:color="CCC085"/>
              <w:right w:val="single" w:sz="6" w:space="0" w:color="CCC085"/>
            </w:tcBorders>
            <w:shd w:val="clear" w:color="auto" w:fill="F4ECC5"/>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Компенсация</w:t>
            </w:r>
          </w:p>
        </w:tc>
      </w:tr>
      <w:tr w:rsidR="00624FBE" w:rsidRPr="00624FBE" w:rsidTr="00624FBE">
        <w:trPr>
          <w:gridBefore w:val="1"/>
          <w:trHeight w:val="480"/>
        </w:trPr>
        <w:tc>
          <w:tcPr>
            <w:tcW w:w="787" w:type="dxa"/>
            <w:gridSpan w:val="3"/>
            <w:vMerge/>
            <w:tcBorders>
              <w:top w:val="single" w:sz="6" w:space="0" w:color="CCC085"/>
              <w:left w:val="single" w:sz="6" w:space="0" w:color="CCC085"/>
              <w:bottom w:val="single" w:sz="6" w:space="0" w:color="CCC085"/>
              <w:right w:val="single" w:sz="6" w:space="0" w:color="CCC085"/>
            </w:tcBorders>
            <w:vAlign w:val="center"/>
            <w:hideMark/>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1241" w:type="dxa"/>
            <w:gridSpan w:val="9"/>
            <w:vMerge/>
            <w:tcBorders>
              <w:top w:val="single" w:sz="6" w:space="0" w:color="CCC085"/>
              <w:left w:val="single" w:sz="6" w:space="0" w:color="CCC085"/>
              <w:bottom w:val="single" w:sz="6" w:space="0" w:color="CCC085"/>
              <w:right w:val="single" w:sz="6" w:space="0" w:color="CCC085"/>
            </w:tcBorders>
            <w:vAlign w:val="center"/>
            <w:hideMark/>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769" w:type="dxa"/>
            <w:gridSpan w:val="6"/>
            <w:vMerge/>
            <w:tcBorders>
              <w:top w:val="single" w:sz="6" w:space="0" w:color="CCC085"/>
              <w:left w:val="single" w:sz="6" w:space="0" w:color="CCC085"/>
              <w:bottom w:val="single" w:sz="6" w:space="0" w:color="CCC085"/>
              <w:right w:val="single" w:sz="6" w:space="0" w:color="CCC085"/>
            </w:tcBorders>
            <w:vAlign w:val="center"/>
            <w:hideMark/>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750" w:type="dxa"/>
            <w:gridSpan w:val="9"/>
            <w:vMerge/>
            <w:tcBorders>
              <w:top w:val="single" w:sz="6" w:space="0" w:color="CCC085"/>
              <w:left w:val="single" w:sz="6" w:space="0" w:color="CCC085"/>
              <w:bottom w:val="single" w:sz="6" w:space="0" w:color="CCC085"/>
              <w:right w:val="single" w:sz="6" w:space="0" w:color="CCC085"/>
            </w:tcBorders>
            <w:vAlign w:val="center"/>
            <w:hideMark/>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1019" w:type="dxa"/>
            <w:gridSpan w:val="4"/>
            <w:vMerge/>
            <w:tcBorders>
              <w:top w:val="single" w:sz="6" w:space="0" w:color="CCC085"/>
              <w:left w:val="single" w:sz="6" w:space="0" w:color="CCC085"/>
              <w:bottom w:val="single" w:sz="6" w:space="0" w:color="CCC085"/>
              <w:right w:val="single" w:sz="6" w:space="0" w:color="CCC085"/>
            </w:tcBorders>
            <w:vAlign w:val="center"/>
            <w:hideMark/>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709" w:type="dxa"/>
            <w:gridSpan w:val="8"/>
            <w:vMerge/>
            <w:tcBorders>
              <w:top w:val="single" w:sz="6" w:space="0" w:color="CCC085"/>
              <w:left w:val="single" w:sz="6" w:space="0" w:color="CCC085"/>
              <w:bottom w:val="single" w:sz="6" w:space="0" w:color="CCC085"/>
              <w:right w:val="single" w:sz="6" w:space="0" w:color="CCC085"/>
            </w:tcBorders>
            <w:vAlign w:val="center"/>
            <w:hideMark/>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недоплата</w:t>
            </w:r>
          </w:p>
        </w:tc>
        <w:tc>
          <w:tcPr>
            <w:tcW w:w="992" w:type="dxa"/>
            <w:gridSpan w:val="5"/>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переплата</w:t>
            </w:r>
          </w:p>
        </w:tc>
        <w:tc>
          <w:tcPr>
            <w:tcW w:w="567" w:type="dxa"/>
            <w:gridSpan w:val="4"/>
            <w:vMerge/>
            <w:tcBorders>
              <w:top w:val="single" w:sz="6" w:space="0" w:color="CCC085"/>
              <w:left w:val="single" w:sz="6" w:space="0" w:color="CCC085"/>
              <w:bottom w:val="single" w:sz="6" w:space="0" w:color="CCC085"/>
              <w:right w:val="single" w:sz="6" w:space="0" w:color="CCC085"/>
            </w:tcBorders>
            <w:vAlign w:val="center"/>
            <w:hideMark/>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709" w:type="dxa"/>
            <w:gridSpan w:val="6"/>
            <w:vMerge/>
            <w:tcBorders>
              <w:top w:val="single" w:sz="6" w:space="0" w:color="CCC085"/>
              <w:left w:val="single" w:sz="6" w:space="0" w:color="CCC085"/>
              <w:bottom w:val="single" w:sz="6" w:space="0" w:color="CCC085"/>
              <w:right w:val="single" w:sz="6" w:space="0" w:color="CCC085"/>
            </w:tcBorders>
            <w:vAlign w:val="center"/>
            <w:hideMark/>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количество</w:t>
            </w:r>
          </w:p>
        </w:tc>
        <w:tc>
          <w:tcPr>
            <w:tcW w:w="709" w:type="dxa"/>
            <w:gridSpan w:val="4"/>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сумма</w:t>
            </w:r>
          </w:p>
        </w:tc>
        <w:tc>
          <w:tcPr>
            <w:tcW w:w="567" w:type="dxa"/>
            <w:gridSpan w:val="4"/>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сумма</w:t>
            </w:r>
          </w:p>
        </w:tc>
        <w:tc>
          <w:tcPr>
            <w:tcW w:w="708" w:type="dxa"/>
            <w:gridSpan w:val="6"/>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дата оплаты</w:t>
            </w:r>
          </w:p>
        </w:tc>
        <w:tc>
          <w:tcPr>
            <w:tcW w:w="851" w:type="dxa"/>
            <w:gridSpan w:val="6"/>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недоплата</w:t>
            </w:r>
          </w:p>
        </w:tc>
        <w:tc>
          <w:tcPr>
            <w:tcW w:w="709" w:type="dxa"/>
            <w:gridSpan w:val="3"/>
            <w:tcBorders>
              <w:top w:val="single" w:sz="6" w:space="0" w:color="CCC085"/>
              <w:left w:val="single" w:sz="6" w:space="0" w:color="CCC085"/>
              <w:bottom w:val="single" w:sz="6" w:space="0" w:color="CCC085"/>
              <w:right w:val="single" w:sz="6" w:space="0" w:color="CCC085"/>
            </w:tcBorders>
            <w:shd w:val="clear" w:color="auto" w:fill="F4ECC5"/>
            <w:hideMark/>
          </w:tcPr>
          <w:p w:rsidR="00624FBE" w:rsidRPr="00624FBE" w:rsidRDefault="00624FBE" w:rsidP="00624FBE">
            <w:pPr>
              <w:spacing w:after="0" w:line="240" w:lineRule="auto"/>
              <w:jc w:val="right"/>
              <w:rPr>
                <w:rFonts w:ascii="Arial" w:eastAsia="Times New Roman" w:hAnsi="Arial" w:cs="Arial"/>
                <w:sz w:val="16"/>
                <w:szCs w:val="16"/>
                <w:lang w:eastAsia="ru-RU"/>
              </w:rPr>
            </w:pPr>
            <w:r w:rsidRPr="00624FBE">
              <w:rPr>
                <w:rFonts w:ascii="Arial" w:eastAsia="Times New Roman" w:hAnsi="Arial" w:cs="Arial"/>
                <w:b/>
                <w:bCs/>
                <w:sz w:val="18"/>
                <w:szCs w:val="18"/>
                <w:lang w:eastAsia="ru-RU"/>
              </w:rPr>
              <w:t>переплата</w:t>
            </w:r>
            <w:r w:rsidRPr="00624FBE">
              <w:rPr>
                <w:rFonts w:ascii="Arial" w:eastAsia="Times New Roman" w:hAnsi="Arial" w:cs="Arial"/>
                <w:sz w:val="16"/>
                <w:szCs w:val="16"/>
                <w:lang w:eastAsia="ru-RU"/>
              </w:rPr>
              <w:t xml:space="preserve"> </w:t>
            </w:r>
          </w:p>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3"/>
            <w:tcBorders>
              <w:top w:val="single" w:sz="6" w:space="0" w:color="CCC085"/>
              <w:left w:val="single" w:sz="6" w:space="0" w:color="CCC085"/>
              <w:bottom w:val="single" w:sz="6" w:space="0" w:color="CCC085"/>
              <w:right w:val="single" w:sz="6" w:space="0" w:color="CCC085"/>
            </w:tcBorders>
            <w:shd w:val="clear" w:color="auto" w:fill="F4ECC5"/>
          </w:tcPr>
          <w:p w:rsidR="00624FBE" w:rsidRPr="00624FBE" w:rsidRDefault="00624FBE" w:rsidP="00624FBE">
            <w:pPr>
              <w:spacing w:after="0" w:line="240" w:lineRule="auto"/>
              <w:jc w:val="right"/>
              <w:rPr>
                <w:rFonts w:ascii="Arial" w:eastAsia="Times New Roman" w:hAnsi="Arial" w:cs="Arial"/>
                <w:sz w:val="16"/>
                <w:szCs w:val="16"/>
                <w:lang w:eastAsia="ru-RU"/>
              </w:rPr>
            </w:pPr>
            <w:r w:rsidRPr="00624FBE">
              <w:rPr>
                <w:rFonts w:ascii="Arial" w:eastAsia="Times New Roman" w:hAnsi="Arial" w:cs="Arial"/>
                <w:sz w:val="16"/>
                <w:szCs w:val="16"/>
                <w:lang w:eastAsia="ru-RU"/>
              </w:rPr>
              <w:t>% компенсации</w:t>
            </w:r>
          </w:p>
        </w:tc>
        <w:tc>
          <w:tcPr>
            <w:tcW w:w="946" w:type="dxa"/>
            <w:gridSpan w:val="2"/>
            <w:tcBorders>
              <w:top w:val="single" w:sz="6" w:space="0" w:color="CCC085"/>
              <w:left w:val="single" w:sz="6" w:space="0" w:color="CCC085"/>
              <w:bottom w:val="single" w:sz="6" w:space="0" w:color="CCC085"/>
              <w:right w:val="single" w:sz="6" w:space="0" w:color="CCC085"/>
            </w:tcBorders>
            <w:shd w:val="clear" w:color="auto" w:fill="F4ECC5"/>
          </w:tcPr>
          <w:p w:rsidR="00624FBE" w:rsidRPr="00624FBE" w:rsidRDefault="00624FBE" w:rsidP="00624FBE">
            <w:pPr>
              <w:spacing w:after="0" w:line="240" w:lineRule="auto"/>
              <w:jc w:val="right"/>
              <w:rPr>
                <w:rFonts w:ascii="Arial" w:eastAsia="Times New Roman" w:hAnsi="Arial" w:cs="Arial"/>
                <w:sz w:val="16"/>
                <w:szCs w:val="16"/>
                <w:lang w:eastAsia="ru-RU"/>
              </w:rPr>
            </w:pPr>
            <w:r w:rsidRPr="00624FBE">
              <w:rPr>
                <w:rFonts w:ascii="Arial" w:eastAsia="Times New Roman" w:hAnsi="Arial" w:cs="Arial"/>
                <w:sz w:val="16"/>
                <w:szCs w:val="16"/>
                <w:lang w:eastAsia="ru-RU"/>
              </w:rPr>
              <w:t>сумма</w:t>
            </w:r>
          </w:p>
        </w:tc>
      </w:tr>
      <w:tr w:rsidR="00624FBE" w:rsidRPr="00624FBE" w:rsidTr="00624FBE">
        <w:trPr>
          <w:gridBefore w:val="1"/>
          <w:trHeight w:val="240"/>
        </w:trPr>
        <w:tc>
          <w:tcPr>
            <w:tcW w:w="787"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1241"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6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50"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101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8"/>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2" w:type="dxa"/>
            <w:gridSpan w:val="5"/>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70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708"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851"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709"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2"/>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r>
      <w:tr w:rsidR="00624FBE" w:rsidRPr="00624FBE" w:rsidTr="00624FBE">
        <w:trPr>
          <w:gridBefore w:val="1"/>
          <w:trHeight w:val="240"/>
        </w:trPr>
        <w:tc>
          <w:tcPr>
            <w:tcW w:w="787"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1241"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6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50"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101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8"/>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2" w:type="dxa"/>
            <w:gridSpan w:val="5"/>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70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708"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851"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709"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2"/>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r>
      <w:tr w:rsidR="00624FBE" w:rsidRPr="00624FBE" w:rsidTr="00624FBE">
        <w:trPr>
          <w:gridBefore w:val="1"/>
          <w:trHeight w:val="450"/>
        </w:trPr>
        <w:tc>
          <w:tcPr>
            <w:tcW w:w="787"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1241"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6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50"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101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8"/>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2" w:type="dxa"/>
            <w:gridSpan w:val="5"/>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70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708"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851"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709"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2"/>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r>
      <w:tr w:rsidR="00624FBE" w:rsidRPr="00624FBE" w:rsidTr="00624FBE">
        <w:trPr>
          <w:gridBefore w:val="1"/>
          <w:trHeight w:val="240"/>
        </w:trPr>
        <w:tc>
          <w:tcPr>
            <w:tcW w:w="787"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1241"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6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50"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101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8"/>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2" w:type="dxa"/>
            <w:gridSpan w:val="5"/>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70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708"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851"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709"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2"/>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r>
      <w:tr w:rsidR="00624FBE" w:rsidRPr="00624FBE" w:rsidTr="00624FBE">
        <w:trPr>
          <w:gridBefore w:val="1"/>
          <w:trHeight w:val="450"/>
        </w:trPr>
        <w:tc>
          <w:tcPr>
            <w:tcW w:w="787"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1241"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6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50"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101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8"/>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2" w:type="dxa"/>
            <w:gridSpan w:val="5"/>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70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708"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851"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709"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2"/>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r>
      <w:tr w:rsidR="00624FBE" w:rsidRPr="00624FBE" w:rsidTr="00624FBE">
        <w:trPr>
          <w:gridBefore w:val="1"/>
          <w:trHeight w:val="450"/>
        </w:trPr>
        <w:tc>
          <w:tcPr>
            <w:tcW w:w="787"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1241"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6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50"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101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8"/>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2" w:type="dxa"/>
            <w:gridSpan w:val="5"/>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70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708"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851"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709"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2"/>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r>
      <w:tr w:rsidR="00624FBE" w:rsidRPr="00624FBE" w:rsidTr="00624FBE">
        <w:trPr>
          <w:gridBefore w:val="1"/>
          <w:trHeight w:val="450"/>
        </w:trPr>
        <w:tc>
          <w:tcPr>
            <w:tcW w:w="787"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1241"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6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50" w:type="dxa"/>
            <w:gridSpan w:val="9"/>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101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8"/>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2" w:type="dxa"/>
            <w:gridSpan w:val="5"/>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709"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709"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567" w:type="dxa"/>
            <w:gridSpan w:val="4"/>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708"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Times New Roman" w:eastAsia="Times New Roman" w:hAnsi="Times New Roman" w:cs="Times New Roman"/>
                <w:sz w:val="20"/>
                <w:szCs w:val="20"/>
                <w:lang w:eastAsia="ru-RU"/>
              </w:rPr>
            </w:pPr>
          </w:p>
        </w:tc>
        <w:tc>
          <w:tcPr>
            <w:tcW w:w="851" w:type="dxa"/>
            <w:gridSpan w:val="6"/>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709"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3"/>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2"/>
            <w:tcBorders>
              <w:top w:val="single" w:sz="6" w:space="0" w:color="CCC085"/>
              <w:left w:val="single" w:sz="6" w:space="0" w:color="CCC085"/>
              <w:bottom w:val="single" w:sz="6" w:space="0" w:color="CCC085"/>
              <w:right w:val="single" w:sz="6" w:space="0" w:color="CCC085"/>
            </w:tcBorders>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r>
      <w:tr w:rsidR="00624FBE" w:rsidRPr="00624FBE" w:rsidTr="00624FBE">
        <w:trPr>
          <w:gridBefore w:val="1"/>
          <w:trHeight w:val="270"/>
        </w:trPr>
        <w:tc>
          <w:tcPr>
            <w:tcW w:w="5275" w:type="dxa"/>
            <w:gridSpan w:val="39"/>
            <w:tcBorders>
              <w:top w:val="single" w:sz="12" w:space="0" w:color="CCC085"/>
              <w:left w:val="nil"/>
              <w:bottom w:val="nil"/>
              <w:right w:val="nil"/>
            </w:tcBorders>
            <w:shd w:val="clear" w:color="auto" w:fill="F4ECC5"/>
            <w:vAlign w:val="bottom"/>
            <w:hideMark/>
          </w:tcPr>
          <w:p w:rsidR="00624FBE" w:rsidRPr="00624FBE" w:rsidRDefault="00624FBE" w:rsidP="00624FBE">
            <w:pPr>
              <w:spacing w:after="0" w:line="240" w:lineRule="auto"/>
              <w:jc w:val="right"/>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ИТОГО:</w:t>
            </w:r>
          </w:p>
        </w:tc>
        <w:tc>
          <w:tcPr>
            <w:tcW w:w="709" w:type="dxa"/>
            <w:gridSpan w:val="6"/>
            <w:tcBorders>
              <w:top w:val="single" w:sz="12" w:space="0" w:color="CCC085"/>
              <w:left w:val="single" w:sz="12"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992" w:type="dxa"/>
            <w:gridSpan w:val="5"/>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567" w:type="dxa"/>
            <w:gridSpan w:val="4"/>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709" w:type="dxa"/>
            <w:gridSpan w:val="6"/>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67" w:type="dxa"/>
            <w:gridSpan w:val="4"/>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09" w:type="dxa"/>
            <w:gridSpan w:val="4"/>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p>
        </w:tc>
        <w:tc>
          <w:tcPr>
            <w:tcW w:w="567" w:type="dxa"/>
            <w:gridSpan w:val="4"/>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color w:val="FF0000"/>
                <w:sz w:val="18"/>
                <w:szCs w:val="18"/>
                <w:lang w:eastAsia="ru-RU"/>
              </w:rPr>
            </w:pPr>
          </w:p>
        </w:tc>
        <w:tc>
          <w:tcPr>
            <w:tcW w:w="708" w:type="dxa"/>
            <w:gridSpan w:val="6"/>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color w:val="FF0000"/>
                <w:sz w:val="18"/>
                <w:szCs w:val="18"/>
                <w:lang w:eastAsia="ru-RU"/>
              </w:rPr>
            </w:pPr>
          </w:p>
        </w:tc>
        <w:tc>
          <w:tcPr>
            <w:tcW w:w="851" w:type="dxa"/>
            <w:gridSpan w:val="6"/>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709" w:type="dxa"/>
            <w:gridSpan w:val="3"/>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1892" w:type="dxa"/>
            <w:gridSpan w:val="5"/>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3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5"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8"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4"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5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7"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7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1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5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1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3"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8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1"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1"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Arial" w:eastAsia="Times New Roman" w:hAnsi="Arial" w:cs="Arial"/>
                <w:sz w:val="16"/>
                <w:szCs w:val="16"/>
                <w:lang w:eastAsia="ru-RU"/>
              </w:rPr>
              <w:t xml:space="preserve">  </w:t>
            </w:r>
          </w:p>
        </w:tc>
      </w:tr>
      <w:tr w:rsidR="00624FBE" w:rsidRPr="00624FBE" w:rsidTr="00624FBE">
        <w:trPr>
          <w:gridAfter w:val="1"/>
          <w:trHeight w:val="270"/>
        </w:trPr>
        <w:tc>
          <w:tcPr>
            <w:tcW w:w="5275" w:type="dxa"/>
            <w:gridSpan w:val="39"/>
            <w:tcBorders>
              <w:top w:val="single" w:sz="12" w:space="0" w:color="CCC085"/>
              <w:left w:val="nil"/>
              <w:bottom w:val="nil"/>
              <w:right w:val="nil"/>
            </w:tcBorders>
            <w:shd w:val="clear" w:color="auto" w:fill="F4ECC5"/>
            <w:vAlign w:val="bottom"/>
            <w:hideMark/>
          </w:tcPr>
          <w:p w:rsidR="00624FBE" w:rsidRPr="00624FBE" w:rsidRDefault="00624FBE" w:rsidP="00624FBE">
            <w:pPr>
              <w:spacing w:after="0" w:line="240" w:lineRule="auto"/>
              <w:jc w:val="right"/>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Всего:</w:t>
            </w:r>
          </w:p>
        </w:tc>
        <w:tc>
          <w:tcPr>
            <w:tcW w:w="709" w:type="dxa"/>
            <w:gridSpan w:val="6"/>
            <w:tcBorders>
              <w:top w:val="single" w:sz="12" w:space="0" w:color="CCC085"/>
              <w:left w:val="single" w:sz="12"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992" w:type="dxa"/>
            <w:gridSpan w:val="5"/>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567" w:type="dxa"/>
            <w:gridSpan w:val="4"/>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709" w:type="dxa"/>
            <w:gridSpan w:val="6"/>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67" w:type="dxa"/>
            <w:gridSpan w:val="4"/>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center"/>
              <w:rPr>
                <w:rFonts w:ascii="Arial" w:eastAsia="Times New Roman" w:hAnsi="Arial" w:cs="Arial"/>
                <w:b/>
                <w:bCs/>
                <w:sz w:val="18"/>
                <w:szCs w:val="18"/>
                <w:lang w:eastAsia="ru-RU"/>
              </w:rPr>
            </w:pPr>
          </w:p>
        </w:tc>
        <w:tc>
          <w:tcPr>
            <w:tcW w:w="709" w:type="dxa"/>
            <w:gridSpan w:val="4"/>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567" w:type="dxa"/>
            <w:gridSpan w:val="4"/>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708" w:type="dxa"/>
            <w:gridSpan w:val="6"/>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851" w:type="dxa"/>
            <w:gridSpan w:val="6"/>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b/>
                <w:bCs/>
                <w:sz w:val="18"/>
                <w:szCs w:val="18"/>
                <w:lang w:eastAsia="ru-RU"/>
              </w:rPr>
            </w:pPr>
          </w:p>
        </w:tc>
        <w:tc>
          <w:tcPr>
            <w:tcW w:w="709" w:type="dxa"/>
            <w:gridSpan w:val="3"/>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3"/>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946" w:type="dxa"/>
            <w:gridSpan w:val="2"/>
            <w:tcBorders>
              <w:top w:val="single" w:sz="12" w:space="0" w:color="CCC085"/>
              <w:left w:val="single" w:sz="6" w:space="0" w:color="CCC085"/>
              <w:bottom w:val="single" w:sz="12" w:space="0" w:color="CCC085"/>
              <w:right w:val="single" w:sz="6" w:space="0" w:color="CCC085"/>
            </w:tcBorders>
            <w:shd w:val="clear" w:color="auto" w:fill="F4ECC5"/>
            <w:vAlign w:val="bottom"/>
          </w:tcPr>
          <w:p w:rsidR="00624FBE" w:rsidRPr="00624FBE" w:rsidRDefault="00624FBE" w:rsidP="00624FBE">
            <w:pPr>
              <w:spacing w:after="0" w:line="240" w:lineRule="auto"/>
              <w:jc w:val="right"/>
              <w:rPr>
                <w:rFonts w:ascii="Arial" w:eastAsia="Times New Roman" w:hAnsi="Arial" w:cs="Arial"/>
                <w:sz w:val="16"/>
                <w:szCs w:val="16"/>
                <w:lang w:eastAsia="ru-RU"/>
              </w:rPr>
            </w:pP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98" w:type="dxa"/>
            <w:gridSpan w:val="5"/>
            <w:tcBorders>
              <w:top w:val="nil"/>
              <w:left w:val="nil"/>
              <w:bottom w:val="nil"/>
              <w:right w:val="nil"/>
            </w:tcBorders>
            <w:vAlign w:val="bottom"/>
            <w:hideMark/>
          </w:tcPr>
          <w:p w:rsidR="00624FBE" w:rsidRPr="00624FBE" w:rsidRDefault="00624FBE" w:rsidP="00624FBE">
            <w:pPr>
              <w:spacing w:after="0" w:line="240" w:lineRule="auto"/>
              <w:rPr>
                <w:rFonts w:ascii="Arial" w:eastAsia="Times New Roman" w:hAnsi="Arial" w:cs="Arial"/>
                <w:sz w:val="16"/>
                <w:szCs w:val="16"/>
                <w:u w:val="single"/>
                <w:lang w:eastAsia="ru-RU"/>
              </w:rPr>
            </w:pPr>
            <w:r w:rsidRPr="00624FBE">
              <w:rPr>
                <w:rFonts w:ascii="Arial" w:eastAsia="Times New Roman" w:hAnsi="Arial" w:cs="Arial"/>
                <w:sz w:val="16"/>
                <w:szCs w:val="16"/>
                <w:u w:val="single"/>
                <w:lang w:eastAsia="ru-RU"/>
              </w:rPr>
              <w:t>___________</w:t>
            </w:r>
          </w:p>
        </w:tc>
        <w:tc>
          <w:tcPr>
            <w:tcW w:w="79" w:type="dxa"/>
            <w:vAlign w:val="bottom"/>
            <w:hideMark/>
          </w:tcPr>
          <w:p w:rsidR="00624FBE" w:rsidRPr="00624FBE" w:rsidRDefault="00624FBE" w:rsidP="00624FBE">
            <w:pPr>
              <w:spacing w:after="0" w:line="240" w:lineRule="auto"/>
              <w:rPr>
                <w:rFonts w:ascii="Arial" w:eastAsia="Times New Roman" w:hAnsi="Arial" w:cs="Arial"/>
                <w:sz w:val="16"/>
                <w:szCs w:val="16"/>
                <w:u w:val="single"/>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8"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4"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5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7"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7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1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5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1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3"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8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1"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1"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18" w:type="dxa"/>
            <w:gridSpan w:val="4"/>
            <w:vAlign w:val="bottom"/>
            <w:hideMark/>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(дата)</w:t>
            </w:r>
          </w:p>
        </w:tc>
        <w:tc>
          <w:tcPr>
            <w:tcW w:w="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8"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4"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5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7"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7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1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5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1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3"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8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1"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1"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Arial" w:eastAsia="Times New Roman" w:hAnsi="Arial" w:cs="Arial"/>
                <w:sz w:val="16"/>
                <w:szCs w:val="16"/>
                <w:lang w:eastAsia="ru-RU"/>
              </w:rPr>
              <w:t xml:space="preserve">  </w:t>
            </w: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5"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8"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4"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5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4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7"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7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1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5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1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3"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8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1"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1"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Arial" w:eastAsia="Times New Roman" w:hAnsi="Arial" w:cs="Arial"/>
                <w:sz w:val="16"/>
                <w:szCs w:val="16"/>
                <w:lang w:eastAsia="ru-RU"/>
              </w:rPr>
              <w:t xml:space="preserve">  </w:t>
            </w: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98" w:type="dxa"/>
            <w:gridSpan w:val="5"/>
            <w:tcBorders>
              <w:top w:val="nil"/>
              <w:left w:val="nil"/>
              <w:bottom w:val="nil"/>
              <w:right w:val="nil"/>
            </w:tcBorders>
            <w:vAlign w:val="bottom"/>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Исполнитель</w:t>
            </w:r>
          </w:p>
        </w:tc>
        <w:tc>
          <w:tcPr>
            <w:tcW w:w="79" w:type="dxa"/>
            <w:vAlign w:val="bottom"/>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67" w:type="dxa"/>
            <w:gridSpan w:val="7"/>
            <w:tcBorders>
              <w:top w:val="nil"/>
              <w:left w:val="nil"/>
              <w:bottom w:val="single" w:sz="6" w:space="0" w:color="000000"/>
              <w:right w:val="nil"/>
            </w:tcBorders>
            <w:vAlign w:val="bottom"/>
            <w:hideMark/>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129" w:type="dxa"/>
            <w:vAlign w:val="bottom"/>
            <w:hideMark/>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72" w:type="dxa"/>
            <w:gridSpan w:val="7"/>
            <w:tcBorders>
              <w:top w:val="nil"/>
              <w:left w:val="nil"/>
              <w:bottom w:val="single" w:sz="6" w:space="0" w:color="000000"/>
              <w:right w:val="nil"/>
            </w:tcBorders>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301" w:type="dxa"/>
            <w:gridSpan w:val="7"/>
            <w:tcBorders>
              <w:top w:val="nil"/>
              <w:left w:val="nil"/>
              <w:bottom w:val="single" w:sz="6" w:space="0" w:color="000000"/>
              <w:right w:val="nil"/>
            </w:tcBorders>
            <w:vAlign w:val="bottom"/>
            <w:hideMark/>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83" w:type="dxa"/>
            <w:vAlign w:val="bottom"/>
            <w:hideMark/>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7"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7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1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5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1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3"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8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1"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1"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gridAfter w:val="1"/>
          <w:trHeight w:val="225"/>
        </w:trPr>
        <w:tc>
          <w:tcPr>
            <w:tcW w:w="419"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5"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1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67" w:type="dxa"/>
            <w:gridSpan w:val="7"/>
            <w:tcBorders>
              <w:top w:val="nil"/>
              <w:left w:val="nil"/>
              <w:bottom w:val="nil"/>
              <w:right w:val="nil"/>
            </w:tcBorders>
            <w:hideMark/>
          </w:tcPr>
          <w:p w:rsidR="00624FBE" w:rsidRPr="00624FBE" w:rsidRDefault="00624FBE" w:rsidP="00624FBE">
            <w:pPr>
              <w:spacing w:after="0" w:line="240" w:lineRule="auto"/>
              <w:jc w:val="center"/>
              <w:rPr>
                <w:rFonts w:ascii="Arial" w:eastAsia="Times New Roman" w:hAnsi="Arial" w:cs="Arial"/>
                <w:sz w:val="12"/>
                <w:szCs w:val="12"/>
                <w:lang w:eastAsia="ru-RU"/>
              </w:rPr>
            </w:pPr>
            <w:r w:rsidRPr="00624FBE">
              <w:rPr>
                <w:rFonts w:ascii="Arial" w:eastAsia="Times New Roman" w:hAnsi="Arial" w:cs="Arial"/>
                <w:sz w:val="12"/>
                <w:szCs w:val="12"/>
                <w:lang w:eastAsia="ru-RU"/>
              </w:rPr>
              <w:t>(должность)</w:t>
            </w:r>
          </w:p>
        </w:tc>
        <w:tc>
          <w:tcPr>
            <w:tcW w:w="129" w:type="dxa"/>
            <w:vAlign w:val="bottom"/>
            <w:hideMark/>
          </w:tcPr>
          <w:p w:rsidR="00624FBE" w:rsidRPr="00624FBE" w:rsidRDefault="00624FBE" w:rsidP="00624FBE">
            <w:pPr>
              <w:spacing w:after="0" w:line="240" w:lineRule="auto"/>
              <w:jc w:val="center"/>
              <w:rPr>
                <w:rFonts w:ascii="Arial" w:eastAsia="Times New Roman" w:hAnsi="Arial" w:cs="Arial"/>
                <w:sz w:val="12"/>
                <w:szCs w:val="12"/>
                <w:lang w:eastAsia="ru-RU"/>
              </w:rPr>
            </w:pPr>
          </w:p>
        </w:tc>
        <w:tc>
          <w:tcPr>
            <w:tcW w:w="126"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72" w:type="dxa"/>
            <w:gridSpan w:val="7"/>
            <w:tcBorders>
              <w:top w:val="nil"/>
              <w:left w:val="nil"/>
              <w:bottom w:val="nil"/>
              <w:right w:val="nil"/>
            </w:tcBorders>
            <w:hideMark/>
          </w:tcPr>
          <w:p w:rsidR="00624FBE" w:rsidRPr="00624FBE" w:rsidRDefault="00624FBE" w:rsidP="00624FBE">
            <w:pPr>
              <w:spacing w:after="0" w:line="240" w:lineRule="auto"/>
              <w:jc w:val="center"/>
              <w:rPr>
                <w:rFonts w:ascii="Arial" w:eastAsia="Times New Roman" w:hAnsi="Arial" w:cs="Arial"/>
                <w:sz w:val="12"/>
                <w:szCs w:val="12"/>
                <w:lang w:eastAsia="ru-RU"/>
              </w:rPr>
            </w:pPr>
            <w:r w:rsidRPr="00624FBE">
              <w:rPr>
                <w:rFonts w:ascii="Arial" w:eastAsia="Times New Roman" w:hAnsi="Arial" w:cs="Arial"/>
                <w:sz w:val="12"/>
                <w:szCs w:val="12"/>
                <w:lang w:eastAsia="ru-RU"/>
              </w:rPr>
              <w:t>(подпись)</w:t>
            </w:r>
          </w:p>
        </w:tc>
        <w:tc>
          <w:tcPr>
            <w:tcW w:w="90" w:type="dxa"/>
            <w:vAlign w:val="bottom"/>
            <w:hideMark/>
          </w:tcPr>
          <w:p w:rsidR="00624FBE" w:rsidRPr="00624FBE" w:rsidRDefault="00624FBE" w:rsidP="00624FBE">
            <w:pPr>
              <w:spacing w:after="0" w:line="240" w:lineRule="auto"/>
              <w:jc w:val="center"/>
              <w:rPr>
                <w:rFonts w:ascii="Arial" w:eastAsia="Times New Roman" w:hAnsi="Arial" w:cs="Arial"/>
                <w:sz w:val="12"/>
                <w:szCs w:val="12"/>
                <w:lang w:eastAsia="ru-RU"/>
              </w:rPr>
            </w:pPr>
          </w:p>
        </w:tc>
        <w:tc>
          <w:tcPr>
            <w:tcW w:w="8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301" w:type="dxa"/>
            <w:gridSpan w:val="7"/>
            <w:tcBorders>
              <w:top w:val="nil"/>
              <w:left w:val="nil"/>
              <w:bottom w:val="nil"/>
              <w:right w:val="nil"/>
            </w:tcBorders>
            <w:hideMark/>
          </w:tcPr>
          <w:p w:rsidR="00624FBE" w:rsidRPr="00624FBE" w:rsidRDefault="00624FBE" w:rsidP="00624FBE">
            <w:pPr>
              <w:spacing w:after="0" w:line="240" w:lineRule="auto"/>
              <w:jc w:val="center"/>
              <w:rPr>
                <w:rFonts w:ascii="Arial" w:eastAsia="Times New Roman" w:hAnsi="Arial" w:cs="Arial"/>
                <w:sz w:val="12"/>
                <w:szCs w:val="12"/>
                <w:lang w:eastAsia="ru-RU"/>
              </w:rPr>
            </w:pPr>
            <w:r w:rsidRPr="00624FBE">
              <w:rPr>
                <w:rFonts w:ascii="Arial" w:eastAsia="Times New Roman" w:hAnsi="Arial" w:cs="Arial"/>
                <w:sz w:val="12"/>
                <w:szCs w:val="12"/>
                <w:lang w:eastAsia="ru-RU"/>
              </w:rPr>
              <w:t>(расшифровка подписи)</w:t>
            </w:r>
          </w:p>
        </w:tc>
        <w:tc>
          <w:tcPr>
            <w:tcW w:w="83" w:type="dxa"/>
            <w:vAlign w:val="bottom"/>
            <w:hideMark/>
          </w:tcPr>
          <w:p w:rsidR="00624FBE" w:rsidRPr="00624FBE" w:rsidRDefault="00624FBE" w:rsidP="00624FBE">
            <w:pPr>
              <w:spacing w:after="0" w:line="240" w:lineRule="auto"/>
              <w:jc w:val="center"/>
              <w:rPr>
                <w:rFonts w:ascii="Arial" w:eastAsia="Times New Roman" w:hAnsi="Arial" w:cs="Arial"/>
                <w:sz w:val="12"/>
                <w:szCs w:val="12"/>
                <w:lang w:eastAsia="ru-RU"/>
              </w:rPr>
            </w:pPr>
          </w:p>
        </w:tc>
        <w:tc>
          <w:tcPr>
            <w:tcW w:w="83"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6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0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7"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6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77"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4"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6"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18"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5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8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1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1"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3"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92"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9"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50"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85" w:type="dxa"/>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81" w:type="dxa"/>
            <w:gridSpan w:val="2"/>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711" w:type="dxa"/>
            <w:gridSpan w:val="3"/>
            <w:vAlign w:val="bottom"/>
            <w:hideMark/>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bl>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sectPr w:rsidR="00624FBE" w:rsidRPr="00624FBE" w:rsidSect="00624FBE">
          <w:pgSz w:w="16840" w:h="11907" w:orient="landscape"/>
          <w:pgMar w:top="1134" w:right="851" w:bottom="1134" w:left="1701" w:header="0" w:footer="0" w:gutter="0"/>
          <w:cols w:space="720"/>
        </w:sectPr>
      </w:pPr>
    </w:p>
    <w:p w:rsidR="00624FBE" w:rsidRPr="00624FBE" w:rsidRDefault="00624FBE" w:rsidP="00624FBE">
      <w:pPr>
        <w:spacing w:after="0" w:line="240" w:lineRule="auto"/>
        <w:ind w:left="4956"/>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lastRenderedPageBreak/>
        <w:t>Утверждаю:</w:t>
      </w:r>
    </w:p>
    <w:p w:rsidR="00624FBE" w:rsidRPr="00624FBE" w:rsidRDefault="00624FBE" w:rsidP="00624FBE">
      <w:pPr>
        <w:spacing w:after="0" w:line="240" w:lineRule="auto"/>
        <w:ind w:left="4956"/>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_________________________________</w:t>
      </w:r>
    </w:p>
    <w:p w:rsidR="00624FBE" w:rsidRPr="00624FBE" w:rsidRDefault="00624FBE" w:rsidP="00624FBE">
      <w:pPr>
        <w:spacing w:after="0" w:line="240" w:lineRule="auto"/>
        <w:ind w:left="4956"/>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(руководитель учреждения)</w:t>
      </w:r>
    </w:p>
    <w:p w:rsidR="00624FBE" w:rsidRPr="00624FBE" w:rsidRDefault="00624FBE" w:rsidP="00624FBE">
      <w:pPr>
        <w:spacing w:after="0" w:line="240" w:lineRule="auto"/>
        <w:ind w:left="4956"/>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  _____________________</w:t>
      </w:r>
    </w:p>
    <w:p w:rsidR="00624FBE" w:rsidRPr="00624FBE" w:rsidRDefault="00624FBE" w:rsidP="00624FBE">
      <w:pPr>
        <w:spacing w:after="0" w:line="240" w:lineRule="auto"/>
        <w:ind w:left="4956"/>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roofErr w:type="gramStart"/>
      <w:r w:rsidRPr="00624FBE">
        <w:rPr>
          <w:rFonts w:ascii="Times New Roman" w:eastAsia="Times New Roman" w:hAnsi="Times New Roman" w:cs="Times New Roman"/>
          <w:sz w:val="20"/>
          <w:szCs w:val="20"/>
          <w:lang w:eastAsia="ru-RU"/>
        </w:rPr>
        <w:t xml:space="preserve">подпись)   </w:t>
      </w:r>
      <w:proofErr w:type="gramEnd"/>
      <w:r w:rsidRPr="00624FBE">
        <w:rPr>
          <w:rFonts w:ascii="Times New Roman" w:eastAsia="Times New Roman" w:hAnsi="Times New Roman" w:cs="Times New Roman"/>
          <w:sz w:val="20"/>
          <w:szCs w:val="20"/>
          <w:lang w:eastAsia="ru-RU"/>
        </w:rPr>
        <w:t xml:space="preserve">     (расшифровка подписи)</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jc w:val="center"/>
        <w:rPr>
          <w:rFonts w:ascii="Times New Roman" w:eastAsia="Times New Roman" w:hAnsi="Times New Roman" w:cs="Times New Roman"/>
          <w:b/>
          <w:sz w:val="24"/>
          <w:szCs w:val="24"/>
          <w:lang w:eastAsia="ru-RU"/>
        </w:rPr>
      </w:pPr>
      <w:r w:rsidRPr="00624FBE">
        <w:rPr>
          <w:rFonts w:ascii="Times New Roman" w:eastAsia="Times New Roman" w:hAnsi="Times New Roman" w:cs="Times New Roman"/>
          <w:b/>
          <w:sz w:val="24"/>
          <w:szCs w:val="24"/>
          <w:lang w:eastAsia="ru-RU"/>
        </w:rPr>
        <w:t>АКТ ОЦЕНКИ</w:t>
      </w:r>
    </w:p>
    <w:p w:rsidR="00624FBE" w:rsidRPr="00624FBE" w:rsidRDefault="00624FBE" w:rsidP="00624FBE">
      <w:pPr>
        <w:spacing w:after="0" w:line="240" w:lineRule="auto"/>
        <w:jc w:val="center"/>
        <w:rPr>
          <w:rFonts w:ascii="Times New Roman" w:eastAsia="Times New Roman" w:hAnsi="Times New Roman" w:cs="Times New Roman"/>
          <w:b/>
          <w:sz w:val="24"/>
          <w:szCs w:val="24"/>
          <w:lang w:eastAsia="ru-RU"/>
        </w:rPr>
      </w:pPr>
      <w:r w:rsidRPr="00624FBE">
        <w:rPr>
          <w:rFonts w:ascii="Times New Roman" w:eastAsia="Times New Roman" w:hAnsi="Times New Roman" w:cs="Times New Roman"/>
          <w:b/>
          <w:sz w:val="24"/>
          <w:szCs w:val="24"/>
          <w:lang w:eastAsia="ru-RU"/>
        </w:rPr>
        <w:t>нефинансовых активов (бывших в употреблении)</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roofErr w:type="gramStart"/>
      <w:r w:rsidRPr="00624FBE">
        <w:rPr>
          <w:rFonts w:ascii="Times New Roman" w:eastAsia="Times New Roman" w:hAnsi="Times New Roman" w:cs="Times New Roman"/>
          <w:sz w:val="24"/>
          <w:szCs w:val="24"/>
          <w:lang w:eastAsia="ru-RU"/>
        </w:rPr>
        <w:t>Учрежедние:_</w:t>
      </w:r>
      <w:proofErr w:type="gramEnd"/>
      <w:r w:rsidRPr="00624FBE">
        <w:rPr>
          <w:rFonts w:ascii="Times New Roman" w:eastAsia="Times New Roman" w:hAnsi="Times New Roman" w:cs="Times New Roman"/>
          <w:sz w:val="24"/>
          <w:szCs w:val="24"/>
          <w:lang w:eastAsia="ru-RU"/>
        </w:rPr>
        <w:t>_________________________________________________________________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Комиссия в составе: председатель ________________________________________________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Члены комиссии: _____________________________________________________________________________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_____________________________________________________________________________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_____________________________________________________________________________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_____________________________________________________________________________</w:t>
      </w:r>
    </w:p>
    <w:p w:rsidR="00624FBE" w:rsidRPr="00624FBE" w:rsidRDefault="00624FBE" w:rsidP="00624FBE">
      <w:pPr>
        <w:spacing w:after="0" w:line="240" w:lineRule="auto"/>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назначенная приказом (</w:t>
      </w:r>
      <w:proofErr w:type="gramStart"/>
      <w:r w:rsidRPr="00624FBE">
        <w:rPr>
          <w:rFonts w:ascii="Times New Roman" w:eastAsia="Times New Roman" w:hAnsi="Times New Roman" w:cs="Times New Roman"/>
          <w:sz w:val="24"/>
          <w:szCs w:val="24"/>
          <w:lang w:eastAsia="ru-RU"/>
        </w:rPr>
        <w:t>распоряжением)  от</w:t>
      </w:r>
      <w:proofErr w:type="gramEnd"/>
      <w:r w:rsidRPr="00624FBE">
        <w:rPr>
          <w:rFonts w:ascii="Times New Roman" w:eastAsia="Times New Roman" w:hAnsi="Times New Roman" w:cs="Times New Roman"/>
          <w:sz w:val="24"/>
          <w:szCs w:val="24"/>
          <w:lang w:eastAsia="ru-RU"/>
        </w:rPr>
        <w:t xml:space="preserve"> «______» _______________20____г. №_____ произвела оценку нефинансовых активов (бывших в употреблении) переданных учреждению на основании договора пожертвования (заявление). Оценка указанных нефинансовых активов проведена с учетом их текущей рыночной стоимости и технического состояния (физического износа) на дату принятия к бухгалтерскому учету, а также сроков полезного использования и сроков фактической эксплуатации (для объектов ОС).</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tbl>
      <w:tblPr>
        <w:tblStyle w:val="a4"/>
        <w:tblW w:w="0" w:type="auto"/>
        <w:tblLayout w:type="fixed"/>
        <w:tblLook w:val="04A0" w:firstRow="1" w:lastRow="0" w:firstColumn="1" w:lastColumn="0" w:noHBand="0" w:noVBand="1"/>
      </w:tblPr>
      <w:tblGrid>
        <w:gridCol w:w="534"/>
        <w:gridCol w:w="3260"/>
        <w:gridCol w:w="709"/>
        <w:gridCol w:w="992"/>
        <w:gridCol w:w="992"/>
        <w:gridCol w:w="992"/>
        <w:gridCol w:w="567"/>
        <w:gridCol w:w="666"/>
        <w:gridCol w:w="859"/>
      </w:tblGrid>
      <w:tr w:rsidR="00624FBE" w:rsidRPr="00624FBE" w:rsidTr="00624FBE">
        <w:tc>
          <w:tcPr>
            <w:tcW w:w="534" w:type="dxa"/>
            <w:vAlign w:val="center"/>
          </w:tcPr>
          <w:p w:rsidR="00624FBE" w:rsidRPr="00624FBE" w:rsidRDefault="00624FBE" w:rsidP="00624FBE">
            <w:pPr>
              <w:jc w:val="center"/>
            </w:pPr>
            <w:r w:rsidRPr="00624FBE">
              <w:t>№ п/п</w:t>
            </w:r>
          </w:p>
        </w:tc>
        <w:tc>
          <w:tcPr>
            <w:tcW w:w="3260" w:type="dxa"/>
            <w:vAlign w:val="center"/>
          </w:tcPr>
          <w:p w:rsidR="00624FBE" w:rsidRPr="00624FBE" w:rsidRDefault="00624FBE" w:rsidP="00624FBE">
            <w:pPr>
              <w:jc w:val="center"/>
            </w:pPr>
            <w:r w:rsidRPr="00624FBE">
              <w:t>Наименование</w:t>
            </w:r>
          </w:p>
        </w:tc>
        <w:tc>
          <w:tcPr>
            <w:tcW w:w="709" w:type="dxa"/>
            <w:vAlign w:val="center"/>
          </w:tcPr>
          <w:p w:rsidR="00624FBE" w:rsidRPr="00624FBE" w:rsidRDefault="00624FBE" w:rsidP="00624FBE">
            <w:pPr>
              <w:jc w:val="center"/>
            </w:pPr>
            <w:proofErr w:type="spellStart"/>
            <w:r w:rsidRPr="00624FBE">
              <w:t>Ед.изм</w:t>
            </w:r>
            <w:proofErr w:type="spellEnd"/>
            <w:r w:rsidRPr="00624FBE">
              <w:t>.</w:t>
            </w:r>
          </w:p>
        </w:tc>
        <w:tc>
          <w:tcPr>
            <w:tcW w:w="992" w:type="dxa"/>
            <w:vAlign w:val="center"/>
          </w:tcPr>
          <w:p w:rsidR="00624FBE" w:rsidRPr="00624FBE" w:rsidRDefault="00624FBE" w:rsidP="00624FBE">
            <w:pPr>
              <w:jc w:val="center"/>
            </w:pPr>
            <w:r w:rsidRPr="00624FBE">
              <w:t>Срок полезного использования</w:t>
            </w:r>
          </w:p>
        </w:tc>
        <w:tc>
          <w:tcPr>
            <w:tcW w:w="992" w:type="dxa"/>
            <w:vAlign w:val="center"/>
          </w:tcPr>
          <w:p w:rsidR="00624FBE" w:rsidRPr="00624FBE" w:rsidRDefault="00624FBE" w:rsidP="00624FBE">
            <w:pPr>
              <w:jc w:val="center"/>
            </w:pPr>
            <w:r w:rsidRPr="00624FBE">
              <w:t>Фактический срок эксплуатации на дату передачи</w:t>
            </w:r>
          </w:p>
        </w:tc>
        <w:tc>
          <w:tcPr>
            <w:tcW w:w="992" w:type="dxa"/>
            <w:vAlign w:val="center"/>
          </w:tcPr>
          <w:p w:rsidR="00624FBE" w:rsidRPr="00624FBE" w:rsidRDefault="00624FBE" w:rsidP="00624FBE">
            <w:pPr>
              <w:jc w:val="center"/>
            </w:pPr>
            <w:r w:rsidRPr="00624FBE">
              <w:t>Оставшийся срок эксплуатации</w:t>
            </w:r>
          </w:p>
        </w:tc>
        <w:tc>
          <w:tcPr>
            <w:tcW w:w="567" w:type="dxa"/>
            <w:vAlign w:val="center"/>
          </w:tcPr>
          <w:p w:rsidR="00624FBE" w:rsidRPr="00624FBE" w:rsidRDefault="00624FBE" w:rsidP="00624FBE">
            <w:pPr>
              <w:jc w:val="center"/>
            </w:pPr>
            <w:r w:rsidRPr="00624FBE">
              <w:t>Кол-во</w:t>
            </w:r>
          </w:p>
        </w:tc>
        <w:tc>
          <w:tcPr>
            <w:tcW w:w="666" w:type="dxa"/>
            <w:vAlign w:val="center"/>
          </w:tcPr>
          <w:p w:rsidR="00624FBE" w:rsidRPr="00624FBE" w:rsidRDefault="00624FBE" w:rsidP="00624FBE">
            <w:pPr>
              <w:jc w:val="center"/>
            </w:pPr>
            <w:r w:rsidRPr="00624FBE">
              <w:t>Цена</w:t>
            </w:r>
          </w:p>
        </w:tc>
        <w:tc>
          <w:tcPr>
            <w:tcW w:w="859" w:type="dxa"/>
            <w:vAlign w:val="center"/>
          </w:tcPr>
          <w:p w:rsidR="00624FBE" w:rsidRPr="00624FBE" w:rsidRDefault="00624FBE" w:rsidP="00624FBE">
            <w:pPr>
              <w:jc w:val="center"/>
            </w:pPr>
            <w:r w:rsidRPr="00624FBE">
              <w:t>Сумма</w:t>
            </w:r>
          </w:p>
        </w:tc>
      </w:tr>
      <w:tr w:rsidR="00624FBE" w:rsidRPr="00624FBE" w:rsidTr="00624FBE">
        <w:tc>
          <w:tcPr>
            <w:tcW w:w="534" w:type="dxa"/>
          </w:tcPr>
          <w:p w:rsidR="00624FBE" w:rsidRPr="00624FBE" w:rsidRDefault="00624FBE" w:rsidP="00624FBE">
            <w:pPr>
              <w:rPr>
                <w:sz w:val="24"/>
                <w:szCs w:val="24"/>
              </w:rPr>
            </w:pPr>
          </w:p>
        </w:tc>
        <w:tc>
          <w:tcPr>
            <w:tcW w:w="3260" w:type="dxa"/>
          </w:tcPr>
          <w:p w:rsidR="00624FBE" w:rsidRPr="00624FBE" w:rsidRDefault="00624FBE" w:rsidP="00624FBE">
            <w:pPr>
              <w:rPr>
                <w:sz w:val="24"/>
                <w:szCs w:val="24"/>
              </w:rPr>
            </w:pPr>
          </w:p>
        </w:tc>
        <w:tc>
          <w:tcPr>
            <w:tcW w:w="709"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567" w:type="dxa"/>
          </w:tcPr>
          <w:p w:rsidR="00624FBE" w:rsidRPr="00624FBE" w:rsidRDefault="00624FBE" w:rsidP="00624FBE">
            <w:pPr>
              <w:rPr>
                <w:sz w:val="24"/>
                <w:szCs w:val="24"/>
              </w:rPr>
            </w:pPr>
          </w:p>
        </w:tc>
        <w:tc>
          <w:tcPr>
            <w:tcW w:w="666" w:type="dxa"/>
          </w:tcPr>
          <w:p w:rsidR="00624FBE" w:rsidRPr="00624FBE" w:rsidRDefault="00624FBE" w:rsidP="00624FBE">
            <w:pPr>
              <w:rPr>
                <w:sz w:val="24"/>
                <w:szCs w:val="24"/>
              </w:rPr>
            </w:pPr>
          </w:p>
        </w:tc>
        <w:tc>
          <w:tcPr>
            <w:tcW w:w="859"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3260" w:type="dxa"/>
          </w:tcPr>
          <w:p w:rsidR="00624FBE" w:rsidRPr="00624FBE" w:rsidRDefault="00624FBE" w:rsidP="00624FBE">
            <w:pPr>
              <w:rPr>
                <w:sz w:val="24"/>
                <w:szCs w:val="24"/>
              </w:rPr>
            </w:pPr>
          </w:p>
        </w:tc>
        <w:tc>
          <w:tcPr>
            <w:tcW w:w="709"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567" w:type="dxa"/>
          </w:tcPr>
          <w:p w:rsidR="00624FBE" w:rsidRPr="00624FBE" w:rsidRDefault="00624FBE" w:rsidP="00624FBE">
            <w:pPr>
              <w:rPr>
                <w:sz w:val="24"/>
                <w:szCs w:val="24"/>
              </w:rPr>
            </w:pPr>
          </w:p>
        </w:tc>
        <w:tc>
          <w:tcPr>
            <w:tcW w:w="666" w:type="dxa"/>
          </w:tcPr>
          <w:p w:rsidR="00624FBE" w:rsidRPr="00624FBE" w:rsidRDefault="00624FBE" w:rsidP="00624FBE">
            <w:pPr>
              <w:rPr>
                <w:sz w:val="24"/>
                <w:szCs w:val="24"/>
              </w:rPr>
            </w:pPr>
          </w:p>
        </w:tc>
        <w:tc>
          <w:tcPr>
            <w:tcW w:w="859"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3260" w:type="dxa"/>
          </w:tcPr>
          <w:p w:rsidR="00624FBE" w:rsidRPr="00624FBE" w:rsidRDefault="00624FBE" w:rsidP="00624FBE">
            <w:pPr>
              <w:rPr>
                <w:sz w:val="24"/>
                <w:szCs w:val="24"/>
              </w:rPr>
            </w:pPr>
          </w:p>
        </w:tc>
        <w:tc>
          <w:tcPr>
            <w:tcW w:w="709"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567" w:type="dxa"/>
          </w:tcPr>
          <w:p w:rsidR="00624FBE" w:rsidRPr="00624FBE" w:rsidRDefault="00624FBE" w:rsidP="00624FBE">
            <w:pPr>
              <w:rPr>
                <w:sz w:val="24"/>
                <w:szCs w:val="24"/>
              </w:rPr>
            </w:pPr>
          </w:p>
        </w:tc>
        <w:tc>
          <w:tcPr>
            <w:tcW w:w="666" w:type="dxa"/>
          </w:tcPr>
          <w:p w:rsidR="00624FBE" w:rsidRPr="00624FBE" w:rsidRDefault="00624FBE" w:rsidP="00624FBE">
            <w:pPr>
              <w:rPr>
                <w:sz w:val="24"/>
                <w:szCs w:val="24"/>
              </w:rPr>
            </w:pPr>
          </w:p>
        </w:tc>
        <w:tc>
          <w:tcPr>
            <w:tcW w:w="859"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3260" w:type="dxa"/>
          </w:tcPr>
          <w:p w:rsidR="00624FBE" w:rsidRPr="00624FBE" w:rsidRDefault="00624FBE" w:rsidP="00624FBE">
            <w:pPr>
              <w:rPr>
                <w:sz w:val="24"/>
                <w:szCs w:val="24"/>
              </w:rPr>
            </w:pPr>
          </w:p>
        </w:tc>
        <w:tc>
          <w:tcPr>
            <w:tcW w:w="709"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567" w:type="dxa"/>
          </w:tcPr>
          <w:p w:rsidR="00624FBE" w:rsidRPr="00624FBE" w:rsidRDefault="00624FBE" w:rsidP="00624FBE">
            <w:pPr>
              <w:rPr>
                <w:sz w:val="24"/>
                <w:szCs w:val="24"/>
              </w:rPr>
            </w:pPr>
          </w:p>
        </w:tc>
        <w:tc>
          <w:tcPr>
            <w:tcW w:w="666" w:type="dxa"/>
          </w:tcPr>
          <w:p w:rsidR="00624FBE" w:rsidRPr="00624FBE" w:rsidRDefault="00624FBE" w:rsidP="00624FBE">
            <w:pPr>
              <w:rPr>
                <w:sz w:val="24"/>
                <w:szCs w:val="24"/>
              </w:rPr>
            </w:pPr>
          </w:p>
        </w:tc>
        <w:tc>
          <w:tcPr>
            <w:tcW w:w="859"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3260" w:type="dxa"/>
          </w:tcPr>
          <w:p w:rsidR="00624FBE" w:rsidRPr="00624FBE" w:rsidRDefault="00624FBE" w:rsidP="00624FBE">
            <w:pPr>
              <w:rPr>
                <w:sz w:val="24"/>
                <w:szCs w:val="24"/>
              </w:rPr>
            </w:pPr>
          </w:p>
        </w:tc>
        <w:tc>
          <w:tcPr>
            <w:tcW w:w="709"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567" w:type="dxa"/>
          </w:tcPr>
          <w:p w:rsidR="00624FBE" w:rsidRPr="00624FBE" w:rsidRDefault="00624FBE" w:rsidP="00624FBE">
            <w:pPr>
              <w:rPr>
                <w:sz w:val="24"/>
                <w:szCs w:val="24"/>
              </w:rPr>
            </w:pPr>
          </w:p>
        </w:tc>
        <w:tc>
          <w:tcPr>
            <w:tcW w:w="666" w:type="dxa"/>
          </w:tcPr>
          <w:p w:rsidR="00624FBE" w:rsidRPr="00624FBE" w:rsidRDefault="00624FBE" w:rsidP="00624FBE">
            <w:pPr>
              <w:rPr>
                <w:sz w:val="24"/>
                <w:szCs w:val="24"/>
              </w:rPr>
            </w:pPr>
          </w:p>
        </w:tc>
        <w:tc>
          <w:tcPr>
            <w:tcW w:w="859"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3260" w:type="dxa"/>
          </w:tcPr>
          <w:p w:rsidR="00624FBE" w:rsidRPr="00624FBE" w:rsidRDefault="00624FBE" w:rsidP="00624FBE">
            <w:pPr>
              <w:rPr>
                <w:sz w:val="24"/>
                <w:szCs w:val="24"/>
              </w:rPr>
            </w:pPr>
          </w:p>
        </w:tc>
        <w:tc>
          <w:tcPr>
            <w:tcW w:w="709"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567" w:type="dxa"/>
          </w:tcPr>
          <w:p w:rsidR="00624FBE" w:rsidRPr="00624FBE" w:rsidRDefault="00624FBE" w:rsidP="00624FBE">
            <w:pPr>
              <w:rPr>
                <w:sz w:val="24"/>
                <w:szCs w:val="24"/>
              </w:rPr>
            </w:pPr>
          </w:p>
        </w:tc>
        <w:tc>
          <w:tcPr>
            <w:tcW w:w="666" w:type="dxa"/>
          </w:tcPr>
          <w:p w:rsidR="00624FBE" w:rsidRPr="00624FBE" w:rsidRDefault="00624FBE" w:rsidP="00624FBE">
            <w:pPr>
              <w:rPr>
                <w:sz w:val="24"/>
                <w:szCs w:val="24"/>
              </w:rPr>
            </w:pPr>
          </w:p>
        </w:tc>
        <w:tc>
          <w:tcPr>
            <w:tcW w:w="859"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3260" w:type="dxa"/>
          </w:tcPr>
          <w:p w:rsidR="00624FBE" w:rsidRPr="00624FBE" w:rsidRDefault="00624FBE" w:rsidP="00624FBE">
            <w:pPr>
              <w:rPr>
                <w:sz w:val="24"/>
                <w:szCs w:val="24"/>
              </w:rPr>
            </w:pPr>
          </w:p>
        </w:tc>
        <w:tc>
          <w:tcPr>
            <w:tcW w:w="709"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567" w:type="dxa"/>
          </w:tcPr>
          <w:p w:rsidR="00624FBE" w:rsidRPr="00624FBE" w:rsidRDefault="00624FBE" w:rsidP="00624FBE">
            <w:pPr>
              <w:rPr>
                <w:sz w:val="24"/>
                <w:szCs w:val="24"/>
              </w:rPr>
            </w:pPr>
          </w:p>
        </w:tc>
        <w:tc>
          <w:tcPr>
            <w:tcW w:w="666" w:type="dxa"/>
          </w:tcPr>
          <w:p w:rsidR="00624FBE" w:rsidRPr="00624FBE" w:rsidRDefault="00624FBE" w:rsidP="00624FBE">
            <w:pPr>
              <w:rPr>
                <w:sz w:val="24"/>
                <w:szCs w:val="24"/>
              </w:rPr>
            </w:pPr>
          </w:p>
        </w:tc>
        <w:tc>
          <w:tcPr>
            <w:tcW w:w="859"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3260" w:type="dxa"/>
          </w:tcPr>
          <w:p w:rsidR="00624FBE" w:rsidRPr="00624FBE" w:rsidRDefault="00624FBE" w:rsidP="00624FBE">
            <w:pPr>
              <w:rPr>
                <w:sz w:val="24"/>
                <w:szCs w:val="24"/>
              </w:rPr>
            </w:pPr>
          </w:p>
        </w:tc>
        <w:tc>
          <w:tcPr>
            <w:tcW w:w="709"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567" w:type="dxa"/>
          </w:tcPr>
          <w:p w:rsidR="00624FBE" w:rsidRPr="00624FBE" w:rsidRDefault="00624FBE" w:rsidP="00624FBE">
            <w:pPr>
              <w:rPr>
                <w:sz w:val="24"/>
                <w:szCs w:val="24"/>
              </w:rPr>
            </w:pPr>
          </w:p>
        </w:tc>
        <w:tc>
          <w:tcPr>
            <w:tcW w:w="666" w:type="dxa"/>
          </w:tcPr>
          <w:p w:rsidR="00624FBE" w:rsidRPr="00624FBE" w:rsidRDefault="00624FBE" w:rsidP="00624FBE">
            <w:pPr>
              <w:rPr>
                <w:sz w:val="24"/>
                <w:szCs w:val="24"/>
              </w:rPr>
            </w:pPr>
          </w:p>
        </w:tc>
        <w:tc>
          <w:tcPr>
            <w:tcW w:w="859"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3260" w:type="dxa"/>
          </w:tcPr>
          <w:p w:rsidR="00624FBE" w:rsidRPr="00624FBE" w:rsidRDefault="00624FBE" w:rsidP="00624FBE">
            <w:pPr>
              <w:rPr>
                <w:sz w:val="24"/>
                <w:szCs w:val="24"/>
              </w:rPr>
            </w:pPr>
          </w:p>
        </w:tc>
        <w:tc>
          <w:tcPr>
            <w:tcW w:w="709"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567" w:type="dxa"/>
          </w:tcPr>
          <w:p w:rsidR="00624FBE" w:rsidRPr="00624FBE" w:rsidRDefault="00624FBE" w:rsidP="00624FBE">
            <w:pPr>
              <w:rPr>
                <w:sz w:val="24"/>
                <w:szCs w:val="24"/>
              </w:rPr>
            </w:pPr>
          </w:p>
        </w:tc>
        <w:tc>
          <w:tcPr>
            <w:tcW w:w="666" w:type="dxa"/>
          </w:tcPr>
          <w:p w:rsidR="00624FBE" w:rsidRPr="00624FBE" w:rsidRDefault="00624FBE" w:rsidP="00624FBE">
            <w:pPr>
              <w:rPr>
                <w:sz w:val="24"/>
                <w:szCs w:val="24"/>
              </w:rPr>
            </w:pPr>
          </w:p>
        </w:tc>
        <w:tc>
          <w:tcPr>
            <w:tcW w:w="859" w:type="dxa"/>
          </w:tcPr>
          <w:p w:rsidR="00624FBE" w:rsidRPr="00624FBE" w:rsidRDefault="00624FBE" w:rsidP="00624FBE">
            <w:pPr>
              <w:rPr>
                <w:sz w:val="24"/>
                <w:szCs w:val="24"/>
              </w:rPr>
            </w:pPr>
          </w:p>
        </w:tc>
      </w:tr>
    </w:tbl>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Председатель комиссии:</w:t>
      </w:r>
      <w:r w:rsidRPr="00624FBE">
        <w:rPr>
          <w:rFonts w:ascii="Times New Roman" w:eastAsia="Times New Roman" w:hAnsi="Times New Roman" w:cs="Times New Roman"/>
          <w:sz w:val="24"/>
          <w:szCs w:val="24"/>
          <w:lang w:eastAsia="ru-RU"/>
        </w:rPr>
        <w:tab/>
        <w:t>_____________________</w:t>
      </w:r>
      <w:r w:rsidRPr="00624FBE">
        <w:rPr>
          <w:rFonts w:ascii="Times New Roman" w:eastAsia="Times New Roman" w:hAnsi="Times New Roman" w:cs="Times New Roman"/>
          <w:sz w:val="24"/>
          <w:szCs w:val="24"/>
          <w:lang w:eastAsia="ru-RU"/>
        </w:rPr>
        <w:tab/>
        <w:t>(___________________________)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Члены комиссии:</w:t>
      </w: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t>_____________________</w:t>
      </w:r>
      <w:r w:rsidRPr="00624FBE">
        <w:rPr>
          <w:rFonts w:ascii="Times New Roman" w:eastAsia="Times New Roman" w:hAnsi="Times New Roman" w:cs="Times New Roman"/>
          <w:sz w:val="24"/>
          <w:szCs w:val="24"/>
          <w:lang w:eastAsia="ru-RU"/>
        </w:rPr>
        <w:tab/>
        <w:t>(___________________________)</w:t>
      </w:r>
    </w:p>
    <w:p w:rsidR="00624FBE" w:rsidRPr="00624FBE" w:rsidRDefault="00624FBE" w:rsidP="00624FBE">
      <w:pPr>
        <w:spacing w:after="0" w:line="240" w:lineRule="auto"/>
        <w:ind w:left="2124" w:firstLine="708"/>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w:t>
      </w:r>
      <w:r w:rsidRPr="00624FBE">
        <w:rPr>
          <w:rFonts w:ascii="Times New Roman" w:eastAsia="Times New Roman" w:hAnsi="Times New Roman" w:cs="Times New Roman"/>
          <w:sz w:val="24"/>
          <w:szCs w:val="24"/>
          <w:lang w:eastAsia="ru-RU"/>
        </w:rPr>
        <w:tab/>
        <w:t>(___________________________)</w:t>
      </w:r>
    </w:p>
    <w:p w:rsidR="00624FBE" w:rsidRPr="00624FBE" w:rsidRDefault="00624FBE" w:rsidP="00624FBE">
      <w:pPr>
        <w:spacing w:after="0" w:line="240" w:lineRule="auto"/>
        <w:ind w:left="2124" w:firstLine="708"/>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w:t>
      </w:r>
      <w:r w:rsidRPr="00624FBE">
        <w:rPr>
          <w:rFonts w:ascii="Times New Roman" w:eastAsia="Times New Roman" w:hAnsi="Times New Roman" w:cs="Times New Roman"/>
          <w:sz w:val="24"/>
          <w:szCs w:val="24"/>
          <w:lang w:eastAsia="ru-RU"/>
        </w:rPr>
        <w:tab/>
        <w:t>(___________________________)</w:t>
      </w:r>
    </w:p>
    <w:p w:rsidR="00624FBE" w:rsidRPr="00624FBE" w:rsidRDefault="00624FBE" w:rsidP="00624FBE">
      <w:pPr>
        <w:spacing w:after="0" w:line="240" w:lineRule="auto"/>
        <w:ind w:left="2124" w:firstLine="708"/>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w:t>
      </w:r>
      <w:r w:rsidRPr="00624FBE">
        <w:rPr>
          <w:rFonts w:ascii="Times New Roman" w:eastAsia="Times New Roman" w:hAnsi="Times New Roman" w:cs="Times New Roman"/>
          <w:sz w:val="24"/>
          <w:szCs w:val="24"/>
          <w:lang w:eastAsia="ru-RU"/>
        </w:rPr>
        <w:tab/>
        <w:t>(___________________________)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w:t>
      </w:r>
      <w:proofErr w:type="gramStart"/>
      <w:r w:rsidRPr="00624FBE">
        <w:rPr>
          <w:rFonts w:ascii="Times New Roman" w:eastAsia="Times New Roman" w:hAnsi="Times New Roman" w:cs="Times New Roman"/>
          <w:sz w:val="24"/>
          <w:szCs w:val="24"/>
          <w:lang w:eastAsia="ru-RU"/>
        </w:rPr>
        <w:t>_»_</w:t>
      </w:r>
      <w:proofErr w:type="gramEnd"/>
      <w:r w:rsidRPr="00624FBE">
        <w:rPr>
          <w:rFonts w:ascii="Times New Roman" w:eastAsia="Times New Roman" w:hAnsi="Times New Roman" w:cs="Times New Roman"/>
          <w:sz w:val="24"/>
          <w:szCs w:val="24"/>
          <w:lang w:eastAsia="ru-RU"/>
        </w:rPr>
        <w:t>_____________20____г.</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Проверил специалист бухгалтерии: _________________</w:t>
      </w:r>
      <w:r w:rsidRPr="00624FBE">
        <w:rPr>
          <w:rFonts w:ascii="Times New Roman" w:eastAsia="Times New Roman" w:hAnsi="Times New Roman" w:cs="Times New Roman"/>
          <w:sz w:val="24"/>
          <w:szCs w:val="24"/>
          <w:lang w:eastAsia="ru-RU"/>
        </w:rPr>
        <w:tab/>
        <w:t>(_______________________)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w:t>
      </w:r>
      <w:proofErr w:type="gramStart"/>
      <w:r w:rsidRPr="00624FBE">
        <w:rPr>
          <w:rFonts w:ascii="Times New Roman" w:eastAsia="Times New Roman" w:hAnsi="Times New Roman" w:cs="Times New Roman"/>
          <w:sz w:val="24"/>
          <w:szCs w:val="24"/>
          <w:lang w:eastAsia="ru-RU"/>
        </w:rPr>
        <w:t>_»_</w:t>
      </w:r>
      <w:proofErr w:type="gramEnd"/>
      <w:r w:rsidRPr="00624FBE">
        <w:rPr>
          <w:rFonts w:ascii="Times New Roman" w:eastAsia="Times New Roman" w:hAnsi="Times New Roman" w:cs="Times New Roman"/>
          <w:sz w:val="24"/>
          <w:szCs w:val="24"/>
          <w:lang w:eastAsia="ru-RU"/>
        </w:rPr>
        <w:t>_____________20____г.</w:t>
      </w:r>
    </w:p>
    <w:p w:rsidR="00624FBE" w:rsidRPr="00624FBE" w:rsidRDefault="00624FBE" w:rsidP="00624FBE">
      <w:pPr>
        <w:spacing w:after="0" w:line="240" w:lineRule="auto"/>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br w:type="page"/>
      </w:r>
    </w:p>
    <w:p w:rsidR="00624FBE" w:rsidRPr="00624FBE" w:rsidRDefault="00624FBE" w:rsidP="00624FBE">
      <w:pPr>
        <w:spacing w:after="0" w:line="240" w:lineRule="auto"/>
        <w:ind w:left="4956"/>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lastRenderedPageBreak/>
        <w:t>Утверждаю:</w:t>
      </w:r>
    </w:p>
    <w:p w:rsidR="00624FBE" w:rsidRPr="00624FBE" w:rsidRDefault="00624FBE" w:rsidP="00624FBE">
      <w:pPr>
        <w:spacing w:after="0" w:line="240" w:lineRule="auto"/>
        <w:ind w:left="4956"/>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_________________________________</w:t>
      </w:r>
    </w:p>
    <w:p w:rsidR="00624FBE" w:rsidRPr="00624FBE" w:rsidRDefault="00624FBE" w:rsidP="00624FBE">
      <w:pPr>
        <w:spacing w:after="0" w:line="240" w:lineRule="auto"/>
        <w:ind w:left="4956"/>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(руководитель учреждения)</w:t>
      </w:r>
    </w:p>
    <w:p w:rsidR="00624FBE" w:rsidRPr="00624FBE" w:rsidRDefault="00624FBE" w:rsidP="00624FBE">
      <w:pPr>
        <w:spacing w:after="0" w:line="240" w:lineRule="auto"/>
        <w:ind w:left="4956"/>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  _____________________</w:t>
      </w:r>
    </w:p>
    <w:p w:rsidR="00624FBE" w:rsidRPr="00624FBE" w:rsidRDefault="00624FBE" w:rsidP="00624FBE">
      <w:pPr>
        <w:spacing w:after="0" w:line="240" w:lineRule="auto"/>
        <w:ind w:left="4956"/>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roofErr w:type="gramStart"/>
      <w:r w:rsidRPr="00624FBE">
        <w:rPr>
          <w:rFonts w:ascii="Times New Roman" w:eastAsia="Times New Roman" w:hAnsi="Times New Roman" w:cs="Times New Roman"/>
          <w:sz w:val="20"/>
          <w:szCs w:val="20"/>
          <w:lang w:eastAsia="ru-RU"/>
        </w:rPr>
        <w:t xml:space="preserve">подпись)   </w:t>
      </w:r>
      <w:proofErr w:type="gramEnd"/>
      <w:r w:rsidRPr="00624FBE">
        <w:rPr>
          <w:rFonts w:ascii="Times New Roman" w:eastAsia="Times New Roman" w:hAnsi="Times New Roman" w:cs="Times New Roman"/>
          <w:sz w:val="20"/>
          <w:szCs w:val="20"/>
          <w:lang w:eastAsia="ru-RU"/>
        </w:rPr>
        <w:t xml:space="preserve">     (расшифровка подписи)</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jc w:val="center"/>
        <w:rPr>
          <w:rFonts w:ascii="Times New Roman" w:eastAsia="Times New Roman" w:hAnsi="Times New Roman" w:cs="Times New Roman"/>
          <w:b/>
          <w:sz w:val="24"/>
          <w:szCs w:val="24"/>
          <w:lang w:eastAsia="ru-RU"/>
        </w:rPr>
      </w:pPr>
      <w:r w:rsidRPr="00624FBE">
        <w:rPr>
          <w:rFonts w:ascii="Times New Roman" w:eastAsia="Times New Roman" w:hAnsi="Times New Roman" w:cs="Times New Roman"/>
          <w:b/>
          <w:sz w:val="24"/>
          <w:szCs w:val="24"/>
          <w:lang w:eastAsia="ru-RU"/>
        </w:rPr>
        <w:t>АКТ ОЦЕНКИ</w:t>
      </w:r>
    </w:p>
    <w:p w:rsidR="00624FBE" w:rsidRPr="00624FBE" w:rsidRDefault="00624FBE" w:rsidP="00624FBE">
      <w:pPr>
        <w:spacing w:after="0" w:line="240" w:lineRule="auto"/>
        <w:jc w:val="center"/>
        <w:rPr>
          <w:rFonts w:ascii="Times New Roman" w:eastAsia="Times New Roman" w:hAnsi="Times New Roman" w:cs="Times New Roman"/>
          <w:b/>
          <w:sz w:val="24"/>
          <w:szCs w:val="24"/>
          <w:lang w:eastAsia="ru-RU"/>
        </w:rPr>
      </w:pPr>
      <w:r w:rsidRPr="00624FBE">
        <w:rPr>
          <w:rFonts w:ascii="Times New Roman" w:eastAsia="Times New Roman" w:hAnsi="Times New Roman" w:cs="Times New Roman"/>
          <w:b/>
          <w:sz w:val="24"/>
          <w:szCs w:val="24"/>
          <w:lang w:eastAsia="ru-RU"/>
        </w:rPr>
        <w:t>нефинансовых активов (материальных запасов)</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roofErr w:type="gramStart"/>
      <w:r w:rsidRPr="00624FBE">
        <w:rPr>
          <w:rFonts w:ascii="Times New Roman" w:eastAsia="Times New Roman" w:hAnsi="Times New Roman" w:cs="Times New Roman"/>
          <w:sz w:val="24"/>
          <w:szCs w:val="24"/>
          <w:lang w:eastAsia="ru-RU"/>
        </w:rPr>
        <w:t>Учрежедние:_</w:t>
      </w:r>
      <w:proofErr w:type="gramEnd"/>
      <w:r w:rsidRPr="00624FBE">
        <w:rPr>
          <w:rFonts w:ascii="Times New Roman" w:eastAsia="Times New Roman" w:hAnsi="Times New Roman" w:cs="Times New Roman"/>
          <w:sz w:val="24"/>
          <w:szCs w:val="24"/>
          <w:lang w:eastAsia="ru-RU"/>
        </w:rPr>
        <w:t>_________________________________________________________________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Комиссия в составе: председатель ________________________________________________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Члены комиссии: _____________________________________________________________________________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_____________________________________________________________________________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_____________________________________________________________________________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_____________________________________________________________________________</w:t>
      </w:r>
    </w:p>
    <w:p w:rsidR="00624FBE" w:rsidRPr="00624FBE" w:rsidRDefault="00624FBE" w:rsidP="00624FBE">
      <w:pPr>
        <w:spacing w:after="0" w:line="240" w:lineRule="auto"/>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назначенная приказом (распоряжением) от «______» _______________20____г. №_____ произвела оценку нефинансовых активов (материальных запасов) переданных учреждению на основании договора пожертвования (заявление). Оценка указанных нефинансовых активов проведена с учетом их текущей рыночной стоимости на дату принятия к бухгалтерскому учету, а также сроков полезного использования.</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tbl>
      <w:tblPr>
        <w:tblStyle w:val="a4"/>
        <w:tblW w:w="0" w:type="auto"/>
        <w:tblLayout w:type="fixed"/>
        <w:tblLook w:val="04A0" w:firstRow="1" w:lastRow="0" w:firstColumn="1" w:lastColumn="0" w:noHBand="0" w:noVBand="1"/>
      </w:tblPr>
      <w:tblGrid>
        <w:gridCol w:w="534"/>
        <w:gridCol w:w="5528"/>
        <w:gridCol w:w="992"/>
        <w:gridCol w:w="851"/>
        <w:gridCol w:w="1842"/>
      </w:tblGrid>
      <w:tr w:rsidR="00624FBE" w:rsidRPr="00624FBE" w:rsidTr="00624FBE">
        <w:tc>
          <w:tcPr>
            <w:tcW w:w="534" w:type="dxa"/>
            <w:vAlign w:val="center"/>
          </w:tcPr>
          <w:p w:rsidR="00624FBE" w:rsidRPr="00624FBE" w:rsidRDefault="00624FBE" w:rsidP="00624FBE">
            <w:pPr>
              <w:jc w:val="center"/>
            </w:pPr>
            <w:r w:rsidRPr="00624FBE">
              <w:t>№ п/п</w:t>
            </w:r>
          </w:p>
        </w:tc>
        <w:tc>
          <w:tcPr>
            <w:tcW w:w="5528" w:type="dxa"/>
            <w:vAlign w:val="center"/>
          </w:tcPr>
          <w:p w:rsidR="00624FBE" w:rsidRPr="00624FBE" w:rsidRDefault="00624FBE" w:rsidP="00624FBE">
            <w:pPr>
              <w:jc w:val="center"/>
            </w:pPr>
            <w:r w:rsidRPr="00624FBE">
              <w:t>Наименование</w:t>
            </w:r>
          </w:p>
        </w:tc>
        <w:tc>
          <w:tcPr>
            <w:tcW w:w="992" w:type="dxa"/>
            <w:vAlign w:val="center"/>
          </w:tcPr>
          <w:p w:rsidR="00624FBE" w:rsidRPr="00624FBE" w:rsidRDefault="00624FBE" w:rsidP="00624FBE">
            <w:pPr>
              <w:jc w:val="center"/>
            </w:pPr>
            <w:proofErr w:type="spellStart"/>
            <w:r w:rsidRPr="00624FBE">
              <w:t>Ед.изм</w:t>
            </w:r>
            <w:proofErr w:type="spellEnd"/>
            <w:r w:rsidRPr="00624FBE">
              <w:t>.</w:t>
            </w:r>
          </w:p>
        </w:tc>
        <w:tc>
          <w:tcPr>
            <w:tcW w:w="851" w:type="dxa"/>
            <w:vAlign w:val="center"/>
          </w:tcPr>
          <w:p w:rsidR="00624FBE" w:rsidRPr="00624FBE" w:rsidRDefault="00624FBE" w:rsidP="00624FBE">
            <w:pPr>
              <w:jc w:val="center"/>
            </w:pPr>
            <w:r w:rsidRPr="00624FBE">
              <w:t>Цена</w:t>
            </w:r>
          </w:p>
        </w:tc>
        <w:tc>
          <w:tcPr>
            <w:tcW w:w="1842" w:type="dxa"/>
            <w:vAlign w:val="center"/>
          </w:tcPr>
          <w:p w:rsidR="00624FBE" w:rsidRPr="00624FBE" w:rsidRDefault="00624FBE" w:rsidP="00624FBE">
            <w:pPr>
              <w:jc w:val="center"/>
            </w:pPr>
            <w:r w:rsidRPr="00624FBE">
              <w:t>Сумма</w:t>
            </w:r>
          </w:p>
        </w:tc>
      </w:tr>
      <w:tr w:rsidR="00624FBE" w:rsidRPr="00624FBE" w:rsidTr="00624FBE">
        <w:tc>
          <w:tcPr>
            <w:tcW w:w="534" w:type="dxa"/>
          </w:tcPr>
          <w:p w:rsidR="00624FBE" w:rsidRPr="00624FBE" w:rsidRDefault="00624FBE" w:rsidP="00624FBE">
            <w:pPr>
              <w:rPr>
                <w:sz w:val="24"/>
                <w:szCs w:val="24"/>
              </w:rPr>
            </w:pPr>
          </w:p>
        </w:tc>
        <w:tc>
          <w:tcPr>
            <w:tcW w:w="5528"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851" w:type="dxa"/>
          </w:tcPr>
          <w:p w:rsidR="00624FBE" w:rsidRPr="00624FBE" w:rsidRDefault="00624FBE" w:rsidP="00624FBE">
            <w:pPr>
              <w:rPr>
                <w:sz w:val="24"/>
                <w:szCs w:val="24"/>
              </w:rPr>
            </w:pPr>
          </w:p>
        </w:tc>
        <w:tc>
          <w:tcPr>
            <w:tcW w:w="1842"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5528"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851" w:type="dxa"/>
          </w:tcPr>
          <w:p w:rsidR="00624FBE" w:rsidRPr="00624FBE" w:rsidRDefault="00624FBE" w:rsidP="00624FBE">
            <w:pPr>
              <w:rPr>
                <w:sz w:val="24"/>
                <w:szCs w:val="24"/>
              </w:rPr>
            </w:pPr>
          </w:p>
        </w:tc>
        <w:tc>
          <w:tcPr>
            <w:tcW w:w="1842"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5528"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851" w:type="dxa"/>
          </w:tcPr>
          <w:p w:rsidR="00624FBE" w:rsidRPr="00624FBE" w:rsidRDefault="00624FBE" w:rsidP="00624FBE">
            <w:pPr>
              <w:rPr>
                <w:sz w:val="24"/>
                <w:szCs w:val="24"/>
              </w:rPr>
            </w:pPr>
          </w:p>
        </w:tc>
        <w:tc>
          <w:tcPr>
            <w:tcW w:w="1842"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5528"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851" w:type="dxa"/>
          </w:tcPr>
          <w:p w:rsidR="00624FBE" w:rsidRPr="00624FBE" w:rsidRDefault="00624FBE" w:rsidP="00624FBE">
            <w:pPr>
              <w:rPr>
                <w:sz w:val="24"/>
                <w:szCs w:val="24"/>
              </w:rPr>
            </w:pPr>
          </w:p>
        </w:tc>
        <w:tc>
          <w:tcPr>
            <w:tcW w:w="1842"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5528"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851" w:type="dxa"/>
          </w:tcPr>
          <w:p w:rsidR="00624FBE" w:rsidRPr="00624FBE" w:rsidRDefault="00624FBE" w:rsidP="00624FBE">
            <w:pPr>
              <w:rPr>
                <w:sz w:val="24"/>
                <w:szCs w:val="24"/>
              </w:rPr>
            </w:pPr>
          </w:p>
        </w:tc>
        <w:tc>
          <w:tcPr>
            <w:tcW w:w="1842"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5528"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851" w:type="dxa"/>
          </w:tcPr>
          <w:p w:rsidR="00624FBE" w:rsidRPr="00624FBE" w:rsidRDefault="00624FBE" w:rsidP="00624FBE">
            <w:pPr>
              <w:rPr>
                <w:sz w:val="24"/>
                <w:szCs w:val="24"/>
              </w:rPr>
            </w:pPr>
          </w:p>
        </w:tc>
        <w:tc>
          <w:tcPr>
            <w:tcW w:w="1842"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5528"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851" w:type="dxa"/>
          </w:tcPr>
          <w:p w:rsidR="00624FBE" w:rsidRPr="00624FBE" w:rsidRDefault="00624FBE" w:rsidP="00624FBE">
            <w:pPr>
              <w:rPr>
                <w:sz w:val="24"/>
                <w:szCs w:val="24"/>
              </w:rPr>
            </w:pPr>
          </w:p>
        </w:tc>
        <w:tc>
          <w:tcPr>
            <w:tcW w:w="1842"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5528"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851" w:type="dxa"/>
          </w:tcPr>
          <w:p w:rsidR="00624FBE" w:rsidRPr="00624FBE" w:rsidRDefault="00624FBE" w:rsidP="00624FBE">
            <w:pPr>
              <w:rPr>
                <w:sz w:val="24"/>
                <w:szCs w:val="24"/>
              </w:rPr>
            </w:pPr>
          </w:p>
        </w:tc>
        <w:tc>
          <w:tcPr>
            <w:tcW w:w="1842" w:type="dxa"/>
          </w:tcPr>
          <w:p w:rsidR="00624FBE" w:rsidRPr="00624FBE" w:rsidRDefault="00624FBE" w:rsidP="00624FBE">
            <w:pPr>
              <w:rPr>
                <w:sz w:val="24"/>
                <w:szCs w:val="24"/>
              </w:rPr>
            </w:pPr>
          </w:p>
        </w:tc>
      </w:tr>
      <w:tr w:rsidR="00624FBE" w:rsidRPr="00624FBE" w:rsidTr="00624FBE">
        <w:tc>
          <w:tcPr>
            <w:tcW w:w="534" w:type="dxa"/>
          </w:tcPr>
          <w:p w:rsidR="00624FBE" w:rsidRPr="00624FBE" w:rsidRDefault="00624FBE" w:rsidP="00624FBE">
            <w:pPr>
              <w:rPr>
                <w:sz w:val="24"/>
                <w:szCs w:val="24"/>
              </w:rPr>
            </w:pPr>
          </w:p>
        </w:tc>
        <w:tc>
          <w:tcPr>
            <w:tcW w:w="5528" w:type="dxa"/>
          </w:tcPr>
          <w:p w:rsidR="00624FBE" w:rsidRPr="00624FBE" w:rsidRDefault="00624FBE" w:rsidP="00624FBE">
            <w:pPr>
              <w:rPr>
                <w:sz w:val="24"/>
                <w:szCs w:val="24"/>
              </w:rPr>
            </w:pPr>
          </w:p>
        </w:tc>
        <w:tc>
          <w:tcPr>
            <w:tcW w:w="992" w:type="dxa"/>
          </w:tcPr>
          <w:p w:rsidR="00624FBE" w:rsidRPr="00624FBE" w:rsidRDefault="00624FBE" w:rsidP="00624FBE">
            <w:pPr>
              <w:rPr>
                <w:sz w:val="24"/>
                <w:szCs w:val="24"/>
              </w:rPr>
            </w:pPr>
          </w:p>
        </w:tc>
        <w:tc>
          <w:tcPr>
            <w:tcW w:w="851" w:type="dxa"/>
          </w:tcPr>
          <w:p w:rsidR="00624FBE" w:rsidRPr="00624FBE" w:rsidRDefault="00624FBE" w:rsidP="00624FBE">
            <w:pPr>
              <w:rPr>
                <w:sz w:val="24"/>
                <w:szCs w:val="24"/>
              </w:rPr>
            </w:pPr>
          </w:p>
        </w:tc>
        <w:tc>
          <w:tcPr>
            <w:tcW w:w="1842" w:type="dxa"/>
          </w:tcPr>
          <w:p w:rsidR="00624FBE" w:rsidRPr="00624FBE" w:rsidRDefault="00624FBE" w:rsidP="00624FBE">
            <w:pPr>
              <w:rPr>
                <w:sz w:val="24"/>
                <w:szCs w:val="24"/>
              </w:rPr>
            </w:pPr>
          </w:p>
        </w:tc>
      </w:tr>
    </w:tbl>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Председатель комиссии:</w:t>
      </w:r>
      <w:r w:rsidRPr="00624FBE">
        <w:rPr>
          <w:rFonts w:ascii="Times New Roman" w:eastAsia="Times New Roman" w:hAnsi="Times New Roman" w:cs="Times New Roman"/>
          <w:sz w:val="24"/>
          <w:szCs w:val="24"/>
          <w:lang w:eastAsia="ru-RU"/>
        </w:rPr>
        <w:tab/>
        <w:t>_____________________</w:t>
      </w:r>
      <w:r w:rsidRPr="00624FBE">
        <w:rPr>
          <w:rFonts w:ascii="Times New Roman" w:eastAsia="Times New Roman" w:hAnsi="Times New Roman" w:cs="Times New Roman"/>
          <w:sz w:val="24"/>
          <w:szCs w:val="24"/>
          <w:lang w:eastAsia="ru-RU"/>
        </w:rPr>
        <w:tab/>
        <w:t>(___________________________)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Члены комиссии:</w:t>
      </w: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t>_____________________</w:t>
      </w:r>
      <w:r w:rsidRPr="00624FBE">
        <w:rPr>
          <w:rFonts w:ascii="Times New Roman" w:eastAsia="Times New Roman" w:hAnsi="Times New Roman" w:cs="Times New Roman"/>
          <w:sz w:val="24"/>
          <w:szCs w:val="24"/>
          <w:lang w:eastAsia="ru-RU"/>
        </w:rPr>
        <w:tab/>
        <w:t>(___________________________)</w:t>
      </w:r>
    </w:p>
    <w:p w:rsidR="00624FBE" w:rsidRPr="00624FBE" w:rsidRDefault="00624FBE" w:rsidP="00624FBE">
      <w:pPr>
        <w:spacing w:after="0" w:line="240" w:lineRule="auto"/>
        <w:ind w:left="2124" w:firstLine="708"/>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w:t>
      </w:r>
      <w:r w:rsidRPr="00624FBE">
        <w:rPr>
          <w:rFonts w:ascii="Times New Roman" w:eastAsia="Times New Roman" w:hAnsi="Times New Roman" w:cs="Times New Roman"/>
          <w:sz w:val="24"/>
          <w:szCs w:val="24"/>
          <w:lang w:eastAsia="ru-RU"/>
        </w:rPr>
        <w:tab/>
        <w:t>(___________________________)</w:t>
      </w:r>
    </w:p>
    <w:p w:rsidR="00624FBE" w:rsidRPr="00624FBE" w:rsidRDefault="00624FBE" w:rsidP="00624FBE">
      <w:pPr>
        <w:spacing w:after="0" w:line="240" w:lineRule="auto"/>
        <w:ind w:left="2124" w:firstLine="708"/>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w:t>
      </w:r>
      <w:r w:rsidRPr="00624FBE">
        <w:rPr>
          <w:rFonts w:ascii="Times New Roman" w:eastAsia="Times New Roman" w:hAnsi="Times New Roman" w:cs="Times New Roman"/>
          <w:sz w:val="24"/>
          <w:szCs w:val="24"/>
          <w:lang w:eastAsia="ru-RU"/>
        </w:rPr>
        <w:tab/>
        <w:t>(___________________________)</w:t>
      </w:r>
    </w:p>
    <w:p w:rsidR="00624FBE" w:rsidRPr="00624FBE" w:rsidRDefault="00624FBE" w:rsidP="00624FBE">
      <w:pPr>
        <w:spacing w:after="0" w:line="240" w:lineRule="auto"/>
        <w:ind w:left="2124" w:firstLine="708"/>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w:t>
      </w:r>
      <w:r w:rsidRPr="00624FBE">
        <w:rPr>
          <w:rFonts w:ascii="Times New Roman" w:eastAsia="Times New Roman" w:hAnsi="Times New Roman" w:cs="Times New Roman"/>
          <w:sz w:val="24"/>
          <w:szCs w:val="24"/>
          <w:lang w:eastAsia="ru-RU"/>
        </w:rPr>
        <w:tab/>
        <w:t>(___________________________)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w:t>
      </w:r>
      <w:proofErr w:type="gramStart"/>
      <w:r w:rsidRPr="00624FBE">
        <w:rPr>
          <w:rFonts w:ascii="Times New Roman" w:eastAsia="Times New Roman" w:hAnsi="Times New Roman" w:cs="Times New Roman"/>
          <w:sz w:val="24"/>
          <w:szCs w:val="24"/>
          <w:lang w:eastAsia="ru-RU"/>
        </w:rPr>
        <w:t>_»_</w:t>
      </w:r>
      <w:proofErr w:type="gramEnd"/>
      <w:r w:rsidRPr="00624FBE">
        <w:rPr>
          <w:rFonts w:ascii="Times New Roman" w:eastAsia="Times New Roman" w:hAnsi="Times New Roman" w:cs="Times New Roman"/>
          <w:sz w:val="24"/>
          <w:szCs w:val="24"/>
          <w:lang w:eastAsia="ru-RU"/>
        </w:rPr>
        <w:t>_____________20____г.</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Проверил специалист бухгалтерии: _________________</w:t>
      </w:r>
      <w:r w:rsidRPr="00624FBE">
        <w:rPr>
          <w:rFonts w:ascii="Times New Roman" w:eastAsia="Times New Roman" w:hAnsi="Times New Roman" w:cs="Times New Roman"/>
          <w:sz w:val="24"/>
          <w:szCs w:val="24"/>
          <w:lang w:eastAsia="ru-RU"/>
        </w:rPr>
        <w:tab/>
        <w:t>(_______________________)</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w:t>
      </w:r>
      <w:proofErr w:type="gramStart"/>
      <w:r w:rsidRPr="00624FBE">
        <w:rPr>
          <w:rFonts w:ascii="Times New Roman" w:eastAsia="Times New Roman" w:hAnsi="Times New Roman" w:cs="Times New Roman"/>
          <w:sz w:val="24"/>
          <w:szCs w:val="24"/>
          <w:lang w:eastAsia="ru-RU"/>
        </w:rPr>
        <w:t>_»_</w:t>
      </w:r>
      <w:proofErr w:type="gramEnd"/>
      <w:r w:rsidRPr="00624FBE">
        <w:rPr>
          <w:rFonts w:ascii="Times New Roman" w:eastAsia="Times New Roman" w:hAnsi="Times New Roman" w:cs="Times New Roman"/>
          <w:sz w:val="24"/>
          <w:szCs w:val="24"/>
          <w:lang w:eastAsia="ru-RU"/>
        </w:rPr>
        <w:t>_____________20____г.</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br w:type="page"/>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lastRenderedPageBreak/>
        <w:t xml:space="preserve">                                         Утверждаю</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Руководитель _________ 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учреждения</w:t>
      </w:r>
      <w:proofErr w:type="gramStart"/>
      <w:r w:rsidRPr="00624FBE">
        <w:rPr>
          <w:rFonts w:ascii="Courier New" w:eastAsia="Times New Roman" w:hAnsi="Courier New" w:cs="Courier New"/>
          <w:sz w:val="20"/>
          <w:szCs w:val="20"/>
          <w:lang w:eastAsia="ru-RU"/>
        </w:rPr>
        <w:t xml:space="preserve">   (</w:t>
      </w:r>
      <w:proofErr w:type="gramEnd"/>
      <w:r w:rsidRPr="00624FBE">
        <w:rPr>
          <w:rFonts w:ascii="Courier New" w:eastAsia="Times New Roman" w:hAnsi="Courier New" w:cs="Courier New"/>
          <w:sz w:val="20"/>
          <w:szCs w:val="20"/>
          <w:lang w:eastAsia="ru-RU"/>
        </w:rPr>
        <w:t>подпись) (расшифровка</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подписи)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"__" ___________ 20__ г.</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АКТ N 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о </w:t>
      </w:r>
      <w:proofErr w:type="spellStart"/>
      <w:r w:rsidRPr="00624FBE">
        <w:rPr>
          <w:rFonts w:ascii="Courier New" w:eastAsia="Times New Roman" w:hAnsi="Courier New" w:cs="Courier New"/>
          <w:sz w:val="20"/>
          <w:szCs w:val="20"/>
          <w:lang w:eastAsia="ru-RU"/>
        </w:rPr>
        <w:t>разукомплектации</w:t>
      </w:r>
      <w:proofErr w:type="spellEnd"/>
      <w:r w:rsidRPr="00624FBE">
        <w:rPr>
          <w:rFonts w:ascii="Courier New" w:eastAsia="Times New Roman" w:hAnsi="Courier New" w:cs="Courier New"/>
          <w:sz w:val="20"/>
          <w:szCs w:val="20"/>
          <w:lang w:eastAsia="ru-RU"/>
        </w:rPr>
        <w:t xml:space="preserve"> (частичной ликвидации)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объекта основных средств</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 </w:t>
      </w:r>
      <w:proofErr w:type="gramStart"/>
      <w:r w:rsidRPr="00624FBE">
        <w:rPr>
          <w:rFonts w:ascii="Courier New" w:eastAsia="Times New Roman" w:hAnsi="Courier New" w:cs="Courier New"/>
          <w:sz w:val="20"/>
          <w:szCs w:val="20"/>
          <w:lang w:eastAsia="ru-RU"/>
        </w:rPr>
        <w:t>КОДЫ  │</w:t>
      </w:r>
      <w:proofErr w:type="gramEnd"/>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"__" _____________ 20__ г.               Дата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Учреждение         ________________________________       по ОКПО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Структурное                              ┌────────┐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подразделение      _________________ ИНН │        │           КПП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Вид имущества      ________________________________ Аналитическая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(недвижимое, особо ценное            группа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движимое, иное </w:t>
      </w:r>
      <w:proofErr w:type="gramStart"/>
      <w:r w:rsidRPr="00624FBE">
        <w:rPr>
          <w:rFonts w:ascii="Courier New" w:eastAsia="Times New Roman" w:hAnsi="Courier New" w:cs="Courier New"/>
          <w:sz w:val="20"/>
          <w:szCs w:val="20"/>
          <w:lang w:eastAsia="ru-RU"/>
        </w:rPr>
        <w:t xml:space="preserve">движимое)   </w:t>
      </w:r>
      <w:proofErr w:type="gramEnd"/>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Материально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ответственное лицо ________________________________ Учетный номер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Дата </w:t>
      </w:r>
      <w:proofErr w:type="spellStart"/>
      <w:r w:rsidRPr="00624FBE">
        <w:rPr>
          <w:rFonts w:ascii="Courier New" w:eastAsia="Times New Roman" w:hAnsi="Courier New" w:cs="Courier New"/>
          <w:sz w:val="20"/>
          <w:szCs w:val="20"/>
          <w:lang w:eastAsia="ru-RU"/>
        </w:rPr>
        <w:t>разукомплектации</w:t>
      </w:r>
      <w:proofErr w:type="spellEnd"/>
      <w:r w:rsidRPr="00624FBE">
        <w:rPr>
          <w:rFonts w:ascii="Courier New" w:eastAsia="Times New Roman" w:hAnsi="Courier New" w:cs="Courier New"/>
          <w:sz w:val="20"/>
          <w:szCs w:val="20"/>
          <w:lang w:eastAsia="ru-RU"/>
        </w:rPr>
        <w:t xml:space="preserve"> (частичной ликвидации) │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spacing w:after="0" w:line="240" w:lineRule="auto"/>
        <w:rPr>
          <w:rFonts w:ascii="Arial" w:eastAsia="Times New Roman" w:hAnsi="Arial" w:cs="Arial"/>
          <w:sz w:val="24"/>
          <w:szCs w:val="24"/>
          <w:lang w:eastAsia="ru-RU"/>
        </w:rPr>
        <w:sectPr w:rsidR="00624FBE" w:rsidRPr="00624FBE">
          <w:pgSz w:w="11905" w:h="16838"/>
          <w:pgMar w:top="1134" w:right="850" w:bottom="1134" w:left="1701" w:header="0" w:footer="0" w:gutter="0"/>
          <w:cols w:space="720"/>
        </w:sectPr>
      </w:pP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24FBE" w:rsidRPr="00624FBE" w:rsidRDefault="00624FBE" w:rsidP="00624FBE">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 xml:space="preserve">1. Сведения об объекте основных средств до проведения работ по </w:t>
      </w:r>
      <w:proofErr w:type="spellStart"/>
      <w:r w:rsidRPr="00624FBE">
        <w:rPr>
          <w:rFonts w:ascii="Times New Roman" w:eastAsia="Times New Roman" w:hAnsi="Times New Roman" w:cs="Times New Roman"/>
          <w:sz w:val="24"/>
          <w:szCs w:val="20"/>
          <w:lang w:eastAsia="ru-RU"/>
        </w:rPr>
        <w:t>разукомплектации</w:t>
      </w:r>
      <w:proofErr w:type="spellEnd"/>
      <w:r w:rsidRPr="00624FBE">
        <w:rPr>
          <w:rFonts w:ascii="Times New Roman" w:eastAsia="Times New Roman" w:hAnsi="Times New Roman" w:cs="Times New Roman"/>
          <w:sz w:val="24"/>
          <w:szCs w:val="20"/>
          <w:lang w:eastAsia="ru-RU"/>
        </w:rPr>
        <w:t xml:space="preserve"> (частичной ликвидации).</w:t>
      </w: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82"/>
        <w:gridCol w:w="850"/>
        <w:gridCol w:w="773"/>
        <w:gridCol w:w="902"/>
        <w:gridCol w:w="1190"/>
        <w:gridCol w:w="959"/>
        <w:gridCol w:w="992"/>
        <w:gridCol w:w="1312"/>
        <w:gridCol w:w="1440"/>
      </w:tblGrid>
      <w:tr w:rsidR="00624FBE" w:rsidRPr="00624FBE" w:rsidTr="00624FBE">
        <w:tc>
          <w:tcPr>
            <w:tcW w:w="1482" w:type="dxa"/>
            <w:vMerge w:val="restart"/>
            <w:tcBorders>
              <w:top w:val="single" w:sz="4" w:space="0" w:color="auto"/>
              <w:left w:val="nil"/>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Наименование объекта</w:t>
            </w:r>
          </w:p>
        </w:tc>
        <w:tc>
          <w:tcPr>
            <w:tcW w:w="2525" w:type="dxa"/>
            <w:gridSpan w:val="3"/>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Номер</w:t>
            </w:r>
          </w:p>
        </w:tc>
        <w:tc>
          <w:tcPr>
            <w:tcW w:w="3141" w:type="dxa"/>
            <w:gridSpan w:val="3"/>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Дата</w:t>
            </w:r>
          </w:p>
        </w:tc>
        <w:tc>
          <w:tcPr>
            <w:tcW w:w="1312" w:type="dxa"/>
            <w:vMerge w:val="restart"/>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Фактический срок службы (месяцев)</w:t>
            </w:r>
          </w:p>
        </w:tc>
        <w:tc>
          <w:tcPr>
            <w:tcW w:w="1440" w:type="dxa"/>
            <w:vMerge w:val="restart"/>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Балансовая стоимость, руб.</w:t>
            </w:r>
          </w:p>
        </w:tc>
      </w:tr>
      <w:tr w:rsidR="00624FBE" w:rsidRPr="00624FBE" w:rsidTr="00624FBE">
        <w:tc>
          <w:tcPr>
            <w:tcW w:w="1482" w:type="dxa"/>
            <w:vMerge/>
            <w:tcBorders>
              <w:top w:val="single" w:sz="4" w:space="0" w:color="auto"/>
              <w:left w:val="nil"/>
              <w:bottom w:val="single" w:sz="4" w:space="0" w:color="auto"/>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sz w:val="24"/>
                <w:szCs w:val="20"/>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инвентарный</w:t>
            </w:r>
          </w:p>
        </w:tc>
        <w:tc>
          <w:tcPr>
            <w:tcW w:w="773"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реестровый</w:t>
            </w:r>
          </w:p>
        </w:tc>
        <w:tc>
          <w:tcPr>
            <w:tcW w:w="902"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заводской (иной)</w:t>
            </w:r>
          </w:p>
        </w:tc>
        <w:tc>
          <w:tcPr>
            <w:tcW w:w="119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выпуска, изготовления, иное</w:t>
            </w:r>
          </w:p>
        </w:tc>
        <w:tc>
          <w:tcPr>
            <w:tcW w:w="959"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принятия к бухгалтерскому учету</w:t>
            </w:r>
          </w:p>
        </w:tc>
        <w:tc>
          <w:tcPr>
            <w:tcW w:w="992"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ввода в эксплуатацию</w:t>
            </w:r>
          </w:p>
        </w:tc>
        <w:tc>
          <w:tcPr>
            <w:tcW w:w="1312" w:type="dxa"/>
            <w:vMerge/>
            <w:tcBorders>
              <w:top w:val="single" w:sz="4" w:space="0" w:color="auto"/>
              <w:left w:val="single" w:sz="4" w:space="0" w:color="auto"/>
              <w:bottom w:val="single" w:sz="4" w:space="0" w:color="auto"/>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sz w:val="24"/>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sz w:val="24"/>
                <w:szCs w:val="20"/>
                <w:lang w:eastAsia="ru-RU"/>
              </w:rPr>
            </w:pPr>
          </w:p>
        </w:tc>
      </w:tr>
      <w:tr w:rsidR="00624FBE" w:rsidRPr="00624FBE" w:rsidTr="00624FBE">
        <w:tc>
          <w:tcPr>
            <w:tcW w:w="1482" w:type="dxa"/>
            <w:tcBorders>
              <w:top w:val="single" w:sz="4" w:space="0" w:color="auto"/>
              <w:left w:val="nil"/>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2</w:t>
            </w:r>
          </w:p>
        </w:tc>
        <w:tc>
          <w:tcPr>
            <w:tcW w:w="773"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3</w:t>
            </w:r>
          </w:p>
        </w:tc>
        <w:tc>
          <w:tcPr>
            <w:tcW w:w="902"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4</w:t>
            </w:r>
          </w:p>
        </w:tc>
        <w:tc>
          <w:tcPr>
            <w:tcW w:w="119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5</w:t>
            </w:r>
          </w:p>
        </w:tc>
        <w:tc>
          <w:tcPr>
            <w:tcW w:w="959"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6</w:t>
            </w:r>
          </w:p>
        </w:tc>
        <w:tc>
          <w:tcPr>
            <w:tcW w:w="992"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7</w:t>
            </w:r>
          </w:p>
        </w:tc>
        <w:tc>
          <w:tcPr>
            <w:tcW w:w="1312"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8</w:t>
            </w:r>
          </w:p>
        </w:tc>
        <w:tc>
          <w:tcPr>
            <w:tcW w:w="144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9</w:t>
            </w:r>
          </w:p>
        </w:tc>
      </w:tr>
      <w:tr w:rsidR="00624FBE" w:rsidRPr="00624FBE" w:rsidTr="00624FBE">
        <w:tc>
          <w:tcPr>
            <w:tcW w:w="1482"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773"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902"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9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959"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bl>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24FBE" w:rsidRPr="00624FBE" w:rsidRDefault="00624FBE" w:rsidP="00624FBE">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 xml:space="preserve">2. Мероприятия и расходы, связанные с </w:t>
      </w:r>
      <w:proofErr w:type="spellStart"/>
      <w:r w:rsidRPr="00624FBE">
        <w:rPr>
          <w:rFonts w:ascii="Times New Roman" w:eastAsia="Times New Roman" w:hAnsi="Times New Roman" w:cs="Times New Roman"/>
          <w:sz w:val="24"/>
          <w:szCs w:val="20"/>
          <w:lang w:eastAsia="ru-RU"/>
        </w:rPr>
        <w:t>разукомплектацией</w:t>
      </w:r>
      <w:proofErr w:type="spellEnd"/>
      <w:r w:rsidRPr="00624FBE">
        <w:rPr>
          <w:rFonts w:ascii="Times New Roman" w:eastAsia="Times New Roman" w:hAnsi="Times New Roman" w:cs="Times New Roman"/>
          <w:sz w:val="24"/>
          <w:szCs w:val="20"/>
          <w:lang w:eastAsia="ru-RU"/>
        </w:rPr>
        <w:t xml:space="preserve"> (частичной ликвидацией).</w:t>
      </w: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57"/>
        <w:gridCol w:w="1963"/>
        <w:gridCol w:w="1980"/>
        <w:gridCol w:w="1620"/>
        <w:gridCol w:w="2160"/>
        <w:gridCol w:w="2340"/>
        <w:gridCol w:w="2404"/>
      </w:tblGrid>
      <w:tr w:rsidR="00624FBE" w:rsidRPr="00624FBE" w:rsidTr="00624FBE">
        <w:tc>
          <w:tcPr>
            <w:tcW w:w="2357" w:type="dxa"/>
            <w:vMerge w:val="restart"/>
            <w:tcBorders>
              <w:top w:val="single" w:sz="4" w:space="0" w:color="auto"/>
              <w:left w:val="nil"/>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Наименование мероприятия (расхода)</w:t>
            </w:r>
          </w:p>
        </w:tc>
        <w:tc>
          <w:tcPr>
            <w:tcW w:w="3943" w:type="dxa"/>
            <w:gridSpan w:val="2"/>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Бухгалтерская запись</w:t>
            </w:r>
          </w:p>
        </w:tc>
        <w:tc>
          <w:tcPr>
            <w:tcW w:w="1620" w:type="dxa"/>
            <w:vMerge w:val="restart"/>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Сумма, руб.</w:t>
            </w:r>
          </w:p>
        </w:tc>
        <w:tc>
          <w:tcPr>
            <w:tcW w:w="6904" w:type="dxa"/>
            <w:gridSpan w:val="3"/>
            <w:tcBorders>
              <w:top w:val="single" w:sz="4" w:space="0" w:color="auto"/>
              <w:left w:val="single" w:sz="4" w:space="0" w:color="auto"/>
              <w:bottom w:val="single" w:sz="4" w:space="0" w:color="auto"/>
              <w:right w:val="nil"/>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Документ</w:t>
            </w:r>
          </w:p>
        </w:tc>
      </w:tr>
      <w:tr w:rsidR="00624FBE" w:rsidRPr="00624FBE" w:rsidTr="00624FBE">
        <w:tc>
          <w:tcPr>
            <w:tcW w:w="2357" w:type="dxa"/>
            <w:vMerge/>
            <w:tcBorders>
              <w:top w:val="single" w:sz="4" w:space="0" w:color="auto"/>
              <w:left w:val="nil"/>
              <w:bottom w:val="single" w:sz="4" w:space="0" w:color="auto"/>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sz w:val="24"/>
                <w:szCs w:val="20"/>
                <w:lang w:eastAsia="ru-RU"/>
              </w:rPr>
            </w:pPr>
          </w:p>
        </w:tc>
        <w:tc>
          <w:tcPr>
            <w:tcW w:w="1963"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дебет</w:t>
            </w:r>
          </w:p>
        </w:tc>
        <w:tc>
          <w:tcPr>
            <w:tcW w:w="198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кредит</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sz w:val="24"/>
                <w:szCs w:val="20"/>
                <w:lang w:eastAsia="ru-RU"/>
              </w:rPr>
            </w:pPr>
          </w:p>
        </w:tc>
        <w:tc>
          <w:tcPr>
            <w:tcW w:w="216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наименование</w:t>
            </w:r>
          </w:p>
        </w:tc>
        <w:tc>
          <w:tcPr>
            <w:tcW w:w="234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номер</w:t>
            </w:r>
          </w:p>
        </w:tc>
        <w:tc>
          <w:tcPr>
            <w:tcW w:w="2404" w:type="dxa"/>
            <w:tcBorders>
              <w:top w:val="single" w:sz="4" w:space="0" w:color="auto"/>
              <w:left w:val="single" w:sz="4" w:space="0" w:color="auto"/>
              <w:bottom w:val="single" w:sz="4" w:space="0" w:color="auto"/>
              <w:right w:val="nil"/>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дата</w:t>
            </w:r>
          </w:p>
        </w:tc>
      </w:tr>
      <w:tr w:rsidR="00624FBE" w:rsidRPr="00624FBE" w:rsidTr="00624FBE">
        <w:tc>
          <w:tcPr>
            <w:tcW w:w="2357" w:type="dxa"/>
            <w:tcBorders>
              <w:top w:val="single" w:sz="4" w:space="0" w:color="auto"/>
              <w:left w:val="nil"/>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1</w:t>
            </w:r>
          </w:p>
        </w:tc>
        <w:tc>
          <w:tcPr>
            <w:tcW w:w="1963"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2</w:t>
            </w:r>
          </w:p>
        </w:tc>
        <w:tc>
          <w:tcPr>
            <w:tcW w:w="198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3</w:t>
            </w:r>
          </w:p>
        </w:tc>
        <w:tc>
          <w:tcPr>
            <w:tcW w:w="162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4</w:t>
            </w:r>
          </w:p>
        </w:tc>
        <w:tc>
          <w:tcPr>
            <w:tcW w:w="216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5</w:t>
            </w:r>
          </w:p>
        </w:tc>
        <w:tc>
          <w:tcPr>
            <w:tcW w:w="234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6</w:t>
            </w:r>
          </w:p>
        </w:tc>
        <w:tc>
          <w:tcPr>
            <w:tcW w:w="2404" w:type="dxa"/>
            <w:tcBorders>
              <w:top w:val="single" w:sz="4" w:space="0" w:color="auto"/>
              <w:left w:val="single" w:sz="4" w:space="0" w:color="auto"/>
              <w:bottom w:val="single" w:sz="4" w:space="0" w:color="auto"/>
              <w:right w:val="nil"/>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7</w:t>
            </w:r>
          </w:p>
        </w:tc>
      </w:tr>
      <w:tr w:rsidR="00624FBE" w:rsidRPr="00624FBE" w:rsidTr="00624FBE">
        <w:tc>
          <w:tcPr>
            <w:tcW w:w="2357"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63"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3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404"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624FBE" w:rsidRPr="00624FBE" w:rsidTr="00624FBE">
        <w:tc>
          <w:tcPr>
            <w:tcW w:w="2357"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63"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3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404"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624FBE" w:rsidRPr="00624FBE" w:rsidTr="00624FBE">
        <w:tc>
          <w:tcPr>
            <w:tcW w:w="2357"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63"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3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404"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624FBE" w:rsidRPr="00624FBE" w:rsidTr="00624FBE">
        <w:tc>
          <w:tcPr>
            <w:tcW w:w="2357"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63"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3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404"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bl>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24FBE" w:rsidRPr="00624FBE" w:rsidRDefault="00624FBE" w:rsidP="00624FBE">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 xml:space="preserve">3. Поступление материальных ценностей в результате </w:t>
      </w:r>
      <w:proofErr w:type="spellStart"/>
      <w:r w:rsidRPr="00624FBE">
        <w:rPr>
          <w:rFonts w:ascii="Times New Roman" w:eastAsia="Times New Roman" w:hAnsi="Times New Roman" w:cs="Times New Roman"/>
          <w:sz w:val="24"/>
          <w:szCs w:val="20"/>
          <w:lang w:eastAsia="ru-RU"/>
        </w:rPr>
        <w:t>разукомплектации</w:t>
      </w:r>
      <w:proofErr w:type="spellEnd"/>
      <w:r w:rsidRPr="00624FBE">
        <w:rPr>
          <w:rFonts w:ascii="Times New Roman" w:eastAsia="Times New Roman" w:hAnsi="Times New Roman" w:cs="Times New Roman"/>
          <w:sz w:val="24"/>
          <w:szCs w:val="20"/>
          <w:lang w:eastAsia="ru-RU"/>
        </w:rPr>
        <w:t xml:space="preserve"> (частичной ликвидации).</w:t>
      </w: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68"/>
        <w:gridCol w:w="1066"/>
        <w:gridCol w:w="845"/>
        <w:gridCol w:w="1461"/>
        <w:gridCol w:w="1440"/>
        <w:gridCol w:w="2160"/>
        <w:gridCol w:w="2700"/>
        <w:gridCol w:w="2584"/>
      </w:tblGrid>
      <w:tr w:rsidR="00624FBE" w:rsidRPr="00624FBE" w:rsidTr="00624FBE">
        <w:tc>
          <w:tcPr>
            <w:tcW w:w="2568" w:type="dxa"/>
            <w:vMerge w:val="restart"/>
            <w:tcBorders>
              <w:top w:val="single" w:sz="4" w:space="0" w:color="auto"/>
              <w:left w:val="nil"/>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lastRenderedPageBreak/>
              <w:t>Наименование материальных ценностей</w:t>
            </w:r>
          </w:p>
        </w:tc>
        <w:tc>
          <w:tcPr>
            <w:tcW w:w="1911" w:type="dxa"/>
            <w:gridSpan w:val="2"/>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Единица измерения</w:t>
            </w:r>
          </w:p>
        </w:tc>
        <w:tc>
          <w:tcPr>
            <w:tcW w:w="1461" w:type="dxa"/>
            <w:vMerge w:val="restart"/>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Цена за единицу, руб.</w:t>
            </w:r>
          </w:p>
        </w:tc>
        <w:tc>
          <w:tcPr>
            <w:tcW w:w="1440" w:type="dxa"/>
            <w:vMerge w:val="restart"/>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Количество</w:t>
            </w:r>
          </w:p>
        </w:tc>
        <w:tc>
          <w:tcPr>
            <w:tcW w:w="2160" w:type="dxa"/>
            <w:vMerge w:val="restart"/>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Сумма, руб.</w:t>
            </w:r>
          </w:p>
        </w:tc>
        <w:tc>
          <w:tcPr>
            <w:tcW w:w="5284" w:type="dxa"/>
            <w:gridSpan w:val="2"/>
            <w:tcBorders>
              <w:top w:val="single" w:sz="4" w:space="0" w:color="auto"/>
              <w:left w:val="single" w:sz="4" w:space="0" w:color="auto"/>
              <w:bottom w:val="single" w:sz="4" w:space="0" w:color="auto"/>
              <w:right w:val="nil"/>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Корреспондирующие счета</w:t>
            </w:r>
          </w:p>
        </w:tc>
      </w:tr>
      <w:tr w:rsidR="00624FBE" w:rsidRPr="00624FBE" w:rsidTr="00624FBE">
        <w:tc>
          <w:tcPr>
            <w:tcW w:w="2568" w:type="dxa"/>
            <w:vMerge/>
            <w:tcBorders>
              <w:top w:val="single" w:sz="4" w:space="0" w:color="auto"/>
              <w:left w:val="nil"/>
              <w:bottom w:val="single" w:sz="4" w:space="0" w:color="auto"/>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sz w:val="24"/>
                <w:szCs w:val="20"/>
                <w:lang w:eastAsia="ru-RU"/>
              </w:rPr>
            </w:pPr>
          </w:p>
        </w:tc>
        <w:tc>
          <w:tcPr>
            <w:tcW w:w="1066"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наименование</w:t>
            </w:r>
          </w:p>
        </w:tc>
        <w:tc>
          <w:tcPr>
            <w:tcW w:w="845"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код по ОКЕИ</w:t>
            </w: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sz w:val="24"/>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sz w:val="24"/>
                <w:szCs w:val="20"/>
                <w:lang w:eastAsia="ru-RU"/>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624FBE" w:rsidRPr="00624FBE" w:rsidRDefault="00624FBE" w:rsidP="00624FBE">
            <w:pPr>
              <w:spacing w:after="0" w:line="240" w:lineRule="auto"/>
              <w:rPr>
                <w:rFonts w:ascii="Times New Roman" w:eastAsia="Times New Roman" w:hAnsi="Times New Roman" w:cs="Times New Roman"/>
                <w:sz w:val="24"/>
                <w:szCs w:val="20"/>
                <w:lang w:eastAsia="ru-RU"/>
              </w:rPr>
            </w:pPr>
          </w:p>
        </w:tc>
        <w:tc>
          <w:tcPr>
            <w:tcW w:w="270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дебет</w:t>
            </w:r>
          </w:p>
        </w:tc>
        <w:tc>
          <w:tcPr>
            <w:tcW w:w="2584" w:type="dxa"/>
            <w:tcBorders>
              <w:top w:val="single" w:sz="4" w:space="0" w:color="auto"/>
              <w:left w:val="single" w:sz="4" w:space="0" w:color="auto"/>
              <w:bottom w:val="single" w:sz="4" w:space="0" w:color="auto"/>
              <w:right w:val="nil"/>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кредит</w:t>
            </w:r>
          </w:p>
        </w:tc>
      </w:tr>
      <w:tr w:rsidR="00624FBE" w:rsidRPr="00624FBE" w:rsidTr="00624FBE">
        <w:tc>
          <w:tcPr>
            <w:tcW w:w="2568" w:type="dxa"/>
            <w:tcBorders>
              <w:top w:val="single" w:sz="4" w:space="0" w:color="auto"/>
              <w:left w:val="nil"/>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1</w:t>
            </w:r>
          </w:p>
        </w:tc>
        <w:tc>
          <w:tcPr>
            <w:tcW w:w="1066"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2</w:t>
            </w:r>
          </w:p>
        </w:tc>
        <w:tc>
          <w:tcPr>
            <w:tcW w:w="845"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3</w:t>
            </w:r>
          </w:p>
        </w:tc>
        <w:tc>
          <w:tcPr>
            <w:tcW w:w="1461"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4</w:t>
            </w:r>
          </w:p>
        </w:tc>
        <w:tc>
          <w:tcPr>
            <w:tcW w:w="144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5</w:t>
            </w:r>
          </w:p>
        </w:tc>
        <w:tc>
          <w:tcPr>
            <w:tcW w:w="216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6</w:t>
            </w:r>
          </w:p>
        </w:tc>
        <w:tc>
          <w:tcPr>
            <w:tcW w:w="2700" w:type="dxa"/>
            <w:tcBorders>
              <w:top w:val="single" w:sz="4" w:space="0" w:color="auto"/>
              <w:left w:val="single" w:sz="4" w:space="0" w:color="auto"/>
              <w:bottom w:val="single" w:sz="4" w:space="0" w:color="auto"/>
              <w:right w:val="single" w:sz="4" w:space="0" w:color="auto"/>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7</w:t>
            </w:r>
          </w:p>
        </w:tc>
        <w:tc>
          <w:tcPr>
            <w:tcW w:w="2584" w:type="dxa"/>
            <w:tcBorders>
              <w:top w:val="single" w:sz="4" w:space="0" w:color="auto"/>
              <w:left w:val="single" w:sz="4" w:space="0" w:color="auto"/>
              <w:bottom w:val="single" w:sz="4" w:space="0" w:color="auto"/>
              <w:right w:val="nil"/>
            </w:tcBorders>
            <w:hideMark/>
          </w:tcPr>
          <w:p w:rsidR="00624FBE" w:rsidRPr="00624FBE" w:rsidRDefault="00624FBE" w:rsidP="00624F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624FBE">
              <w:rPr>
                <w:rFonts w:ascii="Times New Roman" w:eastAsia="Times New Roman" w:hAnsi="Times New Roman" w:cs="Times New Roman"/>
                <w:sz w:val="24"/>
                <w:szCs w:val="20"/>
                <w:lang w:eastAsia="ru-RU"/>
              </w:rPr>
              <w:t>8</w:t>
            </w:r>
          </w:p>
        </w:tc>
      </w:tr>
      <w:tr w:rsidR="00624FBE" w:rsidRPr="00624FBE" w:rsidTr="00624FBE">
        <w:tc>
          <w:tcPr>
            <w:tcW w:w="2568"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066"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61"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70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584"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624FBE" w:rsidRPr="00624FBE" w:rsidTr="00624FBE">
        <w:tc>
          <w:tcPr>
            <w:tcW w:w="2568"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066"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61"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70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584"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624FBE" w:rsidRPr="00624FBE" w:rsidTr="00624FBE">
        <w:tc>
          <w:tcPr>
            <w:tcW w:w="2568"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066"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61"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4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70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2584"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spacing w:after="0" w:line="240" w:lineRule="auto"/>
              <w:rPr>
                <w:rFonts w:ascii="Times New Roman" w:eastAsia="Times New Roman" w:hAnsi="Times New Roman" w:cs="Times New Roman"/>
                <w:sz w:val="24"/>
                <w:szCs w:val="20"/>
                <w:lang w:eastAsia="ru-RU"/>
              </w:rPr>
            </w:pPr>
          </w:p>
        </w:tc>
      </w:tr>
    </w:tbl>
    <w:p w:rsidR="00624FBE" w:rsidRPr="00624FBE" w:rsidRDefault="00624FBE" w:rsidP="00624FBE">
      <w:pPr>
        <w:spacing w:after="0" w:line="240" w:lineRule="auto"/>
        <w:rPr>
          <w:rFonts w:ascii="Arial" w:eastAsia="Times New Roman" w:hAnsi="Arial" w:cs="Arial"/>
          <w:sz w:val="24"/>
          <w:szCs w:val="24"/>
          <w:lang w:eastAsia="ru-RU"/>
        </w:rPr>
        <w:sectPr w:rsidR="00624FBE" w:rsidRPr="00624FBE">
          <w:pgSz w:w="16840" w:h="11907" w:orient="landscape"/>
          <w:pgMar w:top="1701" w:right="1134" w:bottom="851" w:left="1134" w:header="0" w:footer="0" w:gutter="0"/>
          <w:cols w:space="720"/>
        </w:sectPr>
      </w:pPr>
    </w:p>
    <w:p w:rsidR="00624FBE" w:rsidRPr="00624FBE" w:rsidRDefault="00624FBE" w:rsidP="00624FBE">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Сведения о согласовании/при необходимости/ 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(наименование, дата и номер</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документа о согласовании/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отметка о согласовании)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Комиссия, назначенная приказом (распоряжением) 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от "__" _____________ 20__ г. N _____ осмотрела результаты </w:t>
      </w:r>
      <w:proofErr w:type="spellStart"/>
      <w:r w:rsidRPr="00624FBE">
        <w:rPr>
          <w:rFonts w:ascii="Courier New" w:eastAsia="Times New Roman" w:hAnsi="Courier New" w:cs="Courier New"/>
          <w:sz w:val="20"/>
          <w:szCs w:val="20"/>
          <w:lang w:eastAsia="ru-RU"/>
        </w:rPr>
        <w:t>разукомплектации</w:t>
      </w:r>
      <w:proofErr w:type="spellEnd"/>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(частичной ликвидации).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roofErr w:type="gramStart"/>
      <w:r w:rsidRPr="00624FBE">
        <w:rPr>
          <w:rFonts w:ascii="Courier New" w:eastAsia="Times New Roman" w:hAnsi="Courier New" w:cs="Courier New"/>
          <w:sz w:val="20"/>
          <w:szCs w:val="20"/>
          <w:lang w:eastAsia="ru-RU"/>
        </w:rPr>
        <w:t>Заключение  комиссии</w:t>
      </w:r>
      <w:proofErr w:type="gramEnd"/>
      <w:r w:rsidRPr="00624FBE">
        <w:rPr>
          <w:rFonts w:ascii="Courier New" w:eastAsia="Times New Roman" w:hAnsi="Courier New" w:cs="Courier New"/>
          <w:sz w:val="20"/>
          <w:szCs w:val="20"/>
          <w:lang w:eastAsia="ru-RU"/>
        </w:rPr>
        <w:t xml:space="preserve">  (с  указанием причины </w:t>
      </w:r>
      <w:proofErr w:type="spellStart"/>
      <w:r w:rsidRPr="00624FBE">
        <w:rPr>
          <w:rFonts w:ascii="Courier New" w:eastAsia="Times New Roman" w:hAnsi="Courier New" w:cs="Courier New"/>
          <w:sz w:val="20"/>
          <w:szCs w:val="20"/>
          <w:lang w:eastAsia="ru-RU"/>
        </w:rPr>
        <w:t>разукомплектации</w:t>
      </w:r>
      <w:proofErr w:type="spellEnd"/>
      <w:r w:rsidRPr="00624FBE">
        <w:rPr>
          <w:rFonts w:ascii="Courier New" w:eastAsia="Times New Roman" w:hAnsi="Courier New" w:cs="Courier New"/>
          <w:sz w:val="20"/>
          <w:szCs w:val="20"/>
          <w:lang w:eastAsia="ru-RU"/>
        </w:rPr>
        <w:t xml:space="preserve"> (частичной</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ликвидации)) 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___________________________________________________________________________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Приложения. 1. Инвентарная карточка учета в количестве N __ на __ л.</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2.</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_______________________________________________________________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Председатель комиссии          _____________    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roofErr w:type="gramStart"/>
      <w:r w:rsidRPr="00624FBE">
        <w:rPr>
          <w:rFonts w:ascii="Courier New" w:eastAsia="Times New Roman" w:hAnsi="Courier New" w:cs="Courier New"/>
          <w:sz w:val="20"/>
          <w:szCs w:val="20"/>
          <w:lang w:eastAsia="ru-RU"/>
        </w:rPr>
        <w:t xml:space="preserve">подпись)   </w:t>
      </w:r>
      <w:proofErr w:type="gramEnd"/>
      <w:r w:rsidRPr="00624FBE">
        <w:rPr>
          <w:rFonts w:ascii="Courier New" w:eastAsia="Times New Roman" w:hAnsi="Courier New" w:cs="Courier New"/>
          <w:sz w:val="20"/>
          <w:szCs w:val="20"/>
          <w:lang w:eastAsia="ru-RU"/>
        </w:rPr>
        <w:t xml:space="preserve">      (расшифровка подписи)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Члены </w:t>
      </w:r>
      <w:proofErr w:type="gramStart"/>
      <w:r w:rsidRPr="00624FBE">
        <w:rPr>
          <w:rFonts w:ascii="Courier New" w:eastAsia="Times New Roman" w:hAnsi="Courier New" w:cs="Courier New"/>
          <w:sz w:val="20"/>
          <w:szCs w:val="20"/>
          <w:lang w:eastAsia="ru-RU"/>
        </w:rPr>
        <w:t xml:space="preserve">комиссии:   </w:t>
      </w:r>
      <w:proofErr w:type="gramEnd"/>
      <w:r w:rsidRPr="00624FBE">
        <w:rPr>
          <w:rFonts w:ascii="Courier New" w:eastAsia="Times New Roman" w:hAnsi="Courier New" w:cs="Courier New"/>
          <w:sz w:val="20"/>
          <w:szCs w:val="20"/>
          <w:lang w:eastAsia="ru-RU"/>
        </w:rPr>
        <w:t xml:space="preserve">             _____________    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roofErr w:type="gramStart"/>
      <w:r w:rsidRPr="00624FBE">
        <w:rPr>
          <w:rFonts w:ascii="Courier New" w:eastAsia="Times New Roman" w:hAnsi="Courier New" w:cs="Courier New"/>
          <w:sz w:val="20"/>
          <w:szCs w:val="20"/>
          <w:lang w:eastAsia="ru-RU"/>
        </w:rPr>
        <w:t xml:space="preserve">подпись)   </w:t>
      </w:r>
      <w:proofErr w:type="gramEnd"/>
      <w:r w:rsidRPr="00624FBE">
        <w:rPr>
          <w:rFonts w:ascii="Courier New" w:eastAsia="Times New Roman" w:hAnsi="Courier New" w:cs="Courier New"/>
          <w:sz w:val="20"/>
          <w:szCs w:val="20"/>
          <w:lang w:eastAsia="ru-RU"/>
        </w:rPr>
        <w:t xml:space="preserve">      (расшифровка подписи)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_____________    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roofErr w:type="gramStart"/>
      <w:r w:rsidRPr="00624FBE">
        <w:rPr>
          <w:rFonts w:ascii="Courier New" w:eastAsia="Times New Roman" w:hAnsi="Courier New" w:cs="Courier New"/>
          <w:sz w:val="20"/>
          <w:szCs w:val="20"/>
          <w:lang w:eastAsia="ru-RU"/>
        </w:rPr>
        <w:t xml:space="preserve">подпись)   </w:t>
      </w:r>
      <w:proofErr w:type="gramEnd"/>
      <w:r w:rsidRPr="00624FBE">
        <w:rPr>
          <w:rFonts w:ascii="Courier New" w:eastAsia="Times New Roman" w:hAnsi="Courier New" w:cs="Courier New"/>
          <w:sz w:val="20"/>
          <w:szCs w:val="20"/>
          <w:lang w:eastAsia="ru-RU"/>
        </w:rPr>
        <w:t xml:space="preserve">      (расшифровка подписи)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_____________    ___________________________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w:t>
      </w:r>
      <w:proofErr w:type="gramStart"/>
      <w:r w:rsidRPr="00624FBE">
        <w:rPr>
          <w:rFonts w:ascii="Courier New" w:eastAsia="Times New Roman" w:hAnsi="Courier New" w:cs="Courier New"/>
          <w:sz w:val="20"/>
          <w:szCs w:val="20"/>
          <w:lang w:eastAsia="ru-RU"/>
        </w:rPr>
        <w:t xml:space="preserve">подпись)   </w:t>
      </w:r>
      <w:proofErr w:type="gramEnd"/>
      <w:r w:rsidRPr="00624FBE">
        <w:rPr>
          <w:rFonts w:ascii="Courier New" w:eastAsia="Times New Roman" w:hAnsi="Courier New" w:cs="Courier New"/>
          <w:sz w:val="20"/>
          <w:szCs w:val="20"/>
          <w:lang w:eastAsia="ru-RU"/>
        </w:rPr>
        <w:t xml:space="preserve">      (расшифровка подписи)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В    инвентарной    карточке    учета   основных   средств   результаты</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roofErr w:type="spellStart"/>
      <w:r w:rsidRPr="00624FBE">
        <w:rPr>
          <w:rFonts w:ascii="Courier New" w:eastAsia="Times New Roman" w:hAnsi="Courier New" w:cs="Courier New"/>
          <w:sz w:val="20"/>
          <w:szCs w:val="20"/>
          <w:lang w:eastAsia="ru-RU"/>
        </w:rPr>
        <w:t>разукомплектации</w:t>
      </w:r>
      <w:proofErr w:type="spellEnd"/>
      <w:r w:rsidRPr="00624FBE">
        <w:rPr>
          <w:rFonts w:ascii="Courier New" w:eastAsia="Times New Roman" w:hAnsi="Courier New" w:cs="Courier New"/>
          <w:sz w:val="20"/>
          <w:szCs w:val="20"/>
          <w:lang w:eastAsia="ru-RU"/>
        </w:rPr>
        <w:t xml:space="preserve"> (частичной ликвидации) отмечены.</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Исполнитель ___________ _________ 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(должность) (подпись) (расшифровка</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подписи)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Ответственное лицо __________ _________ _____________</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(должность) (подпись) (расшифровка</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 xml:space="preserve">                                           подписи)</w:t>
      </w: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p>
    <w:p w:rsidR="00624FBE" w:rsidRPr="00624FBE" w:rsidRDefault="00624FBE" w:rsidP="00624FBE">
      <w:pPr>
        <w:widowControl w:val="0"/>
        <w:autoSpaceDE w:val="0"/>
        <w:autoSpaceDN w:val="0"/>
        <w:spacing w:after="0" w:line="240" w:lineRule="auto"/>
        <w:jc w:val="both"/>
        <w:rPr>
          <w:rFonts w:ascii="Courier New" w:eastAsia="Times New Roman" w:hAnsi="Courier New" w:cs="Courier New"/>
          <w:sz w:val="20"/>
          <w:szCs w:val="20"/>
          <w:lang w:eastAsia="ru-RU"/>
        </w:rPr>
      </w:pPr>
      <w:r w:rsidRPr="00624FBE">
        <w:rPr>
          <w:rFonts w:ascii="Courier New" w:eastAsia="Times New Roman" w:hAnsi="Courier New" w:cs="Courier New"/>
          <w:sz w:val="20"/>
          <w:szCs w:val="20"/>
          <w:lang w:eastAsia="ru-RU"/>
        </w:rPr>
        <w:t>"__" _______________ 20__ г.                   "__" _______________ 20__ г.</w:t>
      </w:r>
    </w:p>
    <w:p w:rsidR="00624FBE" w:rsidRPr="00624FBE" w:rsidRDefault="00624FBE" w:rsidP="00624FBE">
      <w:pPr>
        <w:spacing w:after="0" w:line="240" w:lineRule="auto"/>
        <w:rPr>
          <w:rFonts w:ascii="Arial" w:eastAsia="Times New Roman" w:hAnsi="Arial" w:cs="Arial"/>
          <w:sz w:val="24"/>
          <w:szCs w:val="24"/>
          <w:lang w:eastAsia="ru-RU"/>
        </w:rPr>
        <w:sectPr w:rsidR="00624FBE" w:rsidRPr="00624FBE">
          <w:pgSz w:w="11905" w:h="16838"/>
          <w:pgMar w:top="1134" w:right="850" w:bottom="1134" w:left="1701" w:header="0" w:footer="0" w:gutter="0"/>
          <w:cols w:space="720"/>
        </w:sectPr>
      </w:pP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lastRenderedPageBreak/>
        <w:t xml:space="preserve">                                                                           Утверждаю</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Руководитель __________ 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учреждения </w:t>
      </w:r>
      <w:proofErr w:type="gramStart"/>
      <w:r w:rsidRPr="00624FBE">
        <w:rPr>
          <w:rFonts w:ascii="Courier New" w:eastAsia="Times New Roman" w:hAnsi="Courier New" w:cs="Courier New"/>
          <w:lang w:eastAsia="ru-RU"/>
        </w:rPr>
        <w:t xml:space="preserve">   (</w:t>
      </w:r>
      <w:proofErr w:type="gramEnd"/>
      <w:r w:rsidRPr="00624FBE">
        <w:rPr>
          <w:rFonts w:ascii="Courier New" w:eastAsia="Times New Roman" w:hAnsi="Courier New" w:cs="Courier New"/>
          <w:lang w:eastAsia="ru-RU"/>
        </w:rPr>
        <w:t>подпись) (расшифровка подписи)</w:t>
      </w:r>
    </w:p>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"__" _________________ 20 __ г.</w:t>
      </w:r>
    </w:p>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tbl>
      <w:tblPr>
        <w:tblW w:w="0" w:type="auto"/>
        <w:tblInd w:w="-9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60"/>
        <w:gridCol w:w="1680"/>
        <w:gridCol w:w="1960"/>
      </w:tblGrid>
      <w:tr w:rsidR="00624FBE" w:rsidRPr="00624FBE" w:rsidTr="00624FBE">
        <w:tc>
          <w:tcPr>
            <w:tcW w:w="11760" w:type="dxa"/>
            <w:tcBorders>
              <w:top w:val="nil"/>
              <w:left w:val="nil"/>
              <w:bottom w:val="nil"/>
              <w:right w:val="nil"/>
            </w:tcBorders>
          </w:tcPr>
          <w:p w:rsidR="00624FBE" w:rsidRPr="00624FBE" w:rsidRDefault="00624FBE" w:rsidP="00624FBE">
            <w:pPr>
              <w:widowControl w:val="0"/>
              <w:autoSpaceDE w:val="0"/>
              <w:autoSpaceDN w:val="0"/>
              <w:adjustRightInd w:val="0"/>
              <w:spacing w:before="108" w:after="108" w:line="240" w:lineRule="auto"/>
              <w:ind w:left="-851"/>
              <w:jc w:val="center"/>
              <w:outlineLvl w:val="0"/>
              <w:rPr>
                <w:rFonts w:ascii="Times New Roman CYR" w:eastAsia="Times New Roman" w:hAnsi="Times New Roman CYR" w:cs="Times New Roman CYR"/>
                <w:b/>
                <w:bCs/>
                <w:color w:val="26282F"/>
                <w:sz w:val="24"/>
                <w:szCs w:val="24"/>
                <w:lang w:eastAsia="ru-RU"/>
              </w:rPr>
            </w:pPr>
            <w:r w:rsidRPr="00624FBE">
              <w:rPr>
                <w:rFonts w:ascii="Times New Roman CYR" w:eastAsia="Times New Roman" w:hAnsi="Times New Roman CYR" w:cs="Times New Roman CYR"/>
                <w:b/>
                <w:bCs/>
                <w:color w:val="26282F"/>
                <w:sz w:val="24"/>
                <w:szCs w:val="24"/>
                <w:lang w:eastAsia="ru-RU"/>
              </w:rPr>
              <w:t>АКТ N ___</w:t>
            </w:r>
          </w:p>
        </w:tc>
        <w:tc>
          <w:tcPr>
            <w:tcW w:w="1680" w:type="dxa"/>
            <w:tcBorders>
              <w:top w:val="nil"/>
              <w:left w:val="nil"/>
              <w:bottom w:val="nil"/>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960" w:type="dxa"/>
            <w:tcBorders>
              <w:top w:val="nil"/>
              <w:left w:val="nil"/>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11760" w:type="dxa"/>
            <w:tcBorders>
              <w:top w:val="nil"/>
              <w:left w:val="nil"/>
              <w:bottom w:val="nil"/>
              <w:right w:val="nil"/>
            </w:tcBorders>
          </w:tcPr>
          <w:p w:rsidR="00624FBE" w:rsidRPr="00624FBE" w:rsidRDefault="00624FBE" w:rsidP="00624FBE">
            <w:pPr>
              <w:widowControl w:val="0"/>
              <w:autoSpaceDE w:val="0"/>
              <w:autoSpaceDN w:val="0"/>
              <w:adjustRightInd w:val="0"/>
              <w:spacing w:before="108" w:after="108" w:line="240" w:lineRule="auto"/>
              <w:ind w:left="-851"/>
              <w:jc w:val="center"/>
              <w:outlineLvl w:val="0"/>
              <w:rPr>
                <w:rFonts w:ascii="Times New Roman CYR" w:eastAsia="Times New Roman" w:hAnsi="Times New Roman CYR" w:cs="Times New Roman CYR"/>
                <w:b/>
                <w:bCs/>
                <w:color w:val="26282F"/>
                <w:sz w:val="24"/>
                <w:szCs w:val="24"/>
                <w:lang w:eastAsia="ru-RU"/>
              </w:rPr>
            </w:pPr>
            <w:r w:rsidRPr="00624FBE">
              <w:rPr>
                <w:rFonts w:ascii="Times New Roman CYR" w:eastAsia="Times New Roman" w:hAnsi="Times New Roman CYR" w:cs="Times New Roman CYR"/>
                <w:b/>
                <w:bCs/>
                <w:color w:val="26282F"/>
                <w:sz w:val="24"/>
                <w:szCs w:val="24"/>
                <w:lang w:eastAsia="ru-RU"/>
              </w:rPr>
              <w:t>о ликвидации (уничтожении) основного средства</w:t>
            </w:r>
          </w:p>
        </w:tc>
        <w:tc>
          <w:tcPr>
            <w:tcW w:w="1680" w:type="dxa"/>
            <w:tcBorders>
              <w:top w:val="nil"/>
              <w:left w:val="nil"/>
              <w:bottom w:val="nil"/>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960" w:type="dxa"/>
            <w:tcBorders>
              <w:top w:val="single" w:sz="4" w:space="0" w:color="auto"/>
              <w:left w:val="single" w:sz="4" w:space="0" w:color="auto"/>
              <w:bottom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КОДЫ</w:t>
            </w:r>
          </w:p>
        </w:tc>
      </w:tr>
      <w:tr w:rsidR="00624FBE" w:rsidRPr="00624FBE" w:rsidTr="00624FBE">
        <w:tc>
          <w:tcPr>
            <w:tcW w:w="11760" w:type="dxa"/>
            <w:tcBorders>
              <w:top w:val="nil"/>
              <w:left w:val="nil"/>
              <w:bottom w:val="nil"/>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680" w:type="dxa"/>
            <w:tcBorders>
              <w:top w:val="nil"/>
              <w:left w:val="nil"/>
              <w:bottom w:val="nil"/>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960" w:type="dxa"/>
            <w:tcBorders>
              <w:top w:val="single" w:sz="4" w:space="0" w:color="auto"/>
              <w:left w:val="single" w:sz="4" w:space="0" w:color="auto"/>
              <w:bottom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11760" w:type="dxa"/>
            <w:tcBorders>
              <w:top w:val="nil"/>
              <w:left w:val="nil"/>
              <w:bottom w:val="nil"/>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"_____" ________________ 20__ г.</w:t>
            </w:r>
          </w:p>
        </w:tc>
        <w:tc>
          <w:tcPr>
            <w:tcW w:w="1680" w:type="dxa"/>
            <w:tcBorders>
              <w:top w:val="nil"/>
              <w:left w:val="nil"/>
              <w:bottom w:val="nil"/>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Дата</w:t>
            </w:r>
          </w:p>
        </w:tc>
        <w:tc>
          <w:tcPr>
            <w:tcW w:w="1960" w:type="dxa"/>
            <w:tcBorders>
              <w:top w:val="single" w:sz="4" w:space="0" w:color="auto"/>
              <w:left w:val="single" w:sz="4" w:space="0" w:color="auto"/>
              <w:bottom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11760" w:type="dxa"/>
            <w:tcBorders>
              <w:top w:val="nil"/>
              <w:left w:val="nil"/>
              <w:bottom w:val="nil"/>
              <w:right w:val="nil"/>
            </w:tcBorders>
          </w:tcPr>
          <w:p w:rsidR="00624FBE" w:rsidRPr="00624FBE" w:rsidRDefault="00624FBE" w:rsidP="00624FBE">
            <w:pPr>
              <w:widowControl w:val="0"/>
              <w:autoSpaceDE w:val="0"/>
              <w:autoSpaceDN w:val="0"/>
              <w:adjustRightInd w:val="0"/>
              <w:spacing w:after="0" w:line="240" w:lineRule="auto"/>
              <w:ind w:left="34" w:hanging="34"/>
              <w:jc w:val="both"/>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Учреждение (централизованная бухгалтерия) _____________________________________</w:t>
            </w:r>
          </w:p>
        </w:tc>
        <w:tc>
          <w:tcPr>
            <w:tcW w:w="1680" w:type="dxa"/>
            <w:tcBorders>
              <w:top w:val="nil"/>
              <w:left w:val="nil"/>
              <w:bottom w:val="nil"/>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по ОКПО</w:t>
            </w:r>
          </w:p>
        </w:tc>
        <w:tc>
          <w:tcPr>
            <w:tcW w:w="1960" w:type="dxa"/>
            <w:tcBorders>
              <w:top w:val="single" w:sz="4" w:space="0" w:color="auto"/>
              <w:left w:val="single" w:sz="4" w:space="0" w:color="auto"/>
              <w:bottom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11760" w:type="dxa"/>
            <w:tcBorders>
              <w:top w:val="nil"/>
              <w:left w:val="nil"/>
              <w:bottom w:val="nil"/>
              <w:right w:val="nil"/>
            </w:tcBorders>
          </w:tcPr>
          <w:p w:rsidR="00624FBE" w:rsidRPr="00624FBE" w:rsidRDefault="00624FBE" w:rsidP="00624FBE">
            <w:pPr>
              <w:widowControl w:val="0"/>
              <w:autoSpaceDE w:val="0"/>
              <w:autoSpaceDN w:val="0"/>
              <w:adjustRightInd w:val="0"/>
              <w:spacing w:after="0" w:line="240" w:lineRule="auto"/>
              <w:ind w:left="34" w:hanging="34"/>
              <w:jc w:val="both"/>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Структурное подразделение ____________________________________________________</w:t>
            </w:r>
          </w:p>
        </w:tc>
        <w:tc>
          <w:tcPr>
            <w:tcW w:w="1680" w:type="dxa"/>
            <w:tcBorders>
              <w:top w:val="nil"/>
              <w:left w:val="nil"/>
              <w:bottom w:val="nil"/>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по КСП</w:t>
            </w:r>
          </w:p>
        </w:tc>
        <w:tc>
          <w:tcPr>
            <w:tcW w:w="1960" w:type="dxa"/>
            <w:tcBorders>
              <w:top w:val="single" w:sz="4" w:space="0" w:color="auto"/>
              <w:left w:val="single" w:sz="4" w:space="0" w:color="auto"/>
              <w:bottom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11760" w:type="dxa"/>
            <w:tcBorders>
              <w:top w:val="nil"/>
              <w:left w:val="nil"/>
              <w:bottom w:val="nil"/>
              <w:right w:val="nil"/>
            </w:tcBorders>
          </w:tcPr>
          <w:p w:rsidR="00624FBE" w:rsidRPr="00624FBE" w:rsidRDefault="00624FBE" w:rsidP="00624FBE">
            <w:pPr>
              <w:widowControl w:val="0"/>
              <w:autoSpaceDE w:val="0"/>
              <w:autoSpaceDN w:val="0"/>
              <w:adjustRightInd w:val="0"/>
              <w:spacing w:after="0" w:line="240" w:lineRule="auto"/>
              <w:ind w:left="34" w:hanging="34"/>
              <w:jc w:val="both"/>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Наименование объекта ________________________________________________________</w:t>
            </w:r>
          </w:p>
        </w:tc>
        <w:tc>
          <w:tcPr>
            <w:tcW w:w="1680" w:type="dxa"/>
            <w:tcBorders>
              <w:top w:val="nil"/>
              <w:left w:val="nil"/>
              <w:bottom w:val="nil"/>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по ОКОФ</w:t>
            </w:r>
          </w:p>
        </w:tc>
        <w:tc>
          <w:tcPr>
            <w:tcW w:w="1960" w:type="dxa"/>
            <w:tcBorders>
              <w:top w:val="single" w:sz="4" w:space="0" w:color="auto"/>
              <w:left w:val="single" w:sz="4" w:space="0" w:color="auto"/>
              <w:bottom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11760" w:type="dxa"/>
            <w:tcBorders>
              <w:top w:val="nil"/>
              <w:left w:val="nil"/>
              <w:bottom w:val="nil"/>
              <w:right w:val="nil"/>
            </w:tcBorders>
          </w:tcPr>
          <w:p w:rsidR="00624FBE" w:rsidRPr="00624FBE" w:rsidRDefault="00624FBE" w:rsidP="00624FBE">
            <w:pPr>
              <w:widowControl w:val="0"/>
              <w:autoSpaceDE w:val="0"/>
              <w:autoSpaceDN w:val="0"/>
              <w:adjustRightInd w:val="0"/>
              <w:spacing w:after="0" w:line="240" w:lineRule="auto"/>
              <w:ind w:left="34" w:hanging="34"/>
              <w:jc w:val="both"/>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Материально ответственное лицо _______________________________________________</w:t>
            </w:r>
          </w:p>
        </w:tc>
        <w:tc>
          <w:tcPr>
            <w:tcW w:w="1680" w:type="dxa"/>
            <w:tcBorders>
              <w:top w:val="nil"/>
              <w:left w:val="nil"/>
              <w:bottom w:val="nil"/>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960" w:type="dxa"/>
            <w:tcBorders>
              <w:top w:val="single" w:sz="4" w:space="0" w:color="auto"/>
              <w:left w:val="single" w:sz="4" w:space="0" w:color="auto"/>
              <w:bottom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bl>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p w:rsidR="00624FBE" w:rsidRPr="00624FBE" w:rsidRDefault="00624FBE" w:rsidP="00624FBE">
      <w:pPr>
        <w:widowControl w:val="0"/>
        <w:autoSpaceDE w:val="0"/>
        <w:autoSpaceDN w:val="0"/>
        <w:adjustRightInd w:val="0"/>
        <w:spacing w:before="108" w:after="108" w:line="240" w:lineRule="auto"/>
        <w:ind w:left="-851"/>
        <w:jc w:val="center"/>
        <w:outlineLvl w:val="0"/>
        <w:rPr>
          <w:rFonts w:ascii="Times New Roman CYR" w:eastAsia="Times New Roman" w:hAnsi="Times New Roman CYR" w:cs="Times New Roman CYR"/>
          <w:b/>
          <w:bCs/>
          <w:color w:val="26282F"/>
          <w:sz w:val="24"/>
          <w:szCs w:val="24"/>
          <w:lang w:eastAsia="ru-RU"/>
        </w:rPr>
      </w:pPr>
      <w:bookmarkStart w:id="0" w:name="sub_100"/>
      <w:r w:rsidRPr="00624FBE">
        <w:rPr>
          <w:rFonts w:ascii="Times New Roman CYR" w:eastAsia="Times New Roman" w:hAnsi="Times New Roman CYR" w:cs="Times New Roman CYR"/>
          <w:b/>
          <w:bCs/>
          <w:color w:val="26282F"/>
          <w:sz w:val="24"/>
          <w:szCs w:val="24"/>
          <w:lang w:eastAsia="ru-RU"/>
        </w:rPr>
        <w:t>1. Сведения об объекте основных средств, подлежащем ликвидации (уничтожению)</w:t>
      </w:r>
    </w:p>
    <w:tbl>
      <w:tblPr>
        <w:tblpPr w:leftFromText="180" w:rightFromText="180" w:vertAnchor="text" w:horzAnchor="margin" w:tblpXSpec="center" w:tblpY="189"/>
        <w:tblW w:w="1540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2380"/>
        <w:gridCol w:w="2800"/>
        <w:gridCol w:w="2240"/>
        <w:gridCol w:w="2940"/>
        <w:gridCol w:w="2240"/>
      </w:tblGrid>
      <w:tr w:rsidR="00624FBE" w:rsidRPr="00624FBE" w:rsidTr="00624FBE">
        <w:tc>
          <w:tcPr>
            <w:tcW w:w="2800" w:type="dxa"/>
            <w:tcBorders>
              <w:top w:val="nil"/>
              <w:left w:val="nil"/>
              <w:bottom w:val="nil"/>
              <w:right w:val="nil"/>
            </w:tcBorders>
          </w:tcPr>
          <w:bookmarkEnd w:id="0"/>
          <w:p w:rsidR="00624FBE" w:rsidRPr="00624FBE" w:rsidRDefault="00624FBE" w:rsidP="00624FBE">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Регистрационный</w:t>
            </w:r>
          </w:p>
        </w:tc>
        <w:tc>
          <w:tcPr>
            <w:tcW w:w="2380" w:type="dxa"/>
            <w:tcBorders>
              <w:top w:val="nil"/>
              <w:left w:val="nil"/>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800" w:type="dxa"/>
            <w:tcBorders>
              <w:top w:val="nil"/>
              <w:left w:val="nil"/>
              <w:bottom w:val="nil"/>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240" w:type="dxa"/>
            <w:tcBorders>
              <w:top w:val="nil"/>
              <w:left w:val="nil"/>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940" w:type="dxa"/>
            <w:tcBorders>
              <w:top w:val="nil"/>
              <w:left w:val="nil"/>
              <w:bottom w:val="nil"/>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240" w:type="dxa"/>
            <w:tcBorders>
              <w:top w:val="nil"/>
              <w:left w:val="nil"/>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2800" w:type="dxa"/>
            <w:tcBorders>
              <w:top w:val="nil"/>
              <w:left w:val="nil"/>
              <w:bottom w:val="nil"/>
              <w:right w:val="single" w:sz="4" w:space="0" w:color="auto"/>
            </w:tcBorders>
          </w:tcPr>
          <w:p w:rsidR="00624FBE" w:rsidRPr="00624FBE" w:rsidRDefault="00624FBE" w:rsidP="00624FBE">
            <w:pPr>
              <w:widowControl w:val="0"/>
              <w:autoSpaceDE w:val="0"/>
              <w:autoSpaceDN w:val="0"/>
              <w:adjustRightInd w:val="0"/>
              <w:spacing w:after="0" w:line="240" w:lineRule="auto"/>
              <w:ind w:left="34"/>
              <w:jc w:val="both"/>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номер имущества</w:t>
            </w: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800" w:type="dxa"/>
            <w:tcBorders>
              <w:top w:val="nil"/>
              <w:left w:val="single" w:sz="4" w:space="0" w:color="auto"/>
              <w:bottom w:val="nil"/>
              <w:right w:val="single" w:sz="4" w:space="0" w:color="auto"/>
            </w:tcBorders>
          </w:tcPr>
          <w:p w:rsidR="00624FBE" w:rsidRPr="00624FBE" w:rsidRDefault="00624FBE" w:rsidP="00624FBE">
            <w:pPr>
              <w:widowControl w:val="0"/>
              <w:autoSpaceDE w:val="0"/>
              <w:autoSpaceDN w:val="0"/>
              <w:adjustRightInd w:val="0"/>
              <w:spacing w:after="0" w:line="240" w:lineRule="auto"/>
              <w:ind w:left="-851"/>
              <w:jc w:val="right"/>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Заводской номер</w:t>
            </w:r>
          </w:p>
        </w:tc>
        <w:tc>
          <w:tcPr>
            <w:tcW w:w="22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940" w:type="dxa"/>
            <w:tcBorders>
              <w:top w:val="nil"/>
              <w:left w:val="single" w:sz="4" w:space="0" w:color="auto"/>
              <w:bottom w:val="nil"/>
              <w:right w:val="single" w:sz="4" w:space="0" w:color="auto"/>
            </w:tcBorders>
          </w:tcPr>
          <w:p w:rsidR="00624FBE" w:rsidRPr="00624FBE" w:rsidRDefault="00624FBE" w:rsidP="00624FBE">
            <w:pPr>
              <w:widowControl w:val="0"/>
              <w:autoSpaceDE w:val="0"/>
              <w:autoSpaceDN w:val="0"/>
              <w:adjustRightInd w:val="0"/>
              <w:spacing w:after="0" w:line="240" w:lineRule="auto"/>
              <w:ind w:left="-851"/>
              <w:jc w:val="right"/>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Инвентарный номер</w:t>
            </w:r>
          </w:p>
        </w:tc>
        <w:tc>
          <w:tcPr>
            <w:tcW w:w="2240" w:type="dxa"/>
            <w:tcBorders>
              <w:top w:val="single" w:sz="4" w:space="0" w:color="auto"/>
              <w:left w:val="single" w:sz="4" w:space="0" w:color="auto"/>
              <w:bottom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bl>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tbl>
      <w:tblPr>
        <w:tblW w:w="0" w:type="auto"/>
        <w:tblInd w:w="-9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2940"/>
        <w:gridCol w:w="3220"/>
        <w:gridCol w:w="2380"/>
        <w:gridCol w:w="3500"/>
      </w:tblGrid>
      <w:tr w:rsidR="00624FBE" w:rsidRPr="00624FBE" w:rsidTr="00624FBE">
        <w:tc>
          <w:tcPr>
            <w:tcW w:w="3360" w:type="dxa"/>
            <w:vMerge w:val="restart"/>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Год изготовления (постройки, закладки, рождения, регистрации)</w:t>
            </w:r>
          </w:p>
        </w:tc>
        <w:tc>
          <w:tcPr>
            <w:tcW w:w="6160" w:type="dxa"/>
            <w:gridSpan w:val="2"/>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Дата</w:t>
            </w:r>
          </w:p>
        </w:tc>
        <w:tc>
          <w:tcPr>
            <w:tcW w:w="5880" w:type="dxa"/>
            <w:gridSpan w:val="2"/>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Капитальный ремонт</w:t>
            </w:r>
          </w:p>
        </w:tc>
      </w:tr>
      <w:tr w:rsidR="00624FBE" w:rsidRPr="00624FBE" w:rsidTr="00624FBE">
        <w:tc>
          <w:tcPr>
            <w:tcW w:w="3360" w:type="dxa"/>
            <w:vMerge/>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9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приема к учету</w:t>
            </w:r>
          </w:p>
        </w:tc>
        <w:tc>
          <w:tcPr>
            <w:tcW w:w="32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ввода в эксплуатацию</w:t>
            </w: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количество</w:t>
            </w:r>
          </w:p>
        </w:tc>
        <w:tc>
          <w:tcPr>
            <w:tcW w:w="350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сумма</w:t>
            </w:r>
          </w:p>
        </w:tc>
      </w:tr>
      <w:tr w:rsidR="00624FBE" w:rsidRPr="00624FBE" w:rsidTr="00624FBE">
        <w:tc>
          <w:tcPr>
            <w:tcW w:w="336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1</w:t>
            </w:r>
          </w:p>
        </w:tc>
        <w:tc>
          <w:tcPr>
            <w:tcW w:w="29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2</w:t>
            </w:r>
          </w:p>
        </w:tc>
        <w:tc>
          <w:tcPr>
            <w:tcW w:w="32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3</w:t>
            </w: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4</w:t>
            </w:r>
          </w:p>
        </w:tc>
        <w:tc>
          <w:tcPr>
            <w:tcW w:w="350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5</w:t>
            </w:r>
          </w:p>
        </w:tc>
      </w:tr>
      <w:tr w:rsidR="00624FBE" w:rsidRPr="00624FBE" w:rsidTr="00624FBE">
        <w:tc>
          <w:tcPr>
            <w:tcW w:w="336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9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2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50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bl>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tbl>
      <w:tblPr>
        <w:tblW w:w="0" w:type="auto"/>
        <w:tblInd w:w="-9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2940"/>
        <w:gridCol w:w="3220"/>
        <w:gridCol w:w="2380"/>
        <w:gridCol w:w="3500"/>
      </w:tblGrid>
      <w:tr w:rsidR="00624FBE" w:rsidRPr="00624FBE" w:rsidTr="00624FBE">
        <w:tc>
          <w:tcPr>
            <w:tcW w:w="6300" w:type="dxa"/>
            <w:gridSpan w:val="2"/>
            <w:tcBorders>
              <w:top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34"/>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Реквизиты акта о списании объекта основных средств</w:t>
            </w:r>
          </w:p>
        </w:tc>
        <w:tc>
          <w:tcPr>
            <w:tcW w:w="9100" w:type="dxa"/>
            <w:gridSpan w:val="3"/>
            <w:vMerge w:val="restart"/>
            <w:tcBorders>
              <w:top w:val="single" w:sz="4" w:space="0" w:color="auto"/>
              <w:left w:val="single" w:sz="4" w:space="0" w:color="auto"/>
              <w:bottom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Мероприятия, предусмотренные Актом о списании объекта основных средств (снос, разборка, демонтаж, уничтожение, утилизация и т.д.)</w:t>
            </w:r>
          </w:p>
        </w:tc>
      </w:tr>
      <w:tr w:rsidR="00624FBE" w:rsidRPr="00624FBE" w:rsidTr="00624FBE">
        <w:tc>
          <w:tcPr>
            <w:tcW w:w="3360" w:type="dxa"/>
            <w:tcBorders>
              <w:top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Номер акта</w:t>
            </w:r>
          </w:p>
        </w:tc>
        <w:tc>
          <w:tcPr>
            <w:tcW w:w="29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Дата акта</w:t>
            </w:r>
          </w:p>
        </w:tc>
        <w:tc>
          <w:tcPr>
            <w:tcW w:w="9100" w:type="dxa"/>
            <w:gridSpan w:val="3"/>
            <w:vMerge/>
            <w:tcBorders>
              <w:top w:val="single" w:sz="4" w:space="0" w:color="auto"/>
              <w:left w:val="single" w:sz="4" w:space="0" w:color="auto"/>
              <w:bottom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3360" w:type="dxa"/>
            <w:tcBorders>
              <w:top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6</w:t>
            </w:r>
          </w:p>
        </w:tc>
        <w:tc>
          <w:tcPr>
            <w:tcW w:w="29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7</w:t>
            </w:r>
          </w:p>
        </w:tc>
        <w:tc>
          <w:tcPr>
            <w:tcW w:w="9100" w:type="dxa"/>
            <w:gridSpan w:val="3"/>
            <w:tcBorders>
              <w:top w:val="single" w:sz="4" w:space="0" w:color="auto"/>
              <w:left w:val="single" w:sz="4" w:space="0" w:color="auto"/>
              <w:bottom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8</w:t>
            </w:r>
          </w:p>
        </w:tc>
      </w:tr>
      <w:tr w:rsidR="00624FBE" w:rsidRPr="00624FBE" w:rsidTr="00624FBE">
        <w:tc>
          <w:tcPr>
            <w:tcW w:w="3360" w:type="dxa"/>
            <w:tcBorders>
              <w:top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9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2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500" w:type="dxa"/>
            <w:tcBorders>
              <w:top w:val="single" w:sz="4" w:space="0" w:color="auto"/>
              <w:left w:val="single" w:sz="4" w:space="0" w:color="auto"/>
              <w:bottom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bl>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p w:rsidR="00624FBE" w:rsidRPr="00624FBE" w:rsidRDefault="00624FBE" w:rsidP="00624FBE">
      <w:pPr>
        <w:widowControl w:val="0"/>
        <w:autoSpaceDE w:val="0"/>
        <w:autoSpaceDN w:val="0"/>
        <w:adjustRightInd w:val="0"/>
        <w:spacing w:before="108" w:after="108" w:line="240" w:lineRule="auto"/>
        <w:ind w:left="-851"/>
        <w:jc w:val="center"/>
        <w:outlineLvl w:val="0"/>
        <w:rPr>
          <w:rFonts w:ascii="Times New Roman CYR" w:eastAsia="Times New Roman" w:hAnsi="Times New Roman CYR" w:cs="Times New Roman CYR"/>
          <w:b/>
          <w:bCs/>
          <w:color w:val="26282F"/>
          <w:sz w:val="24"/>
          <w:szCs w:val="24"/>
          <w:lang w:eastAsia="ru-RU"/>
        </w:rPr>
      </w:pPr>
      <w:bookmarkStart w:id="1" w:name="sub_200"/>
      <w:r w:rsidRPr="00624FBE">
        <w:rPr>
          <w:rFonts w:ascii="Times New Roman CYR" w:eastAsia="Times New Roman" w:hAnsi="Times New Roman CYR" w:cs="Times New Roman CYR"/>
          <w:b/>
          <w:bCs/>
          <w:color w:val="26282F"/>
          <w:sz w:val="24"/>
          <w:szCs w:val="24"/>
          <w:lang w:eastAsia="ru-RU"/>
        </w:rPr>
        <w:lastRenderedPageBreak/>
        <w:t>2. Сведения о содержании драгоценных материалов (металлов, камней и т.п.)</w:t>
      </w:r>
    </w:p>
    <w:bookmarkEnd w:id="1"/>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tbl>
      <w:tblPr>
        <w:tblW w:w="0" w:type="auto"/>
        <w:tblInd w:w="-9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2380"/>
        <w:gridCol w:w="3080"/>
        <w:gridCol w:w="2380"/>
        <w:gridCol w:w="3360"/>
      </w:tblGrid>
      <w:tr w:rsidR="00624FBE" w:rsidRPr="00624FBE" w:rsidTr="00624FBE">
        <w:tc>
          <w:tcPr>
            <w:tcW w:w="4200" w:type="dxa"/>
            <w:vMerge w:val="restart"/>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Наименование драгоценных материалов</w:t>
            </w:r>
          </w:p>
        </w:tc>
        <w:tc>
          <w:tcPr>
            <w:tcW w:w="2380" w:type="dxa"/>
            <w:vMerge w:val="restart"/>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Код счета</w:t>
            </w:r>
          </w:p>
        </w:tc>
        <w:tc>
          <w:tcPr>
            <w:tcW w:w="5460" w:type="dxa"/>
            <w:gridSpan w:val="2"/>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Единица измерения</w:t>
            </w:r>
          </w:p>
        </w:tc>
        <w:tc>
          <w:tcPr>
            <w:tcW w:w="3360" w:type="dxa"/>
            <w:vMerge w:val="restart"/>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Количество</w:t>
            </w:r>
          </w:p>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(масса)</w:t>
            </w:r>
          </w:p>
        </w:tc>
      </w:tr>
      <w:tr w:rsidR="00624FBE" w:rsidRPr="00624FBE" w:rsidTr="00624FBE">
        <w:tc>
          <w:tcPr>
            <w:tcW w:w="4200" w:type="dxa"/>
            <w:vMerge/>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380" w:type="dxa"/>
            <w:vMerge/>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0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наименование</w:t>
            </w: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код по ОКЕИ</w:t>
            </w:r>
          </w:p>
        </w:tc>
        <w:tc>
          <w:tcPr>
            <w:tcW w:w="3360" w:type="dxa"/>
            <w:vMerge/>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42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1</w:t>
            </w: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2</w:t>
            </w:r>
          </w:p>
        </w:tc>
        <w:tc>
          <w:tcPr>
            <w:tcW w:w="30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3</w:t>
            </w: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4</w:t>
            </w:r>
          </w:p>
        </w:tc>
        <w:tc>
          <w:tcPr>
            <w:tcW w:w="336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5</w:t>
            </w:r>
          </w:p>
        </w:tc>
      </w:tr>
      <w:tr w:rsidR="00624FBE" w:rsidRPr="00624FBE" w:rsidTr="00624FBE">
        <w:tc>
          <w:tcPr>
            <w:tcW w:w="42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0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36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42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0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36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bl>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p w:rsidR="00624FBE" w:rsidRPr="00624FBE" w:rsidRDefault="00624FBE" w:rsidP="00624FBE">
      <w:pPr>
        <w:widowControl w:val="0"/>
        <w:autoSpaceDE w:val="0"/>
        <w:autoSpaceDN w:val="0"/>
        <w:adjustRightInd w:val="0"/>
        <w:spacing w:before="108" w:after="108" w:line="240" w:lineRule="auto"/>
        <w:ind w:left="-851"/>
        <w:jc w:val="center"/>
        <w:outlineLvl w:val="0"/>
        <w:rPr>
          <w:rFonts w:ascii="Times New Roman CYR" w:eastAsia="Times New Roman" w:hAnsi="Times New Roman CYR" w:cs="Times New Roman CYR"/>
          <w:b/>
          <w:bCs/>
          <w:color w:val="26282F"/>
          <w:sz w:val="24"/>
          <w:szCs w:val="24"/>
          <w:lang w:eastAsia="ru-RU"/>
        </w:rPr>
      </w:pPr>
      <w:bookmarkStart w:id="2" w:name="sub_300"/>
      <w:r w:rsidRPr="00624FBE">
        <w:rPr>
          <w:rFonts w:ascii="Times New Roman CYR" w:eastAsia="Times New Roman" w:hAnsi="Times New Roman CYR" w:cs="Times New Roman CYR"/>
          <w:b/>
          <w:bCs/>
          <w:color w:val="26282F"/>
          <w:sz w:val="24"/>
          <w:szCs w:val="24"/>
          <w:lang w:eastAsia="ru-RU"/>
        </w:rPr>
        <w:t>3. Сведения о наличии приспособлений, принадлежностей, составных частей</w:t>
      </w:r>
    </w:p>
    <w:tbl>
      <w:tblPr>
        <w:tblpPr w:leftFromText="180" w:rightFromText="180" w:vertAnchor="text" w:horzAnchor="margin" w:tblpXSpec="center" w:tblpY="166"/>
        <w:tblW w:w="1540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2380"/>
        <w:gridCol w:w="3080"/>
        <w:gridCol w:w="2380"/>
        <w:gridCol w:w="3360"/>
      </w:tblGrid>
      <w:tr w:rsidR="00624FBE" w:rsidRPr="00624FBE" w:rsidTr="00624FBE">
        <w:tc>
          <w:tcPr>
            <w:tcW w:w="4200" w:type="dxa"/>
            <w:vMerge w:val="restart"/>
            <w:tcBorders>
              <w:top w:val="single" w:sz="4" w:space="0" w:color="auto"/>
              <w:left w:val="nil"/>
              <w:bottom w:val="single" w:sz="4" w:space="0" w:color="auto"/>
              <w:right w:val="single" w:sz="4" w:space="0" w:color="auto"/>
            </w:tcBorders>
          </w:tcPr>
          <w:bookmarkEnd w:id="2"/>
          <w:p w:rsidR="00624FBE" w:rsidRPr="00624FBE" w:rsidRDefault="00624FBE" w:rsidP="00624FBE">
            <w:pPr>
              <w:widowControl w:val="0"/>
              <w:autoSpaceDE w:val="0"/>
              <w:autoSpaceDN w:val="0"/>
              <w:adjustRightInd w:val="0"/>
              <w:spacing w:after="0" w:line="240" w:lineRule="auto"/>
              <w:ind w:left="34"/>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Наименование драгоценных материалов</w:t>
            </w:r>
          </w:p>
        </w:tc>
        <w:tc>
          <w:tcPr>
            <w:tcW w:w="2380" w:type="dxa"/>
            <w:vMerge w:val="restart"/>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Код счета</w:t>
            </w:r>
          </w:p>
        </w:tc>
        <w:tc>
          <w:tcPr>
            <w:tcW w:w="5460" w:type="dxa"/>
            <w:gridSpan w:val="2"/>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Единица измерения</w:t>
            </w:r>
          </w:p>
        </w:tc>
        <w:tc>
          <w:tcPr>
            <w:tcW w:w="3360" w:type="dxa"/>
            <w:vMerge w:val="restart"/>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Количество</w:t>
            </w:r>
          </w:p>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(масса)</w:t>
            </w:r>
          </w:p>
        </w:tc>
      </w:tr>
      <w:tr w:rsidR="00624FBE" w:rsidRPr="00624FBE" w:rsidTr="00624FBE">
        <w:tc>
          <w:tcPr>
            <w:tcW w:w="4200" w:type="dxa"/>
            <w:vMerge/>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380" w:type="dxa"/>
            <w:vMerge/>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0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наименование</w:t>
            </w: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 xml:space="preserve">код по </w:t>
            </w:r>
            <w:hyperlink r:id="rId5" w:history="1">
              <w:r w:rsidRPr="00624FBE">
                <w:rPr>
                  <w:rFonts w:ascii="Times New Roman CYR" w:eastAsia="Times New Roman" w:hAnsi="Times New Roman CYR" w:cs="Times New Roman CYR"/>
                  <w:sz w:val="24"/>
                  <w:szCs w:val="24"/>
                  <w:lang w:eastAsia="ru-RU"/>
                </w:rPr>
                <w:t>ОКЕИ</w:t>
              </w:r>
            </w:hyperlink>
          </w:p>
        </w:tc>
        <w:tc>
          <w:tcPr>
            <w:tcW w:w="3360" w:type="dxa"/>
            <w:vMerge/>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42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1</w:t>
            </w: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2</w:t>
            </w:r>
          </w:p>
        </w:tc>
        <w:tc>
          <w:tcPr>
            <w:tcW w:w="30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3</w:t>
            </w: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4</w:t>
            </w:r>
          </w:p>
        </w:tc>
        <w:tc>
          <w:tcPr>
            <w:tcW w:w="336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5</w:t>
            </w:r>
          </w:p>
        </w:tc>
      </w:tr>
      <w:tr w:rsidR="00624FBE" w:rsidRPr="00624FBE" w:rsidTr="00624FBE">
        <w:tc>
          <w:tcPr>
            <w:tcW w:w="42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0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36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42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0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336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bl>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Комиссия в составе ____________________________________________________________________________________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(должности, фамилии и инициалы)</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_______________________________________________________________________________________________________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_______________________________________________________________________________________________________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назначенная приказом (распоряжением)___________________________________________________________________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_______________________________________________________________________________________________________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"___"______________ 20__ г.   N____________ на основании 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осуществила контроль выполнения ликвидационных мероприятий в отношении объекта основных средств 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_______________________________________________________________________________________________________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_______________________________________________________________________________________________________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Техническое состояние и причины ликвидации (уничтожения) и способ осуществления 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_______________________________________________________________________________________________________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_______________________________________________________________________________________________________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Заключение комиссии: __________________________________________________________________________________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_______________________________________________________________________________________________________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Отметка о внесении данных о ликвидации объекта недвижимости в ЕГРН</w:t>
      </w:r>
      <w:hyperlink w:anchor="sub_1111" w:history="1">
        <w:r w:rsidRPr="00624FBE">
          <w:rPr>
            <w:rFonts w:ascii="Courier New" w:eastAsia="Times New Roman" w:hAnsi="Courier New" w:cs="Courier New"/>
            <w:color w:val="106BBE"/>
            <w:lang w:eastAsia="ru-RU"/>
          </w:rPr>
          <w:t>*</w:t>
        </w:r>
      </w:hyperlink>
      <w:r w:rsidRPr="00624FBE">
        <w:rPr>
          <w:rFonts w:ascii="Courier New" w:eastAsia="Times New Roman" w:hAnsi="Courier New" w:cs="Courier New"/>
          <w:lang w:eastAsia="ru-RU"/>
        </w:rPr>
        <w:t xml:space="preserve"> 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_______________________________________________________________________________________________________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Отметка об исключении объекта основных средств из реестра государственного (муниципального) имущества 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lastRenderedPageBreak/>
        <w:t>_______________________________________________________________________________________________________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proofErr w:type="gramStart"/>
      <w:r w:rsidRPr="00624FBE">
        <w:rPr>
          <w:rFonts w:ascii="Courier New" w:eastAsia="Times New Roman" w:hAnsi="Courier New" w:cs="Courier New"/>
          <w:lang w:eastAsia="ru-RU"/>
        </w:rPr>
        <w:t xml:space="preserve">Приложения:   </w:t>
      </w:r>
      <w:proofErr w:type="gramEnd"/>
      <w:r w:rsidRPr="00624FBE">
        <w:rPr>
          <w:rFonts w:ascii="Courier New" w:eastAsia="Times New Roman" w:hAnsi="Courier New" w:cs="Courier New"/>
          <w:lang w:eastAsia="ru-RU"/>
        </w:rPr>
        <w:t xml:space="preserve">  1.</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2.</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Члены комиссии: ________________ _____________ 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w:t>
      </w:r>
      <w:proofErr w:type="gramStart"/>
      <w:r w:rsidRPr="00624FBE">
        <w:rPr>
          <w:rFonts w:ascii="Courier New" w:eastAsia="Times New Roman" w:hAnsi="Courier New" w:cs="Courier New"/>
          <w:lang w:eastAsia="ru-RU"/>
        </w:rPr>
        <w:t xml:space="preserve">должность)   </w:t>
      </w:r>
      <w:proofErr w:type="gramEnd"/>
      <w:r w:rsidRPr="00624FBE">
        <w:rPr>
          <w:rFonts w:ascii="Courier New" w:eastAsia="Times New Roman" w:hAnsi="Courier New" w:cs="Courier New"/>
          <w:lang w:eastAsia="ru-RU"/>
        </w:rPr>
        <w:t xml:space="preserve">   (подпись)    (расшифровка подписи)</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________________ _____________ 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w:t>
      </w:r>
      <w:proofErr w:type="gramStart"/>
      <w:r w:rsidRPr="00624FBE">
        <w:rPr>
          <w:rFonts w:ascii="Courier New" w:eastAsia="Times New Roman" w:hAnsi="Courier New" w:cs="Courier New"/>
          <w:lang w:eastAsia="ru-RU"/>
        </w:rPr>
        <w:t xml:space="preserve">должность)   </w:t>
      </w:r>
      <w:proofErr w:type="gramEnd"/>
      <w:r w:rsidRPr="00624FBE">
        <w:rPr>
          <w:rFonts w:ascii="Courier New" w:eastAsia="Times New Roman" w:hAnsi="Courier New" w:cs="Courier New"/>
          <w:lang w:eastAsia="ru-RU"/>
        </w:rPr>
        <w:t xml:space="preserve">   (подпись)    (расшифровка подписи)</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________________ _____________ 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w:t>
      </w:r>
      <w:proofErr w:type="gramStart"/>
      <w:r w:rsidRPr="00624FBE">
        <w:rPr>
          <w:rFonts w:ascii="Courier New" w:eastAsia="Times New Roman" w:hAnsi="Courier New" w:cs="Courier New"/>
          <w:lang w:eastAsia="ru-RU"/>
        </w:rPr>
        <w:t xml:space="preserve">должность)   </w:t>
      </w:r>
      <w:proofErr w:type="gramEnd"/>
      <w:r w:rsidRPr="00624FBE">
        <w:rPr>
          <w:rFonts w:ascii="Courier New" w:eastAsia="Times New Roman" w:hAnsi="Courier New" w:cs="Courier New"/>
          <w:lang w:eastAsia="ru-RU"/>
        </w:rPr>
        <w:t xml:space="preserve">   (подпись)    (расшифровка подписи</w:t>
      </w:r>
    </w:p>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_____________________________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bookmarkStart w:id="3" w:name="sub_1111"/>
      <w:r w:rsidRPr="00624FBE">
        <w:rPr>
          <w:rFonts w:ascii="Courier New" w:eastAsia="Times New Roman" w:hAnsi="Courier New" w:cs="Courier New"/>
          <w:lang w:eastAsia="ru-RU"/>
        </w:rPr>
        <w:t xml:space="preserve">     * Единый государственный реестр недвижимости</w:t>
      </w:r>
    </w:p>
    <w:bookmarkEnd w:id="3"/>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p w:rsidR="00624FBE" w:rsidRPr="00624FBE" w:rsidRDefault="00624FBE" w:rsidP="00624FBE">
      <w:pPr>
        <w:widowControl w:val="0"/>
        <w:autoSpaceDE w:val="0"/>
        <w:autoSpaceDN w:val="0"/>
        <w:adjustRightInd w:val="0"/>
        <w:spacing w:before="108" w:after="108" w:line="240" w:lineRule="auto"/>
        <w:ind w:left="-851"/>
        <w:jc w:val="center"/>
        <w:outlineLvl w:val="0"/>
        <w:rPr>
          <w:rFonts w:ascii="Times New Roman CYR" w:eastAsia="Times New Roman" w:hAnsi="Times New Roman CYR" w:cs="Times New Roman CYR"/>
          <w:b/>
          <w:bCs/>
          <w:color w:val="26282F"/>
          <w:sz w:val="24"/>
          <w:szCs w:val="24"/>
          <w:lang w:eastAsia="ru-RU"/>
        </w:rPr>
      </w:pPr>
      <w:bookmarkStart w:id="4" w:name="sub_400"/>
      <w:r w:rsidRPr="00624FBE">
        <w:rPr>
          <w:rFonts w:ascii="Times New Roman CYR" w:eastAsia="Times New Roman" w:hAnsi="Times New Roman CYR" w:cs="Times New Roman CYR"/>
          <w:b/>
          <w:bCs/>
          <w:color w:val="26282F"/>
          <w:sz w:val="24"/>
          <w:szCs w:val="24"/>
          <w:lang w:eastAsia="ru-RU"/>
        </w:rPr>
        <w:t>4. Результаты ликвидации (уничтожения) объекта основных средств</w:t>
      </w:r>
    </w:p>
    <w:bookmarkEnd w:id="4"/>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840"/>
        <w:gridCol w:w="1260"/>
        <w:gridCol w:w="1120"/>
        <w:gridCol w:w="980"/>
        <w:gridCol w:w="1120"/>
        <w:gridCol w:w="1120"/>
        <w:gridCol w:w="1120"/>
        <w:gridCol w:w="1120"/>
        <w:gridCol w:w="1820"/>
        <w:gridCol w:w="1120"/>
        <w:gridCol w:w="980"/>
      </w:tblGrid>
      <w:tr w:rsidR="00624FBE" w:rsidRPr="00624FBE" w:rsidTr="00624FBE">
        <w:tc>
          <w:tcPr>
            <w:tcW w:w="15400" w:type="dxa"/>
            <w:gridSpan w:val="12"/>
            <w:tcBorders>
              <w:top w:val="nil"/>
              <w:left w:val="nil"/>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right"/>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Форма Акта с. 2</w:t>
            </w:r>
          </w:p>
        </w:tc>
      </w:tr>
      <w:tr w:rsidR="00624FBE" w:rsidRPr="00624FBE" w:rsidTr="00624FBE">
        <w:tc>
          <w:tcPr>
            <w:tcW w:w="2800" w:type="dxa"/>
            <w:vMerge w:val="restart"/>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34"/>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Направление выбытия,</w:t>
            </w:r>
          </w:p>
        </w:tc>
        <w:tc>
          <w:tcPr>
            <w:tcW w:w="840" w:type="dxa"/>
            <w:vMerge w:val="restart"/>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Код строки</w:t>
            </w:r>
          </w:p>
        </w:tc>
        <w:tc>
          <w:tcPr>
            <w:tcW w:w="2380" w:type="dxa"/>
            <w:gridSpan w:val="2"/>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Единица измерения</w:t>
            </w:r>
          </w:p>
        </w:tc>
        <w:tc>
          <w:tcPr>
            <w:tcW w:w="980" w:type="dxa"/>
            <w:vMerge w:val="restart"/>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Количество</w:t>
            </w:r>
          </w:p>
        </w:tc>
        <w:tc>
          <w:tcPr>
            <w:tcW w:w="1120" w:type="dxa"/>
            <w:vMerge w:val="restart"/>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Код счета</w:t>
            </w:r>
          </w:p>
        </w:tc>
        <w:tc>
          <w:tcPr>
            <w:tcW w:w="2240" w:type="dxa"/>
            <w:gridSpan w:val="2"/>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Бухгалтерская запись</w:t>
            </w:r>
          </w:p>
        </w:tc>
        <w:tc>
          <w:tcPr>
            <w:tcW w:w="1120" w:type="dxa"/>
            <w:vMerge w:val="restart"/>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Сумма</w:t>
            </w:r>
          </w:p>
        </w:tc>
        <w:tc>
          <w:tcPr>
            <w:tcW w:w="3920" w:type="dxa"/>
            <w:gridSpan w:val="3"/>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Документ</w:t>
            </w:r>
          </w:p>
        </w:tc>
      </w:tr>
      <w:tr w:rsidR="00624FBE" w:rsidRPr="00624FBE" w:rsidTr="00624FBE">
        <w:tc>
          <w:tcPr>
            <w:tcW w:w="2800" w:type="dxa"/>
            <w:vMerge/>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840" w:type="dxa"/>
            <w:vMerge/>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наименование</w:t>
            </w: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 xml:space="preserve">код по </w:t>
            </w:r>
            <w:hyperlink r:id="rId6" w:history="1">
              <w:r w:rsidRPr="00624FBE">
                <w:rPr>
                  <w:rFonts w:ascii="Times New Roman CYR" w:eastAsia="Times New Roman" w:hAnsi="Times New Roman CYR" w:cs="Times New Roman CYR"/>
                  <w:color w:val="106BBE"/>
                  <w:sz w:val="24"/>
                  <w:szCs w:val="24"/>
                  <w:lang w:eastAsia="ru-RU"/>
                </w:rPr>
                <w:t>ОКЕИ</w:t>
              </w:r>
            </w:hyperlink>
          </w:p>
        </w:tc>
        <w:tc>
          <w:tcPr>
            <w:tcW w:w="980" w:type="dxa"/>
            <w:vMerge/>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дебет</w:t>
            </w: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кредит</w:t>
            </w:r>
          </w:p>
        </w:tc>
        <w:tc>
          <w:tcPr>
            <w:tcW w:w="1120" w:type="dxa"/>
            <w:vMerge/>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наименование</w:t>
            </w: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номер</w:t>
            </w: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дата</w:t>
            </w:r>
          </w:p>
        </w:tc>
      </w:tr>
      <w:tr w:rsidR="00624FBE" w:rsidRPr="00624FBE" w:rsidTr="00624FBE">
        <w:tc>
          <w:tcPr>
            <w:tcW w:w="28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1</w:t>
            </w: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2</w:t>
            </w: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3</w:t>
            </w: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4</w:t>
            </w:r>
          </w:p>
        </w:tc>
        <w:tc>
          <w:tcPr>
            <w:tcW w:w="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5</w:t>
            </w: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6</w:t>
            </w: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7</w:t>
            </w: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8</w:t>
            </w: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9</w:t>
            </w: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10</w:t>
            </w: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11</w:t>
            </w: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12</w:t>
            </w:r>
          </w:p>
        </w:tc>
      </w:tr>
      <w:tr w:rsidR="00624FBE" w:rsidRPr="00624FBE" w:rsidTr="00624FBE">
        <w:tc>
          <w:tcPr>
            <w:tcW w:w="28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firstLine="34"/>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1. Расходы, связанные с ликвидацией (уничтожением)</w:t>
            </w: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28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28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28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28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28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2800" w:type="dxa"/>
            <w:tcBorders>
              <w:top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Итого</w:t>
            </w:r>
          </w:p>
        </w:tc>
        <w:tc>
          <w:tcPr>
            <w:tcW w:w="7560" w:type="dxa"/>
            <w:gridSpan w:val="7"/>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х</w:t>
            </w: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х</w:t>
            </w: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х</w:t>
            </w:r>
          </w:p>
        </w:tc>
      </w:tr>
      <w:tr w:rsidR="00624FBE" w:rsidRPr="00624FBE" w:rsidTr="00624FBE">
        <w:tc>
          <w:tcPr>
            <w:tcW w:w="28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2. Поступило от ликвидации объекта основных средств</w:t>
            </w: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28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28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28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2800" w:type="dxa"/>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r>
      <w:tr w:rsidR="00624FBE" w:rsidRPr="00624FBE" w:rsidTr="00624FBE">
        <w:tc>
          <w:tcPr>
            <w:tcW w:w="2800" w:type="dxa"/>
            <w:tcBorders>
              <w:top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lastRenderedPageBreak/>
              <w:t>Итого</w:t>
            </w:r>
          </w:p>
        </w:tc>
        <w:tc>
          <w:tcPr>
            <w:tcW w:w="7560" w:type="dxa"/>
            <w:gridSpan w:val="7"/>
            <w:tcBorders>
              <w:top w:val="single" w:sz="4" w:space="0" w:color="auto"/>
              <w:left w:val="nil"/>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х</w:t>
            </w:r>
          </w:p>
        </w:tc>
        <w:tc>
          <w:tcPr>
            <w:tcW w:w="112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х</w:t>
            </w:r>
          </w:p>
        </w:tc>
        <w:tc>
          <w:tcPr>
            <w:tcW w:w="980" w:type="dxa"/>
            <w:tcBorders>
              <w:top w:val="single" w:sz="4" w:space="0" w:color="auto"/>
              <w:left w:val="single" w:sz="4" w:space="0" w:color="auto"/>
              <w:bottom w:val="single" w:sz="4" w:space="0" w:color="auto"/>
              <w:right w:val="nil"/>
            </w:tcBorders>
          </w:tcPr>
          <w:p w:rsidR="00624FBE" w:rsidRPr="00624FBE" w:rsidRDefault="00624FBE" w:rsidP="00624FBE">
            <w:pPr>
              <w:widowControl w:val="0"/>
              <w:autoSpaceDE w:val="0"/>
              <w:autoSpaceDN w:val="0"/>
              <w:adjustRightInd w:val="0"/>
              <w:spacing w:after="0" w:line="240" w:lineRule="auto"/>
              <w:ind w:left="-851"/>
              <w:jc w:val="center"/>
              <w:rPr>
                <w:rFonts w:ascii="Times New Roman CYR" w:eastAsia="Times New Roman" w:hAnsi="Times New Roman CYR" w:cs="Times New Roman CYR"/>
                <w:sz w:val="24"/>
                <w:szCs w:val="24"/>
                <w:lang w:eastAsia="ru-RU"/>
              </w:rPr>
            </w:pPr>
            <w:r w:rsidRPr="00624FBE">
              <w:rPr>
                <w:rFonts w:ascii="Times New Roman CYR" w:eastAsia="Times New Roman" w:hAnsi="Times New Roman CYR" w:cs="Times New Roman CYR"/>
                <w:sz w:val="24"/>
                <w:szCs w:val="24"/>
                <w:lang w:eastAsia="ru-RU"/>
              </w:rPr>
              <w:t>х</w:t>
            </w:r>
          </w:p>
        </w:tc>
      </w:tr>
    </w:tbl>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Сведения о расходах, связанных с ликвидацией (уничтожением) объекта основных средств, и о поступлении</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материальных ценностей от ликвидации отражены в акте о списании объекта основных средств</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N │        │ от 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Главный бухгалтер ____________</w:t>
      </w:r>
      <w:proofErr w:type="gramStart"/>
      <w:r w:rsidRPr="00624FBE">
        <w:rPr>
          <w:rFonts w:ascii="Courier New" w:eastAsia="Times New Roman" w:hAnsi="Courier New" w:cs="Courier New"/>
          <w:lang w:eastAsia="ru-RU"/>
        </w:rPr>
        <w:t>_  _</w:t>
      </w:r>
      <w:proofErr w:type="gramEnd"/>
      <w:r w:rsidRPr="00624FBE">
        <w:rPr>
          <w:rFonts w:ascii="Courier New" w:eastAsia="Times New Roman" w:hAnsi="Courier New" w:cs="Courier New"/>
          <w:lang w:eastAsia="ru-RU"/>
        </w:rPr>
        <w:t>______________________</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 xml:space="preserve">                    (</w:t>
      </w:r>
      <w:proofErr w:type="gramStart"/>
      <w:r w:rsidRPr="00624FBE">
        <w:rPr>
          <w:rFonts w:ascii="Courier New" w:eastAsia="Times New Roman" w:hAnsi="Courier New" w:cs="Courier New"/>
          <w:lang w:eastAsia="ru-RU"/>
        </w:rPr>
        <w:t xml:space="preserve">подпись)   </w:t>
      </w:r>
      <w:proofErr w:type="gramEnd"/>
      <w:r w:rsidRPr="00624FBE">
        <w:rPr>
          <w:rFonts w:ascii="Courier New" w:eastAsia="Times New Roman" w:hAnsi="Courier New" w:cs="Courier New"/>
          <w:lang w:eastAsia="ru-RU"/>
        </w:rPr>
        <w:t xml:space="preserve">  (расшифровка подписи)</w:t>
      </w:r>
    </w:p>
    <w:p w:rsidR="00624FBE" w:rsidRPr="00624FBE" w:rsidRDefault="00624FBE" w:rsidP="00624FBE">
      <w:pPr>
        <w:widowControl w:val="0"/>
        <w:autoSpaceDE w:val="0"/>
        <w:autoSpaceDN w:val="0"/>
        <w:adjustRightInd w:val="0"/>
        <w:spacing w:after="0" w:line="240" w:lineRule="auto"/>
        <w:ind w:left="-851"/>
        <w:rPr>
          <w:rFonts w:ascii="Courier New" w:eastAsia="Times New Roman" w:hAnsi="Courier New" w:cs="Courier New"/>
          <w:lang w:eastAsia="ru-RU"/>
        </w:rPr>
      </w:pPr>
      <w:r w:rsidRPr="00624FBE">
        <w:rPr>
          <w:rFonts w:ascii="Courier New" w:eastAsia="Times New Roman" w:hAnsi="Courier New" w:cs="Courier New"/>
          <w:lang w:eastAsia="ru-RU"/>
        </w:rPr>
        <w:t>"___" _____________ 20 ___ г.</w:t>
      </w:r>
    </w:p>
    <w:p w:rsidR="00624FBE" w:rsidRPr="00624FBE" w:rsidRDefault="00624FBE" w:rsidP="00624FBE">
      <w:pPr>
        <w:widowControl w:val="0"/>
        <w:autoSpaceDE w:val="0"/>
        <w:autoSpaceDN w:val="0"/>
        <w:adjustRightInd w:val="0"/>
        <w:spacing w:after="0" w:line="240" w:lineRule="auto"/>
        <w:ind w:left="-851" w:firstLine="720"/>
        <w:jc w:val="both"/>
        <w:rPr>
          <w:rFonts w:ascii="Times New Roman CYR" w:eastAsia="Times New Roman" w:hAnsi="Times New Roman CYR" w:cs="Times New Roman CYR"/>
          <w:sz w:val="24"/>
          <w:szCs w:val="24"/>
          <w:lang w:eastAsia="ru-RU"/>
        </w:rPr>
      </w:pPr>
    </w:p>
    <w:p w:rsidR="00624FBE" w:rsidRPr="00624FBE" w:rsidRDefault="00624FBE" w:rsidP="00624FBE">
      <w:pPr>
        <w:spacing w:after="0" w:line="240" w:lineRule="auto"/>
        <w:ind w:left="-851"/>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br w:type="page"/>
      </w:r>
    </w:p>
    <w:tbl>
      <w:tblPr>
        <w:tblW w:w="0" w:type="auto"/>
        <w:tblCellMar>
          <w:left w:w="30" w:type="dxa"/>
          <w:right w:w="0" w:type="dxa"/>
        </w:tblCellMar>
        <w:tblLook w:val="04A0" w:firstRow="1" w:lastRow="0" w:firstColumn="1" w:lastColumn="0" w:noHBand="0" w:noVBand="1"/>
      </w:tblPr>
      <w:tblGrid>
        <w:gridCol w:w="342"/>
        <w:gridCol w:w="1208"/>
        <w:gridCol w:w="1777"/>
        <w:gridCol w:w="1169"/>
        <w:gridCol w:w="1102"/>
        <w:gridCol w:w="916"/>
        <w:gridCol w:w="907"/>
        <w:gridCol w:w="1571"/>
        <w:gridCol w:w="918"/>
        <w:gridCol w:w="1209"/>
        <w:gridCol w:w="1051"/>
        <w:gridCol w:w="1553"/>
        <w:gridCol w:w="772"/>
        <w:gridCol w:w="75"/>
      </w:tblGrid>
      <w:tr w:rsidR="00624FBE" w:rsidRPr="00624FBE" w:rsidTr="00624FBE">
        <w:trPr>
          <w:gridAfter w:val="1"/>
          <w:hidden/>
        </w:trPr>
        <w:tc>
          <w:tcPr>
            <w:tcW w:w="36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25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94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96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127"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94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938"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248"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986"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214"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21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252"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802"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r>
      <w:tr w:rsidR="00624FBE" w:rsidRPr="00624FBE" w:rsidTr="00624FBE">
        <w:trPr>
          <w:trHeight w:val="315"/>
        </w:trPr>
        <w:tc>
          <w:tcPr>
            <w:tcW w:w="0" w:type="auto"/>
            <w:gridSpan w:val="13"/>
            <w:vAlign w:val="center"/>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ВЕДОМОСТЬ НАЧИСЛЕННОЙ АМОРТИЗАЦИИ ОСНОВНЫХ СРЕДСТВ</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300"/>
        </w:trPr>
        <w:tc>
          <w:tcPr>
            <w:tcW w:w="0" w:type="auto"/>
            <w:gridSpan w:val="13"/>
            <w:vAlign w:val="center"/>
            <w:hideMark/>
          </w:tcPr>
          <w:p w:rsidR="00624FBE" w:rsidRPr="00624FBE" w:rsidRDefault="00624FBE" w:rsidP="00624FBE">
            <w:pPr>
              <w:spacing w:after="0" w:line="240" w:lineRule="auto"/>
              <w:jc w:val="center"/>
              <w:rPr>
                <w:rFonts w:ascii="Arial" w:eastAsia="Times New Roman" w:hAnsi="Arial" w:cs="Arial"/>
                <w:b/>
                <w:bCs/>
                <w:sz w:val="18"/>
                <w:szCs w:val="18"/>
                <w:lang w:eastAsia="ru-RU"/>
              </w:rPr>
            </w:pPr>
            <w:r w:rsidRPr="00624FBE">
              <w:rPr>
                <w:rFonts w:ascii="Arial" w:eastAsia="Times New Roman" w:hAnsi="Arial" w:cs="Arial"/>
                <w:b/>
                <w:bCs/>
                <w:sz w:val="18"/>
                <w:szCs w:val="18"/>
                <w:lang w:eastAsia="ru-RU"/>
              </w:rPr>
              <w:t>№ _______ от _________________</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w:t>
            </w:r>
          </w:p>
        </w:tc>
      </w:tr>
      <w:tr w:rsidR="00624FBE" w:rsidRPr="00624FBE" w:rsidTr="00624FBE">
        <w:trPr>
          <w:trHeight w:val="255"/>
        </w:trPr>
        <w:tc>
          <w:tcPr>
            <w:tcW w:w="0" w:type="auto"/>
            <w:gridSpan w:val="2"/>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Организация:</w:t>
            </w:r>
          </w:p>
        </w:tc>
        <w:tc>
          <w:tcPr>
            <w:tcW w:w="0" w:type="auto"/>
            <w:gridSpan w:val="11"/>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_______________________________________________________________________</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w:t>
            </w:r>
          </w:p>
        </w:tc>
      </w:tr>
      <w:tr w:rsidR="00624FBE" w:rsidRPr="00624FBE" w:rsidTr="00624FBE">
        <w:trPr>
          <w:trHeight w:val="480"/>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 N</w:t>
            </w:r>
            <w:r w:rsidRPr="00624FBE">
              <w:rPr>
                <w:rFonts w:ascii="Arial" w:eastAsia="Times New Roman" w:hAnsi="Arial" w:cs="Arial"/>
                <w:sz w:val="16"/>
                <w:szCs w:val="16"/>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Инвентарный</w:t>
            </w:r>
            <w:r w:rsidRPr="00624FBE">
              <w:rPr>
                <w:rFonts w:ascii="Arial" w:eastAsia="Times New Roman" w:hAnsi="Arial" w:cs="Arial"/>
                <w:sz w:val="16"/>
                <w:szCs w:val="16"/>
                <w:lang w:eastAsia="ru-RU"/>
              </w:rPr>
              <w:br/>
              <w:t>номер</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Наименование</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 xml:space="preserve">Дата </w:t>
            </w:r>
            <w:r w:rsidRPr="00624FBE">
              <w:rPr>
                <w:rFonts w:ascii="Arial" w:eastAsia="Times New Roman" w:hAnsi="Arial" w:cs="Arial"/>
                <w:sz w:val="16"/>
                <w:szCs w:val="16"/>
                <w:lang w:eastAsia="ru-RU"/>
              </w:rPr>
              <w:br/>
              <w:t>принятия к учету</w:t>
            </w:r>
          </w:p>
        </w:tc>
        <w:tc>
          <w:tcPr>
            <w:tcW w:w="0" w:type="auto"/>
            <w:vMerge w:val="restart"/>
            <w:tcBorders>
              <w:top w:val="single" w:sz="6" w:space="0" w:color="000000"/>
              <w:lef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Метод</w:t>
            </w:r>
            <w:r w:rsidRPr="00624FBE">
              <w:rPr>
                <w:rFonts w:ascii="Arial" w:eastAsia="Times New Roman" w:hAnsi="Arial" w:cs="Arial"/>
                <w:sz w:val="16"/>
                <w:szCs w:val="16"/>
                <w:lang w:eastAsia="ru-RU"/>
              </w:rPr>
              <w:br/>
              <w:t>начисления</w:t>
            </w:r>
            <w:r w:rsidRPr="00624FBE">
              <w:rPr>
                <w:rFonts w:ascii="Arial" w:eastAsia="Times New Roman" w:hAnsi="Arial" w:cs="Arial"/>
                <w:sz w:val="16"/>
                <w:szCs w:val="16"/>
                <w:lang w:eastAsia="ru-RU"/>
              </w:rPr>
              <w:br/>
              <w:t>амортизации</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proofErr w:type="spellStart"/>
            <w:r w:rsidRPr="00624FBE">
              <w:rPr>
                <w:rFonts w:ascii="Arial" w:eastAsia="Times New Roman" w:hAnsi="Arial" w:cs="Arial"/>
                <w:sz w:val="16"/>
                <w:szCs w:val="16"/>
                <w:lang w:eastAsia="ru-RU"/>
              </w:rPr>
              <w:t>Амортиза</w:t>
            </w:r>
            <w:proofErr w:type="spellEnd"/>
            <w:r w:rsidRPr="00624FBE">
              <w:rPr>
                <w:rFonts w:ascii="Arial" w:eastAsia="Times New Roman" w:hAnsi="Arial" w:cs="Arial"/>
                <w:sz w:val="16"/>
                <w:szCs w:val="16"/>
                <w:lang w:eastAsia="ru-RU"/>
              </w:rPr>
              <w:t>-</w:t>
            </w:r>
            <w:r w:rsidRPr="00624FBE">
              <w:rPr>
                <w:rFonts w:ascii="Arial" w:eastAsia="Times New Roman" w:hAnsi="Arial" w:cs="Arial"/>
                <w:sz w:val="16"/>
                <w:szCs w:val="16"/>
                <w:lang w:eastAsia="ru-RU"/>
              </w:rPr>
              <w:br/>
            </w:r>
            <w:proofErr w:type="spellStart"/>
            <w:r w:rsidRPr="00624FBE">
              <w:rPr>
                <w:rFonts w:ascii="Arial" w:eastAsia="Times New Roman" w:hAnsi="Arial" w:cs="Arial"/>
                <w:sz w:val="16"/>
                <w:szCs w:val="16"/>
                <w:lang w:eastAsia="ru-RU"/>
              </w:rPr>
              <w:t>ционная</w:t>
            </w:r>
            <w:proofErr w:type="spellEnd"/>
            <w:r w:rsidRPr="00624FBE">
              <w:rPr>
                <w:rFonts w:ascii="Arial" w:eastAsia="Times New Roman" w:hAnsi="Arial" w:cs="Arial"/>
                <w:sz w:val="16"/>
                <w:szCs w:val="16"/>
                <w:lang w:eastAsia="ru-RU"/>
              </w:rPr>
              <w:br/>
              <w:t>группа</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Срок</w:t>
            </w:r>
            <w:r w:rsidRPr="00624FBE">
              <w:rPr>
                <w:rFonts w:ascii="Arial" w:eastAsia="Times New Roman" w:hAnsi="Arial" w:cs="Arial"/>
                <w:sz w:val="16"/>
                <w:szCs w:val="16"/>
                <w:lang w:eastAsia="ru-RU"/>
              </w:rPr>
              <w:br/>
              <w:t>полезного</w:t>
            </w:r>
            <w:r w:rsidRPr="00624FBE">
              <w:rPr>
                <w:rFonts w:ascii="Arial" w:eastAsia="Times New Roman" w:hAnsi="Arial" w:cs="Arial"/>
                <w:sz w:val="16"/>
                <w:szCs w:val="16"/>
                <w:lang w:eastAsia="ru-RU"/>
              </w:rPr>
              <w:br/>
            </w:r>
            <w:proofErr w:type="spellStart"/>
            <w:r w:rsidRPr="00624FBE">
              <w:rPr>
                <w:rFonts w:ascii="Arial" w:eastAsia="Times New Roman" w:hAnsi="Arial" w:cs="Arial"/>
                <w:sz w:val="16"/>
                <w:szCs w:val="16"/>
                <w:lang w:eastAsia="ru-RU"/>
              </w:rPr>
              <w:t>использо</w:t>
            </w:r>
            <w:proofErr w:type="spellEnd"/>
            <w:r w:rsidRPr="00624FBE">
              <w:rPr>
                <w:rFonts w:ascii="Arial" w:eastAsia="Times New Roman" w:hAnsi="Arial" w:cs="Arial"/>
                <w:sz w:val="16"/>
                <w:szCs w:val="16"/>
                <w:lang w:eastAsia="ru-RU"/>
              </w:rPr>
              <w:t>-</w:t>
            </w:r>
            <w:r w:rsidRPr="00624FBE">
              <w:rPr>
                <w:rFonts w:ascii="Arial" w:eastAsia="Times New Roman" w:hAnsi="Arial" w:cs="Arial"/>
                <w:sz w:val="16"/>
                <w:szCs w:val="16"/>
                <w:lang w:eastAsia="ru-RU"/>
              </w:rPr>
              <w:br/>
            </w:r>
            <w:proofErr w:type="spellStart"/>
            <w:r w:rsidRPr="00624FBE">
              <w:rPr>
                <w:rFonts w:ascii="Arial" w:eastAsia="Times New Roman" w:hAnsi="Arial" w:cs="Arial"/>
                <w:sz w:val="16"/>
                <w:szCs w:val="16"/>
                <w:lang w:eastAsia="ru-RU"/>
              </w:rPr>
              <w:t>вания</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Балансовая стоимость</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Амортизация</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Остаточная стоимость</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 xml:space="preserve">Степень </w:t>
            </w:r>
            <w:r w:rsidRPr="00624FBE">
              <w:rPr>
                <w:rFonts w:ascii="Arial" w:eastAsia="Times New Roman" w:hAnsi="Arial" w:cs="Arial"/>
                <w:sz w:val="16"/>
                <w:szCs w:val="16"/>
                <w:lang w:eastAsia="ru-RU"/>
              </w:rPr>
              <w:br/>
              <w:t xml:space="preserve">износа </w:t>
            </w:r>
            <w:r w:rsidRPr="00624FBE">
              <w:rPr>
                <w:rFonts w:ascii="Arial" w:eastAsia="Times New Roman" w:hAnsi="Arial" w:cs="Arial"/>
                <w:sz w:val="16"/>
                <w:szCs w:val="16"/>
                <w:lang w:eastAsia="ru-RU"/>
              </w:rPr>
              <w:br/>
              <w:t>в %</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49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Merge/>
            <w:tcBorders>
              <w:top w:val="single" w:sz="6" w:space="0" w:color="000000"/>
              <w:left w:val="single" w:sz="6" w:space="0" w:color="000000"/>
            </w:tcBorders>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за текущий</w:t>
            </w:r>
            <w:r w:rsidRPr="00624FBE">
              <w:rPr>
                <w:rFonts w:ascii="Arial" w:eastAsia="Times New Roman" w:hAnsi="Arial" w:cs="Arial"/>
                <w:sz w:val="16"/>
                <w:szCs w:val="16"/>
                <w:lang w:eastAsia="ru-RU"/>
              </w:rPr>
              <w:br/>
              <w:t>месяц</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ранее начислено</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всего</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13</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vAlign w:val="center"/>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center"/>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300"/>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5"/>
            <w:vAlign w:val="center"/>
            <w:hideMark/>
          </w:tcPr>
          <w:p w:rsidR="00624FBE" w:rsidRPr="00624FBE" w:rsidRDefault="00624FBE" w:rsidP="00624FBE">
            <w:pPr>
              <w:spacing w:after="0" w:line="240" w:lineRule="auto"/>
              <w:jc w:val="right"/>
              <w:rPr>
                <w:rFonts w:ascii="Arial" w:eastAsia="Times New Roman" w:hAnsi="Arial" w:cs="Arial"/>
                <w:sz w:val="18"/>
                <w:szCs w:val="18"/>
                <w:lang w:eastAsia="ru-RU"/>
              </w:rPr>
            </w:pPr>
            <w:r w:rsidRPr="00624FBE">
              <w:rPr>
                <w:rFonts w:ascii="Arial" w:eastAsia="Times New Roman" w:hAnsi="Arial" w:cs="Arial"/>
                <w:sz w:val="18"/>
                <w:szCs w:val="18"/>
                <w:lang w:eastAsia="ru-RU"/>
              </w:rPr>
              <w:t>Всего по ведомости:  </w:t>
            </w: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hideMark/>
          </w:tcPr>
          <w:p w:rsidR="00624FBE" w:rsidRPr="00624FBE" w:rsidRDefault="00624FBE" w:rsidP="00624FBE">
            <w:pPr>
              <w:spacing w:after="0" w:line="240" w:lineRule="auto"/>
              <w:jc w:val="right"/>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bl>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br w:type="page"/>
      </w:r>
    </w:p>
    <w:tbl>
      <w:tblPr>
        <w:tblW w:w="0" w:type="auto"/>
        <w:tblCellMar>
          <w:left w:w="30" w:type="dxa"/>
          <w:right w:w="0" w:type="dxa"/>
        </w:tblCellMar>
        <w:tblLook w:val="04A0" w:firstRow="1" w:lastRow="0" w:firstColumn="1" w:lastColumn="0" w:noHBand="0" w:noVBand="1"/>
      </w:tblPr>
      <w:tblGrid>
        <w:gridCol w:w="135"/>
        <w:gridCol w:w="660"/>
        <w:gridCol w:w="1050"/>
        <w:gridCol w:w="915"/>
        <w:gridCol w:w="255"/>
        <w:gridCol w:w="795"/>
        <w:gridCol w:w="915"/>
        <w:gridCol w:w="135"/>
        <w:gridCol w:w="135"/>
        <w:gridCol w:w="120"/>
        <w:gridCol w:w="135"/>
        <w:gridCol w:w="135"/>
        <w:gridCol w:w="135"/>
        <w:gridCol w:w="120"/>
        <w:gridCol w:w="135"/>
        <w:gridCol w:w="135"/>
        <w:gridCol w:w="135"/>
        <w:gridCol w:w="120"/>
        <w:gridCol w:w="135"/>
        <w:gridCol w:w="135"/>
        <w:gridCol w:w="201"/>
        <w:gridCol w:w="179"/>
        <w:gridCol w:w="200"/>
        <w:gridCol w:w="200"/>
        <w:gridCol w:w="200"/>
        <w:gridCol w:w="178"/>
        <w:gridCol w:w="200"/>
        <w:gridCol w:w="200"/>
        <w:gridCol w:w="200"/>
        <w:gridCol w:w="178"/>
        <w:gridCol w:w="200"/>
        <w:gridCol w:w="200"/>
        <w:gridCol w:w="200"/>
        <w:gridCol w:w="178"/>
        <w:gridCol w:w="200"/>
        <w:gridCol w:w="200"/>
        <w:gridCol w:w="171"/>
        <w:gridCol w:w="152"/>
        <w:gridCol w:w="171"/>
        <w:gridCol w:w="171"/>
        <w:gridCol w:w="171"/>
        <w:gridCol w:w="152"/>
        <w:gridCol w:w="171"/>
        <w:gridCol w:w="171"/>
        <w:gridCol w:w="171"/>
        <w:gridCol w:w="152"/>
        <w:gridCol w:w="171"/>
        <w:gridCol w:w="171"/>
        <w:gridCol w:w="171"/>
        <w:gridCol w:w="152"/>
        <w:gridCol w:w="171"/>
        <w:gridCol w:w="171"/>
        <w:gridCol w:w="167"/>
        <w:gridCol w:w="148"/>
        <w:gridCol w:w="166"/>
        <w:gridCol w:w="166"/>
        <w:gridCol w:w="166"/>
        <w:gridCol w:w="148"/>
        <w:gridCol w:w="166"/>
        <w:gridCol w:w="166"/>
        <w:gridCol w:w="166"/>
        <w:gridCol w:w="148"/>
        <w:gridCol w:w="135"/>
      </w:tblGrid>
      <w:tr w:rsidR="00624FBE" w:rsidRPr="00624FBE" w:rsidTr="00624FBE">
        <w:trPr>
          <w:hidden/>
        </w:trPr>
        <w:tc>
          <w:tcPr>
            <w:tcW w:w="13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66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05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91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5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79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91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3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3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2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3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3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3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2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3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3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3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2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3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3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0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9"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0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0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0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8"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0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0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0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8"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0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0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0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8"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0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200"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52"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52"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52"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52"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71"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67"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48"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66"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66"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66"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48"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66"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66"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66"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48"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c>
          <w:tcPr>
            <w:tcW w:w="135" w:type="dxa"/>
            <w:vAlign w:val="center"/>
            <w:hideMark/>
          </w:tcPr>
          <w:p w:rsidR="00624FBE" w:rsidRPr="00624FBE" w:rsidRDefault="00624FBE" w:rsidP="00624FBE">
            <w:pPr>
              <w:spacing w:after="0" w:line="240" w:lineRule="auto"/>
              <w:rPr>
                <w:rFonts w:ascii="Arial" w:eastAsia="Times New Roman" w:hAnsi="Arial" w:cs="Arial"/>
                <w:vanish/>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12"/>
            <w:vMerge w:val="restart"/>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Руководитель</w:t>
            </w:r>
            <w:r w:rsidRPr="00624FBE">
              <w:rPr>
                <w:rFonts w:ascii="Times New Roman" w:eastAsia="Times New Roman" w:hAnsi="Times New Roman" w:cs="Times New Roman"/>
                <w:sz w:val="16"/>
                <w:szCs w:val="16"/>
                <w:lang w:eastAsia="ru-RU"/>
              </w:rPr>
              <w:br/>
              <w:t>учреждения</w:t>
            </w:r>
          </w:p>
        </w:tc>
        <w:tc>
          <w:tcPr>
            <w:tcW w:w="0" w:type="auto"/>
            <w:gridSpan w:val="18"/>
            <w:tcBorders>
              <w:bottom w:val="single" w:sz="6"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24"/>
            <w:tcBorders>
              <w:bottom w:val="single" w:sz="6"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12"/>
            <w:vMerge/>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18"/>
            <w:hideMark/>
          </w:tcPr>
          <w:p w:rsidR="00624FBE" w:rsidRPr="00624FBE" w:rsidRDefault="00624FBE" w:rsidP="00624FBE">
            <w:pPr>
              <w:spacing w:after="0" w:line="240" w:lineRule="auto"/>
              <w:jc w:val="center"/>
              <w:rPr>
                <w:rFonts w:ascii="Times New Roman" w:eastAsia="Times New Roman" w:hAnsi="Times New Roman" w:cs="Times New Roman"/>
                <w:sz w:val="14"/>
                <w:szCs w:val="14"/>
                <w:lang w:eastAsia="ru-RU"/>
              </w:rPr>
            </w:pPr>
            <w:r w:rsidRPr="00624FBE">
              <w:rPr>
                <w:rFonts w:ascii="Times New Roman" w:eastAsia="Times New Roman" w:hAnsi="Times New Roman" w:cs="Times New Roman"/>
                <w:sz w:val="14"/>
                <w:szCs w:val="14"/>
                <w:lang w:eastAsia="ru-RU"/>
              </w:rPr>
              <w:t>(подпись)</w:t>
            </w: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24"/>
            <w:hideMark/>
          </w:tcPr>
          <w:p w:rsidR="00624FBE" w:rsidRPr="00624FBE" w:rsidRDefault="00624FBE" w:rsidP="00624FBE">
            <w:pPr>
              <w:spacing w:after="0" w:line="240" w:lineRule="auto"/>
              <w:jc w:val="center"/>
              <w:rPr>
                <w:rFonts w:ascii="Times New Roman" w:eastAsia="Times New Roman" w:hAnsi="Times New Roman" w:cs="Times New Roman"/>
                <w:sz w:val="14"/>
                <w:szCs w:val="14"/>
                <w:lang w:eastAsia="ru-RU"/>
              </w:rPr>
            </w:pPr>
            <w:r w:rsidRPr="00624FBE">
              <w:rPr>
                <w:rFonts w:ascii="Times New Roman" w:eastAsia="Times New Roman" w:hAnsi="Times New Roman" w:cs="Times New Roman"/>
                <w:sz w:val="14"/>
                <w:szCs w:val="14"/>
                <w:lang w:eastAsia="ru-RU"/>
              </w:rPr>
              <w:t>(расшифровка подписи)</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gridSpan w:val="7"/>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w:t>
            </w:r>
          </w:p>
        </w:tc>
        <w:tc>
          <w:tcPr>
            <w:tcW w:w="0" w:type="auto"/>
            <w:gridSpan w:val="4"/>
            <w:tcBorders>
              <w:bottom w:val="single" w:sz="6" w:space="0" w:color="000000"/>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w:t>
            </w:r>
          </w:p>
        </w:tc>
        <w:tc>
          <w:tcPr>
            <w:tcW w:w="0" w:type="auto"/>
            <w:gridSpan w:val="15"/>
            <w:tcBorders>
              <w:bottom w:val="single" w:sz="6" w:space="0" w:color="000000"/>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3"/>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20</w:t>
            </w:r>
          </w:p>
        </w:tc>
        <w:tc>
          <w:tcPr>
            <w:tcW w:w="0" w:type="auto"/>
            <w:gridSpan w:val="3"/>
            <w:tcBorders>
              <w:bottom w:val="single" w:sz="6" w:space="0" w:color="000000"/>
            </w:tcBorders>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2"/>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г.</w:t>
            </w: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tcBorders>
              <w:bottom w:val="nil"/>
            </w:tcBorders>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gridSpan w:val="7"/>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xml:space="preserve">  </w:t>
            </w:r>
          </w:p>
        </w:tc>
      </w:tr>
      <w:tr w:rsidR="00624FBE" w:rsidRPr="00624FBE" w:rsidTr="00624FBE">
        <w:trPr>
          <w:trHeight w:val="345"/>
        </w:trPr>
        <w:tc>
          <w:tcPr>
            <w:tcW w:w="0" w:type="auto"/>
            <w:vAlign w:val="center"/>
            <w:hideMark/>
          </w:tcPr>
          <w:p w:rsidR="00624FBE" w:rsidRPr="00624FBE" w:rsidRDefault="00624FBE" w:rsidP="00624FBE">
            <w:pPr>
              <w:spacing w:after="0" w:line="240" w:lineRule="auto"/>
              <w:jc w:val="center"/>
              <w:rPr>
                <w:rFonts w:ascii="Arial" w:eastAsia="Times New Roman" w:hAnsi="Arial" w:cs="Arial"/>
                <w:b/>
                <w:bCs/>
                <w:sz w:val="20"/>
                <w:szCs w:val="20"/>
                <w:lang w:eastAsia="ru-RU"/>
              </w:rPr>
            </w:pPr>
          </w:p>
        </w:tc>
        <w:tc>
          <w:tcPr>
            <w:tcW w:w="0" w:type="auto"/>
            <w:gridSpan w:val="48"/>
            <w:vAlign w:val="center"/>
            <w:hideMark/>
          </w:tcPr>
          <w:p w:rsidR="00624FBE" w:rsidRPr="00624FBE" w:rsidRDefault="00624FBE" w:rsidP="00624FBE">
            <w:pPr>
              <w:spacing w:after="0" w:line="240" w:lineRule="auto"/>
              <w:jc w:val="center"/>
              <w:rPr>
                <w:rFonts w:ascii="Times New Roman" w:eastAsia="Times New Roman" w:hAnsi="Times New Roman" w:cs="Times New Roman"/>
                <w:b/>
                <w:bCs/>
                <w:sz w:val="20"/>
                <w:szCs w:val="20"/>
                <w:lang w:eastAsia="ru-RU"/>
              </w:rPr>
            </w:pPr>
            <w:r w:rsidRPr="00624FBE">
              <w:rPr>
                <w:rFonts w:ascii="Times New Roman" w:eastAsia="Times New Roman" w:hAnsi="Times New Roman" w:cs="Times New Roman"/>
                <w:b/>
                <w:bCs/>
                <w:sz w:val="20"/>
                <w:szCs w:val="20"/>
                <w:lang w:eastAsia="ru-RU"/>
              </w:rPr>
              <w:t>Акт № _______</w:t>
            </w: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p>
        </w:tc>
      </w:tr>
      <w:tr w:rsidR="00624FBE" w:rsidRPr="00624FBE" w:rsidTr="00624FBE">
        <w:trPr>
          <w:trHeight w:val="345"/>
        </w:trPr>
        <w:tc>
          <w:tcPr>
            <w:tcW w:w="0" w:type="auto"/>
            <w:vAlign w:val="center"/>
            <w:hideMark/>
          </w:tcPr>
          <w:p w:rsidR="00624FBE" w:rsidRPr="00624FBE" w:rsidRDefault="00624FBE" w:rsidP="00624FBE">
            <w:pPr>
              <w:spacing w:after="0" w:line="240" w:lineRule="auto"/>
              <w:jc w:val="center"/>
              <w:rPr>
                <w:rFonts w:ascii="Arial" w:eastAsia="Times New Roman" w:hAnsi="Arial" w:cs="Arial"/>
                <w:b/>
                <w:bCs/>
                <w:sz w:val="20"/>
                <w:szCs w:val="20"/>
                <w:lang w:eastAsia="ru-RU"/>
              </w:rPr>
            </w:pPr>
          </w:p>
        </w:tc>
        <w:tc>
          <w:tcPr>
            <w:tcW w:w="0" w:type="auto"/>
            <w:gridSpan w:val="48"/>
            <w:vAlign w:val="center"/>
            <w:hideMark/>
          </w:tcPr>
          <w:p w:rsidR="00624FBE" w:rsidRPr="00624FBE" w:rsidRDefault="00624FBE" w:rsidP="00624FBE">
            <w:pPr>
              <w:spacing w:after="0" w:line="240" w:lineRule="auto"/>
              <w:jc w:val="center"/>
              <w:rPr>
                <w:rFonts w:ascii="Times New Roman" w:eastAsia="Times New Roman" w:hAnsi="Times New Roman" w:cs="Times New Roman"/>
                <w:b/>
                <w:bCs/>
                <w:sz w:val="20"/>
                <w:szCs w:val="20"/>
                <w:lang w:eastAsia="ru-RU"/>
              </w:rPr>
            </w:pPr>
            <w:r w:rsidRPr="00624FBE">
              <w:rPr>
                <w:rFonts w:ascii="Times New Roman" w:eastAsia="Times New Roman" w:hAnsi="Times New Roman" w:cs="Times New Roman"/>
                <w:b/>
                <w:bCs/>
                <w:sz w:val="20"/>
                <w:szCs w:val="20"/>
                <w:lang w:eastAsia="ru-RU"/>
              </w:rPr>
              <w:t>о консервации объектов основных средств</w:t>
            </w:r>
          </w:p>
        </w:tc>
        <w:tc>
          <w:tcPr>
            <w:tcW w:w="0" w:type="auto"/>
            <w:gridSpan w:val="13"/>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КОДЫ</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gridSpan w:val="7"/>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13"/>
            <w:tcBorders>
              <w:top w:val="single" w:sz="12" w:space="0" w:color="000000"/>
              <w:left w:val="single" w:sz="12" w:space="0" w:color="000000"/>
              <w:bottom w:val="single" w:sz="6" w:space="0" w:color="000000"/>
              <w:right w:val="single" w:sz="12"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w:t>
            </w: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33"/>
            <w:vAlign w:val="center"/>
            <w:hideMark/>
          </w:tcPr>
          <w:p w:rsidR="00624FBE" w:rsidRPr="00624FBE" w:rsidRDefault="00624FBE" w:rsidP="00624FBE">
            <w:pPr>
              <w:spacing w:after="0" w:line="240" w:lineRule="auto"/>
              <w:jc w:val="center"/>
              <w:rPr>
                <w:rFonts w:ascii="Times New Roman" w:eastAsia="Times New Roman" w:hAnsi="Times New Roman" w:cs="Times New Roman"/>
                <w:b/>
                <w:bCs/>
                <w:sz w:val="16"/>
                <w:szCs w:val="16"/>
                <w:lang w:eastAsia="ru-RU"/>
              </w:rPr>
            </w:pPr>
            <w:r w:rsidRPr="00624FBE">
              <w:rPr>
                <w:rFonts w:ascii="Times New Roman" w:eastAsia="Times New Roman" w:hAnsi="Times New Roman" w:cs="Times New Roman"/>
                <w:b/>
                <w:bCs/>
                <w:sz w:val="16"/>
                <w:szCs w:val="16"/>
                <w:lang w:eastAsia="ru-RU"/>
              </w:rPr>
              <w:t>от "____" ______________ 20_____ г.</w:t>
            </w: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9"/>
            <w:vAlign w:val="center"/>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Дата</w:t>
            </w:r>
          </w:p>
        </w:tc>
        <w:tc>
          <w:tcPr>
            <w:tcW w:w="0" w:type="auto"/>
            <w:gridSpan w:val="13"/>
            <w:tcBorders>
              <w:top w:val="single" w:sz="6" w:space="0" w:color="000000"/>
              <w:left w:val="single" w:sz="12" w:space="0" w:color="000000"/>
              <w:bottom w:val="single" w:sz="6" w:space="0" w:color="000000"/>
              <w:right w:val="single" w:sz="12"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gridSpan w:val="3"/>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13"/>
            <w:tcBorders>
              <w:top w:val="single" w:sz="6" w:space="0" w:color="000000"/>
              <w:left w:val="single" w:sz="12" w:space="0" w:color="000000"/>
              <w:bottom w:val="single" w:sz="6" w:space="0" w:color="000000"/>
              <w:right w:val="single" w:sz="12"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w:t>
            </w:r>
          </w:p>
        </w:tc>
      </w:tr>
      <w:tr w:rsidR="00624FBE" w:rsidRPr="00624FBE" w:rsidTr="00624FBE">
        <w:trPr>
          <w:trHeight w:val="49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2"/>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Учреждение:</w:t>
            </w:r>
          </w:p>
        </w:tc>
        <w:tc>
          <w:tcPr>
            <w:tcW w:w="0" w:type="auto"/>
            <w:gridSpan w:val="36"/>
            <w:tcBorders>
              <w:bottom w:val="single" w:sz="6"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9"/>
            <w:vAlign w:val="center"/>
            <w:hideMark/>
          </w:tcPr>
          <w:p w:rsidR="00624FBE" w:rsidRPr="00624FBE" w:rsidRDefault="00624FBE" w:rsidP="00624FBE">
            <w:pPr>
              <w:spacing w:after="0" w:line="240" w:lineRule="auto"/>
              <w:jc w:val="right"/>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по ОКПО</w:t>
            </w:r>
          </w:p>
        </w:tc>
        <w:tc>
          <w:tcPr>
            <w:tcW w:w="0" w:type="auto"/>
            <w:gridSpan w:val="13"/>
            <w:tcBorders>
              <w:top w:val="single" w:sz="6" w:space="0" w:color="000000"/>
              <w:left w:val="single" w:sz="12" w:space="0" w:color="000000"/>
              <w:bottom w:val="single" w:sz="12" w:space="0" w:color="000000"/>
              <w:right w:val="single" w:sz="12"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gridSpan w:val="3"/>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xml:space="preserve">  </w:t>
            </w:r>
          </w:p>
        </w:tc>
      </w:tr>
      <w:tr w:rsidR="00624FBE" w:rsidRPr="00624FBE" w:rsidTr="00624FBE">
        <w:trPr>
          <w:trHeight w:val="49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61"/>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На основании приказа руководителя от _____________ г. N ________о переводе основных средств на консервацию проведена консервация объекта(</w:t>
            </w:r>
            <w:proofErr w:type="spellStart"/>
            <w:r w:rsidRPr="00624FBE">
              <w:rPr>
                <w:rFonts w:ascii="Times New Roman" w:eastAsia="Times New Roman" w:hAnsi="Times New Roman" w:cs="Times New Roman"/>
                <w:sz w:val="16"/>
                <w:szCs w:val="16"/>
                <w:lang w:eastAsia="ru-RU"/>
              </w:rPr>
              <w:t>ов</w:t>
            </w:r>
            <w:proofErr w:type="spellEnd"/>
            <w:r w:rsidRPr="00624FBE">
              <w:rPr>
                <w:rFonts w:ascii="Times New Roman" w:eastAsia="Times New Roman" w:hAnsi="Times New Roman" w:cs="Times New Roman"/>
                <w:sz w:val="16"/>
                <w:szCs w:val="16"/>
                <w:lang w:eastAsia="ru-RU"/>
              </w:rPr>
              <w:t>) основных средств.</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2"/>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Причина</w:t>
            </w:r>
          </w:p>
        </w:tc>
        <w:tc>
          <w:tcPr>
            <w:tcW w:w="0" w:type="auto"/>
            <w:gridSpan w:val="59"/>
            <w:tcBorders>
              <w:bottom w:val="single" w:sz="6"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2"/>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4"/>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xml:space="preserve">  </w:t>
            </w:r>
          </w:p>
        </w:tc>
      </w:tr>
      <w:tr w:rsidR="00624FBE" w:rsidRPr="00624FBE" w:rsidTr="00624FBE">
        <w:trPr>
          <w:trHeight w:val="73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w:t>
            </w: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Наименование</w:t>
            </w:r>
            <w:r w:rsidRPr="00624FBE">
              <w:rPr>
                <w:rFonts w:ascii="Arial" w:eastAsia="Times New Roman" w:hAnsi="Arial" w:cs="Arial"/>
                <w:sz w:val="16"/>
                <w:szCs w:val="16"/>
                <w:lang w:eastAsia="ru-RU"/>
              </w:rPr>
              <w:br/>
              <w:t>объекта учета</w:t>
            </w:r>
          </w:p>
        </w:tc>
        <w:tc>
          <w:tcPr>
            <w:tcW w:w="0" w:type="auto"/>
            <w:gridSpan w:val="14"/>
            <w:tcBorders>
              <w:top w:val="single" w:sz="6" w:space="0" w:color="000000"/>
              <w:left w:val="single" w:sz="6"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Инвентарный номер объекта</w:t>
            </w:r>
          </w:p>
        </w:tc>
        <w:tc>
          <w:tcPr>
            <w:tcW w:w="0" w:type="auto"/>
            <w:gridSpan w:val="16"/>
            <w:tcBorders>
              <w:top w:val="single" w:sz="6" w:space="0" w:color="000000"/>
              <w:left w:val="single" w:sz="6"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xml:space="preserve">Первоначальная (балансовая) стоимость, </w:t>
            </w:r>
            <w:proofErr w:type="spellStart"/>
            <w:r w:rsidRPr="00624FBE">
              <w:rPr>
                <w:rFonts w:ascii="Times New Roman" w:eastAsia="Times New Roman" w:hAnsi="Times New Roman" w:cs="Times New Roman"/>
                <w:sz w:val="16"/>
                <w:szCs w:val="16"/>
                <w:lang w:eastAsia="ru-RU"/>
              </w:rPr>
              <w:t>руб</w:t>
            </w:r>
            <w:proofErr w:type="spellEnd"/>
          </w:p>
        </w:tc>
        <w:tc>
          <w:tcPr>
            <w:tcW w:w="0" w:type="auto"/>
            <w:gridSpan w:val="16"/>
            <w:tcBorders>
              <w:top w:val="single" w:sz="6" w:space="0" w:color="000000"/>
              <w:left w:val="single" w:sz="6"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xml:space="preserve">Сумма начисленной амортизации, </w:t>
            </w:r>
            <w:proofErr w:type="spellStart"/>
            <w:r w:rsidRPr="00624FBE">
              <w:rPr>
                <w:rFonts w:ascii="Times New Roman" w:eastAsia="Times New Roman" w:hAnsi="Times New Roman" w:cs="Times New Roman"/>
                <w:sz w:val="16"/>
                <w:szCs w:val="16"/>
                <w:lang w:eastAsia="ru-RU"/>
              </w:rPr>
              <w:t>руб</w:t>
            </w:r>
            <w:proofErr w:type="spellEnd"/>
          </w:p>
        </w:tc>
        <w:tc>
          <w:tcPr>
            <w:tcW w:w="0" w:type="auto"/>
            <w:gridSpan w:val="10"/>
            <w:tcBorders>
              <w:top w:val="single" w:sz="6" w:space="0" w:color="000000"/>
              <w:left w:val="single" w:sz="6" w:space="0" w:color="000000"/>
              <w:bottom w:val="single" w:sz="6" w:space="0" w:color="000000"/>
              <w:right w:val="single" w:sz="6"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xml:space="preserve">Срок консервации, </w:t>
            </w:r>
            <w:proofErr w:type="spellStart"/>
            <w:r w:rsidRPr="00624FBE">
              <w:rPr>
                <w:rFonts w:ascii="Times New Roman" w:eastAsia="Times New Roman" w:hAnsi="Times New Roman" w:cs="Times New Roman"/>
                <w:sz w:val="16"/>
                <w:szCs w:val="16"/>
                <w:lang w:eastAsia="ru-RU"/>
              </w:rPr>
              <w:t>мес</w:t>
            </w:r>
            <w:proofErr w:type="spellEnd"/>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1</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624FBE" w:rsidRPr="00624FBE" w:rsidRDefault="00624FBE" w:rsidP="00624FBE">
            <w:pPr>
              <w:spacing w:after="0" w:line="240" w:lineRule="auto"/>
              <w:jc w:val="center"/>
              <w:rPr>
                <w:rFonts w:ascii="Arial" w:eastAsia="Times New Roman" w:hAnsi="Arial" w:cs="Arial"/>
                <w:sz w:val="16"/>
                <w:szCs w:val="16"/>
                <w:lang w:eastAsia="ru-RU"/>
              </w:rPr>
            </w:pPr>
            <w:r w:rsidRPr="00624FBE">
              <w:rPr>
                <w:rFonts w:ascii="Arial" w:eastAsia="Times New Roman" w:hAnsi="Arial" w:cs="Arial"/>
                <w:sz w:val="16"/>
                <w:szCs w:val="16"/>
                <w:lang w:eastAsia="ru-RU"/>
              </w:rPr>
              <w:t>2</w:t>
            </w:r>
          </w:p>
        </w:tc>
        <w:tc>
          <w:tcPr>
            <w:tcW w:w="0" w:type="auto"/>
            <w:gridSpan w:val="14"/>
            <w:tcBorders>
              <w:top w:val="single" w:sz="6" w:space="0" w:color="000000"/>
              <w:left w:val="single" w:sz="6" w:space="0" w:color="000000"/>
              <w:bottom w:val="single" w:sz="6" w:space="0" w:color="000000"/>
              <w:right w:val="single" w:sz="6" w:space="0" w:color="000000"/>
            </w:tcBorders>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3</w:t>
            </w:r>
          </w:p>
        </w:tc>
        <w:tc>
          <w:tcPr>
            <w:tcW w:w="0" w:type="auto"/>
            <w:gridSpan w:val="16"/>
            <w:tcBorders>
              <w:top w:val="single" w:sz="6" w:space="0" w:color="000000"/>
              <w:left w:val="single" w:sz="6" w:space="0" w:color="000000"/>
              <w:bottom w:val="single" w:sz="6" w:space="0" w:color="000000"/>
              <w:right w:val="single" w:sz="6" w:space="0" w:color="000000"/>
            </w:tcBorders>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4</w:t>
            </w:r>
          </w:p>
        </w:tc>
        <w:tc>
          <w:tcPr>
            <w:tcW w:w="0" w:type="auto"/>
            <w:gridSpan w:val="16"/>
            <w:tcBorders>
              <w:top w:val="single" w:sz="6" w:space="0" w:color="000000"/>
              <w:left w:val="single" w:sz="6" w:space="0" w:color="000000"/>
              <w:bottom w:val="single" w:sz="6" w:space="0" w:color="000000"/>
              <w:right w:val="single" w:sz="6" w:space="0" w:color="000000"/>
            </w:tcBorders>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5</w:t>
            </w:r>
          </w:p>
        </w:tc>
        <w:tc>
          <w:tcPr>
            <w:tcW w:w="0" w:type="auto"/>
            <w:gridSpan w:val="10"/>
            <w:tcBorders>
              <w:top w:val="single" w:sz="6" w:space="0" w:color="000000"/>
              <w:left w:val="single" w:sz="6" w:space="0" w:color="000000"/>
              <w:bottom w:val="single" w:sz="6" w:space="0" w:color="000000"/>
              <w:right w:val="single" w:sz="6" w:space="0" w:color="000000"/>
            </w:tcBorders>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6</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xml:space="preserve">  </w:t>
            </w: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5"/>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Заключение комиссии: </w:t>
            </w: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49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61"/>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Предусмотренные приказом руководителя от г. N мероприятия по консервации проведены полностью (иначе указать, что именно не выполнено)</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61"/>
            <w:tcBorders>
              <w:bottom w:val="single" w:sz="6"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w:t>
            </w: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xml:space="preserve">  </w:t>
            </w: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61"/>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r w:rsidRPr="00624FBE">
              <w:rPr>
                <w:rFonts w:ascii="Times New Roman" w:eastAsia="Times New Roman" w:hAnsi="Times New Roman" w:cs="Times New Roman"/>
                <w:sz w:val="16"/>
                <w:szCs w:val="16"/>
                <w:lang w:eastAsia="ru-RU"/>
              </w:rPr>
              <w:t xml:space="preserve">По окончании работ по консервации и после утверждения настоящего акта объект(ы) </w:t>
            </w:r>
            <w:proofErr w:type="spellStart"/>
            <w:r w:rsidRPr="00624FBE">
              <w:rPr>
                <w:rFonts w:ascii="Times New Roman" w:eastAsia="Times New Roman" w:hAnsi="Times New Roman" w:cs="Times New Roman"/>
                <w:sz w:val="16"/>
                <w:szCs w:val="16"/>
                <w:lang w:eastAsia="ru-RU"/>
              </w:rPr>
              <w:t>считае</w:t>
            </w:r>
            <w:proofErr w:type="spellEnd"/>
            <w:r w:rsidRPr="00624FBE">
              <w:rPr>
                <w:rFonts w:ascii="Times New Roman" w:eastAsia="Times New Roman" w:hAnsi="Times New Roman" w:cs="Times New Roman"/>
                <w:sz w:val="16"/>
                <w:szCs w:val="16"/>
                <w:lang w:eastAsia="ru-RU"/>
              </w:rPr>
              <w:t>(ю)</w:t>
            </w:r>
            <w:proofErr w:type="spellStart"/>
            <w:r w:rsidRPr="00624FBE">
              <w:rPr>
                <w:rFonts w:ascii="Times New Roman" w:eastAsia="Times New Roman" w:hAnsi="Times New Roman" w:cs="Times New Roman"/>
                <w:sz w:val="16"/>
                <w:szCs w:val="16"/>
                <w:lang w:eastAsia="ru-RU"/>
              </w:rPr>
              <w:t>тся</w:t>
            </w:r>
            <w:proofErr w:type="spellEnd"/>
            <w:r w:rsidRPr="00624FBE">
              <w:rPr>
                <w:rFonts w:ascii="Times New Roman" w:eastAsia="Times New Roman" w:hAnsi="Times New Roman" w:cs="Times New Roman"/>
                <w:sz w:val="16"/>
                <w:szCs w:val="16"/>
                <w:lang w:eastAsia="ru-RU"/>
              </w:rPr>
              <w:t xml:space="preserve"> законсервированным(и).</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xml:space="preserve">  </w:t>
            </w: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3"/>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Председатель комиссии</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13"/>
            <w:tcBorders>
              <w:top w:val="nil"/>
              <w:left w:val="nil"/>
              <w:bottom w:val="single" w:sz="6" w:space="0" w:color="000000"/>
            </w:tcBorders>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17"/>
            <w:tcBorders>
              <w:top w:val="nil"/>
              <w:left w:val="nil"/>
              <w:bottom w:val="single" w:sz="6" w:space="0" w:color="000000"/>
              <w:right w:val="nil"/>
            </w:tcBorders>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23"/>
            <w:tcBorders>
              <w:top w:val="nil"/>
              <w:left w:val="nil"/>
              <w:bottom w:val="single" w:sz="6" w:space="0" w:color="000000"/>
            </w:tcBorders>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13"/>
            <w:hideMark/>
          </w:tcPr>
          <w:p w:rsidR="00624FBE" w:rsidRPr="00624FBE" w:rsidRDefault="00624FBE" w:rsidP="00624FBE">
            <w:pPr>
              <w:spacing w:after="0" w:line="240" w:lineRule="auto"/>
              <w:jc w:val="center"/>
              <w:rPr>
                <w:rFonts w:ascii="Times New Roman" w:eastAsia="Times New Roman" w:hAnsi="Times New Roman" w:cs="Times New Roman"/>
                <w:sz w:val="14"/>
                <w:szCs w:val="14"/>
                <w:lang w:eastAsia="ru-RU"/>
              </w:rPr>
            </w:pPr>
            <w:r w:rsidRPr="00624FBE">
              <w:rPr>
                <w:rFonts w:ascii="Times New Roman" w:eastAsia="Times New Roman" w:hAnsi="Times New Roman" w:cs="Times New Roman"/>
                <w:sz w:val="14"/>
                <w:szCs w:val="14"/>
                <w:lang w:eastAsia="ru-RU"/>
              </w:rPr>
              <w:t>(должность)</w:t>
            </w: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17"/>
            <w:tcBorders>
              <w:top w:val="single" w:sz="6" w:space="0" w:color="000000"/>
              <w:left w:val="nil"/>
              <w:bottom w:val="nil"/>
              <w:right w:val="nil"/>
            </w:tcBorders>
            <w:hideMark/>
          </w:tcPr>
          <w:p w:rsidR="00624FBE" w:rsidRPr="00624FBE" w:rsidRDefault="00624FBE" w:rsidP="00624FBE">
            <w:pPr>
              <w:spacing w:after="0" w:line="240" w:lineRule="auto"/>
              <w:jc w:val="center"/>
              <w:rPr>
                <w:rFonts w:ascii="Times New Roman" w:eastAsia="Times New Roman" w:hAnsi="Times New Roman" w:cs="Times New Roman"/>
                <w:sz w:val="14"/>
                <w:szCs w:val="14"/>
                <w:lang w:eastAsia="ru-RU"/>
              </w:rPr>
            </w:pPr>
            <w:r w:rsidRPr="00624FBE">
              <w:rPr>
                <w:rFonts w:ascii="Times New Roman" w:eastAsia="Times New Roman" w:hAnsi="Times New Roman" w:cs="Times New Roman"/>
                <w:sz w:val="14"/>
                <w:szCs w:val="14"/>
                <w:lang w:eastAsia="ru-RU"/>
              </w:rPr>
              <w:t>(подпись)</w:t>
            </w: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23"/>
            <w:tcBorders>
              <w:top w:val="nil"/>
              <w:left w:val="nil"/>
            </w:tcBorders>
            <w:hideMark/>
          </w:tcPr>
          <w:p w:rsidR="00624FBE" w:rsidRPr="00624FBE" w:rsidRDefault="00624FBE" w:rsidP="00624FBE">
            <w:pPr>
              <w:spacing w:after="0" w:line="240" w:lineRule="auto"/>
              <w:jc w:val="center"/>
              <w:rPr>
                <w:rFonts w:ascii="Times New Roman" w:eastAsia="Times New Roman" w:hAnsi="Times New Roman" w:cs="Times New Roman"/>
                <w:sz w:val="14"/>
                <w:szCs w:val="14"/>
                <w:lang w:eastAsia="ru-RU"/>
              </w:rPr>
            </w:pPr>
            <w:r w:rsidRPr="00624FBE">
              <w:rPr>
                <w:rFonts w:ascii="Times New Roman" w:eastAsia="Times New Roman" w:hAnsi="Times New Roman" w:cs="Times New Roman"/>
                <w:sz w:val="14"/>
                <w:szCs w:val="14"/>
                <w:lang w:eastAsia="ru-RU"/>
              </w:rPr>
              <w:t>(расшифровка подписи)</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xml:space="preserve">  </w:t>
            </w: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3"/>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Члены комиссии:</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13"/>
            <w:tcBorders>
              <w:top w:val="nil"/>
              <w:left w:val="nil"/>
              <w:bottom w:val="single" w:sz="6" w:space="0" w:color="000000"/>
            </w:tcBorders>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17"/>
            <w:tcBorders>
              <w:top w:val="nil"/>
              <w:left w:val="nil"/>
              <w:bottom w:val="single" w:sz="6" w:space="0" w:color="000000"/>
              <w:right w:val="nil"/>
            </w:tcBorders>
            <w:hideMark/>
          </w:tcPr>
          <w:p w:rsidR="00624FBE" w:rsidRPr="00624FBE" w:rsidRDefault="00624FBE" w:rsidP="00624FBE">
            <w:pPr>
              <w:spacing w:after="0" w:line="240" w:lineRule="auto"/>
              <w:jc w:val="center"/>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23"/>
            <w:tcBorders>
              <w:top w:val="nil"/>
              <w:left w:val="nil"/>
              <w:bottom w:val="single" w:sz="6" w:space="0" w:color="000000"/>
            </w:tcBorders>
            <w:vAlign w:val="bottom"/>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gridSpan w:val="13"/>
            <w:hideMark/>
          </w:tcPr>
          <w:p w:rsidR="00624FBE" w:rsidRPr="00624FBE" w:rsidRDefault="00624FBE" w:rsidP="00624FBE">
            <w:pPr>
              <w:spacing w:after="0" w:line="240" w:lineRule="auto"/>
              <w:jc w:val="center"/>
              <w:rPr>
                <w:rFonts w:ascii="Times New Roman" w:eastAsia="Times New Roman" w:hAnsi="Times New Roman" w:cs="Times New Roman"/>
                <w:sz w:val="14"/>
                <w:szCs w:val="14"/>
                <w:lang w:eastAsia="ru-RU"/>
              </w:rPr>
            </w:pPr>
            <w:r w:rsidRPr="00624FBE">
              <w:rPr>
                <w:rFonts w:ascii="Times New Roman" w:eastAsia="Times New Roman" w:hAnsi="Times New Roman" w:cs="Times New Roman"/>
                <w:sz w:val="14"/>
                <w:szCs w:val="14"/>
                <w:lang w:eastAsia="ru-RU"/>
              </w:rPr>
              <w:t>(должность)</w:t>
            </w: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17"/>
            <w:tcBorders>
              <w:top w:val="single" w:sz="6" w:space="0" w:color="000000"/>
              <w:left w:val="nil"/>
              <w:bottom w:val="nil"/>
              <w:right w:val="nil"/>
            </w:tcBorders>
            <w:hideMark/>
          </w:tcPr>
          <w:p w:rsidR="00624FBE" w:rsidRPr="00624FBE" w:rsidRDefault="00624FBE" w:rsidP="00624FBE">
            <w:pPr>
              <w:spacing w:after="0" w:line="240" w:lineRule="auto"/>
              <w:jc w:val="center"/>
              <w:rPr>
                <w:rFonts w:ascii="Times New Roman" w:eastAsia="Times New Roman" w:hAnsi="Times New Roman" w:cs="Times New Roman"/>
                <w:sz w:val="14"/>
                <w:szCs w:val="14"/>
                <w:lang w:eastAsia="ru-RU"/>
              </w:rPr>
            </w:pPr>
            <w:r w:rsidRPr="00624FBE">
              <w:rPr>
                <w:rFonts w:ascii="Times New Roman" w:eastAsia="Times New Roman" w:hAnsi="Times New Roman" w:cs="Times New Roman"/>
                <w:sz w:val="14"/>
                <w:szCs w:val="14"/>
                <w:lang w:eastAsia="ru-RU"/>
              </w:rPr>
              <w:t>(подпись)</w:t>
            </w: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gridSpan w:val="23"/>
            <w:tcBorders>
              <w:top w:val="nil"/>
              <w:left w:val="nil"/>
            </w:tcBorders>
            <w:hideMark/>
          </w:tcPr>
          <w:p w:rsidR="00624FBE" w:rsidRPr="00624FBE" w:rsidRDefault="00624FBE" w:rsidP="00624FBE">
            <w:pPr>
              <w:spacing w:after="0" w:line="240" w:lineRule="auto"/>
              <w:jc w:val="center"/>
              <w:rPr>
                <w:rFonts w:ascii="Times New Roman" w:eastAsia="Times New Roman" w:hAnsi="Times New Roman" w:cs="Times New Roman"/>
                <w:sz w:val="14"/>
                <w:szCs w:val="14"/>
                <w:lang w:eastAsia="ru-RU"/>
              </w:rPr>
            </w:pPr>
            <w:r w:rsidRPr="00624FBE">
              <w:rPr>
                <w:rFonts w:ascii="Times New Roman" w:eastAsia="Times New Roman" w:hAnsi="Times New Roman" w:cs="Times New Roman"/>
                <w:sz w:val="14"/>
                <w:szCs w:val="14"/>
                <w:lang w:eastAsia="ru-RU"/>
              </w:rPr>
              <w:t>(расшифровка подписи)</w:t>
            </w: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r>
      <w:tr w:rsidR="00624FBE" w:rsidRPr="00624FBE" w:rsidTr="00624FBE">
        <w:trPr>
          <w:trHeight w:val="255"/>
        </w:trPr>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24FBE" w:rsidRPr="00624FBE" w:rsidRDefault="00624FBE" w:rsidP="00624FBE">
            <w:pPr>
              <w:spacing w:after="0" w:line="240" w:lineRule="auto"/>
              <w:rPr>
                <w:rFonts w:ascii="Arial" w:eastAsia="Times New Roman" w:hAnsi="Arial" w:cs="Arial"/>
                <w:sz w:val="16"/>
                <w:szCs w:val="16"/>
                <w:lang w:eastAsia="ru-RU"/>
              </w:rPr>
            </w:pPr>
            <w:r w:rsidRPr="00624FBE">
              <w:rPr>
                <w:rFonts w:ascii="Arial" w:eastAsia="Times New Roman" w:hAnsi="Arial" w:cs="Arial"/>
                <w:sz w:val="16"/>
                <w:szCs w:val="16"/>
                <w:lang w:eastAsia="ru-RU"/>
              </w:rPr>
              <w:t xml:space="preserve">  </w:t>
            </w:r>
          </w:p>
        </w:tc>
      </w:tr>
    </w:tbl>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br w:type="page"/>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ind w:left="8496"/>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Руководителю_________________________</w:t>
      </w:r>
    </w:p>
    <w:p w:rsidR="00624FBE" w:rsidRPr="00624FBE" w:rsidRDefault="00624FBE" w:rsidP="00624FBE">
      <w:pPr>
        <w:spacing w:after="0" w:line="240" w:lineRule="auto"/>
        <w:ind w:left="8496"/>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(наименование учреждения)</w:t>
      </w:r>
    </w:p>
    <w:p w:rsidR="00624FBE" w:rsidRPr="00624FBE" w:rsidRDefault="00624FBE" w:rsidP="00624FBE">
      <w:pPr>
        <w:spacing w:after="0" w:line="240" w:lineRule="auto"/>
        <w:ind w:left="8496"/>
        <w:rPr>
          <w:rFonts w:ascii="Times New Roman" w:eastAsia="Times New Roman" w:hAnsi="Times New Roman" w:cs="Times New Roman"/>
          <w:sz w:val="24"/>
          <w:szCs w:val="24"/>
          <w:lang w:eastAsia="ru-RU"/>
        </w:rPr>
      </w:pPr>
    </w:p>
    <w:p w:rsidR="00624FBE" w:rsidRPr="00624FBE" w:rsidRDefault="00624FBE" w:rsidP="00624FBE">
      <w:pPr>
        <w:spacing w:after="0" w:line="240" w:lineRule="auto"/>
        <w:ind w:left="8496"/>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______________________________________</w:t>
      </w:r>
    </w:p>
    <w:p w:rsidR="00624FBE" w:rsidRPr="00624FBE" w:rsidRDefault="00624FBE" w:rsidP="00624FBE">
      <w:pPr>
        <w:spacing w:after="0" w:line="240" w:lineRule="auto"/>
        <w:ind w:left="8496"/>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(ФИО руководителя)</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jc w:val="center"/>
        <w:rPr>
          <w:rFonts w:ascii="Times New Roman" w:eastAsia="Times New Roman" w:hAnsi="Times New Roman" w:cs="Times New Roman"/>
          <w:b/>
          <w:sz w:val="24"/>
          <w:szCs w:val="24"/>
          <w:lang w:eastAsia="ru-RU"/>
        </w:rPr>
      </w:pPr>
      <w:r w:rsidRPr="00624FBE">
        <w:rPr>
          <w:rFonts w:ascii="Times New Roman" w:eastAsia="Times New Roman" w:hAnsi="Times New Roman" w:cs="Times New Roman"/>
          <w:b/>
          <w:sz w:val="24"/>
          <w:szCs w:val="24"/>
          <w:lang w:eastAsia="ru-RU"/>
        </w:rPr>
        <w:t>Профессиональное суждение бухгалтера</w:t>
      </w: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jc w:val="center"/>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w:t>
      </w:r>
      <w:proofErr w:type="gramStart"/>
      <w:r w:rsidRPr="00624FBE">
        <w:rPr>
          <w:rFonts w:ascii="Times New Roman" w:eastAsia="Times New Roman" w:hAnsi="Times New Roman" w:cs="Times New Roman"/>
          <w:sz w:val="24"/>
          <w:szCs w:val="24"/>
          <w:lang w:eastAsia="ru-RU"/>
        </w:rPr>
        <w:t>_»_</w:t>
      </w:r>
      <w:proofErr w:type="gramEnd"/>
      <w:r w:rsidRPr="00624FBE">
        <w:rPr>
          <w:rFonts w:ascii="Times New Roman" w:eastAsia="Times New Roman" w:hAnsi="Times New Roman" w:cs="Times New Roman"/>
          <w:sz w:val="24"/>
          <w:szCs w:val="24"/>
          <w:lang w:eastAsia="ru-RU"/>
        </w:rPr>
        <w:t>__________________20___г.</w:t>
      </w:r>
    </w:p>
    <w:p w:rsidR="00624FBE" w:rsidRPr="00624FBE" w:rsidRDefault="00624FBE" w:rsidP="00624FBE">
      <w:pPr>
        <w:spacing w:after="0" w:line="240" w:lineRule="auto"/>
        <w:jc w:val="center"/>
        <w:rPr>
          <w:rFonts w:ascii="Times New Roman" w:eastAsia="Times New Roman" w:hAnsi="Times New Roman" w:cs="Times New Roman"/>
          <w:sz w:val="24"/>
          <w:szCs w:val="24"/>
          <w:lang w:eastAsia="ru-RU"/>
        </w:rPr>
      </w:pPr>
    </w:p>
    <w:p w:rsidR="00624FBE" w:rsidRPr="00624FBE" w:rsidRDefault="00624FBE" w:rsidP="00D13831">
      <w:pPr>
        <w:numPr>
          <w:ilvl w:val="0"/>
          <w:numId w:val="8"/>
        </w:numPr>
        <w:spacing w:after="0" w:line="240" w:lineRule="auto"/>
        <w:contextualSpacing/>
        <w:rPr>
          <w:rFonts w:ascii="Times New Roman" w:eastAsia="Times New Roman" w:hAnsi="Times New Roman" w:cs="Times New Roman"/>
          <w:sz w:val="24"/>
          <w:szCs w:val="24"/>
          <w:lang w:eastAsia="ru-RU"/>
        </w:rPr>
      </w:pPr>
      <w:bookmarkStart w:id="5" w:name="OLE_LINK23"/>
      <w:r w:rsidRPr="00624FBE">
        <w:rPr>
          <w:rFonts w:ascii="Times New Roman" w:eastAsia="Times New Roman" w:hAnsi="Times New Roman" w:cs="Times New Roman"/>
          <w:sz w:val="24"/>
          <w:szCs w:val="24"/>
          <w:lang w:eastAsia="ru-RU"/>
        </w:rPr>
        <w:t>Договор № ___ от «__</w:t>
      </w:r>
      <w:proofErr w:type="gramStart"/>
      <w:r w:rsidRPr="00624FBE">
        <w:rPr>
          <w:rFonts w:ascii="Times New Roman" w:eastAsia="Times New Roman" w:hAnsi="Times New Roman" w:cs="Times New Roman"/>
          <w:sz w:val="24"/>
          <w:szCs w:val="24"/>
          <w:lang w:eastAsia="ru-RU"/>
        </w:rPr>
        <w:t>_»_</w:t>
      </w:r>
      <w:proofErr w:type="gramEnd"/>
      <w:r w:rsidRPr="00624FBE">
        <w:rPr>
          <w:rFonts w:ascii="Times New Roman" w:eastAsia="Times New Roman" w:hAnsi="Times New Roman" w:cs="Times New Roman"/>
          <w:sz w:val="24"/>
          <w:szCs w:val="24"/>
          <w:lang w:eastAsia="ru-RU"/>
        </w:rPr>
        <w:t>_______________20___г._______________________________________под действие СГС «Аренда».</w:t>
      </w:r>
    </w:p>
    <w:p w:rsidR="00624FBE" w:rsidRPr="00624FBE" w:rsidRDefault="00624FBE" w:rsidP="00624FBE">
      <w:pPr>
        <w:spacing w:after="0" w:line="240" w:lineRule="auto"/>
        <w:ind w:left="5664" w:firstLine="708"/>
        <w:contextualSpacing/>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(подпадает (не подпадает))</w:t>
      </w:r>
    </w:p>
    <w:bookmarkEnd w:id="5"/>
    <w:p w:rsidR="00624FBE" w:rsidRPr="00624FBE" w:rsidRDefault="00624FBE" w:rsidP="00D13831">
      <w:pPr>
        <w:numPr>
          <w:ilvl w:val="0"/>
          <w:numId w:val="8"/>
        </w:numPr>
        <w:spacing w:after="0" w:line="240" w:lineRule="auto"/>
        <w:contextualSpacing/>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Договор № ___ от «__</w:t>
      </w:r>
      <w:proofErr w:type="gramStart"/>
      <w:r w:rsidRPr="00624FBE">
        <w:rPr>
          <w:rFonts w:ascii="Times New Roman" w:eastAsia="Times New Roman" w:hAnsi="Times New Roman" w:cs="Times New Roman"/>
          <w:sz w:val="24"/>
          <w:szCs w:val="24"/>
          <w:lang w:eastAsia="ru-RU"/>
        </w:rPr>
        <w:t>_»_</w:t>
      </w:r>
      <w:proofErr w:type="gramEnd"/>
      <w:r w:rsidRPr="00624FBE">
        <w:rPr>
          <w:rFonts w:ascii="Times New Roman" w:eastAsia="Times New Roman" w:hAnsi="Times New Roman" w:cs="Times New Roman"/>
          <w:sz w:val="24"/>
          <w:szCs w:val="24"/>
          <w:lang w:eastAsia="ru-RU"/>
        </w:rPr>
        <w:t>_______________20___г._________________________________________________________ аренде.</w:t>
      </w:r>
    </w:p>
    <w:p w:rsidR="00624FBE" w:rsidRPr="00624FBE" w:rsidRDefault="00624FBE" w:rsidP="00624FBE">
      <w:pPr>
        <w:spacing w:after="0" w:line="240" w:lineRule="auto"/>
        <w:ind w:left="720"/>
        <w:contextualSpacing/>
        <w:rPr>
          <w:rFonts w:ascii="Times New Roman" w:eastAsia="Times New Roman" w:hAnsi="Times New Roman" w:cs="Times New Roman"/>
          <w:sz w:val="20"/>
          <w:szCs w:val="20"/>
          <w:lang w:eastAsia="ru-RU"/>
        </w:rPr>
      </w:pPr>
      <w:bookmarkStart w:id="6" w:name="OLE_LINK26"/>
      <w:bookmarkStart w:id="7" w:name="OLE_LINK27"/>
      <w:bookmarkStart w:id="8" w:name="OLE_LINK30"/>
      <w:r w:rsidRPr="00624FBE">
        <w:rPr>
          <w:rFonts w:ascii="Times New Roman" w:eastAsia="Times New Roman" w:hAnsi="Times New Roman" w:cs="Times New Roman"/>
          <w:sz w:val="20"/>
          <w:szCs w:val="20"/>
          <w:lang w:eastAsia="ru-RU"/>
        </w:rPr>
        <w:t>(операционной, финансовой аренде, операционной аренде на льготных условиях, финансовой аренде на льготных условиях)</w:t>
      </w:r>
    </w:p>
    <w:bookmarkEnd w:id="6"/>
    <w:bookmarkEnd w:id="7"/>
    <w:bookmarkEnd w:id="8"/>
    <w:p w:rsidR="00624FBE" w:rsidRPr="00624FBE" w:rsidRDefault="00624FBE" w:rsidP="00624FBE">
      <w:pPr>
        <w:spacing w:after="0" w:line="240" w:lineRule="auto"/>
        <w:contextualSpacing/>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Возникающие объекты бухгалтерского учета подлежи отражению на счетах бухгалтерского учета по правилам учета объектов</w:t>
      </w:r>
    </w:p>
    <w:p w:rsidR="00624FBE" w:rsidRPr="00624FBE" w:rsidRDefault="00624FBE" w:rsidP="00624FBE">
      <w:pPr>
        <w:spacing w:after="0" w:line="240" w:lineRule="auto"/>
        <w:contextualSpacing/>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_______________________________________________________________________ аренды:</w:t>
      </w:r>
    </w:p>
    <w:p w:rsidR="00624FBE" w:rsidRPr="00624FBE" w:rsidRDefault="00624FBE" w:rsidP="00624FBE">
      <w:pPr>
        <w:spacing w:after="0" w:line="240" w:lineRule="auto"/>
        <w:ind w:left="720"/>
        <w:contextualSpacing/>
        <w:rPr>
          <w:rFonts w:ascii="Times New Roman" w:eastAsia="Times New Roman" w:hAnsi="Times New Roman" w:cs="Times New Roman"/>
          <w:sz w:val="20"/>
          <w:szCs w:val="20"/>
          <w:lang w:eastAsia="ru-RU"/>
        </w:rPr>
      </w:pPr>
      <w:bookmarkStart w:id="9" w:name="OLE_LINK31"/>
      <w:bookmarkStart w:id="10" w:name="OLE_LINK32"/>
      <w:r w:rsidRPr="00624FBE">
        <w:rPr>
          <w:rFonts w:ascii="Times New Roman" w:eastAsia="Times New Roman" w:hAnsi="Times New Roman" w:cs="Times New Roman"/>
          <w:sz w:val="20"/>
          <w:szCs w:val="20"/>
          <w:lang w:eastAsia="ru-RU"/>
        </w:rPr>
        <w:t>(операционной, финансовой аренде, операционной аренде на льготных условиях, финансовой аренде на льготных условиях)</w:t>
      </w:r>
    </w:p>
    <w:bookmarkEnd w:id="9"/>
    <w:bookmarkEnd w:id="10"/>
    <w:p w:rsidR="00624FBE" w:rsidRPr="00624FBE" w:rsidRDefault="00624FBE" w:rsidP="00624FBE">
      <w:pPr>
        <w:spacing w:after="0" w:line="240" w:lineRule="auto"/>
        <w:contextualSpacing/>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У арендатора – согласно пунктам ________ СГС «Аренда»; у арендодателя – согласно пунктам _____________СГС «Аренда».</w:t>
      </w:r>
    </w:p>
    <w:p w:rsidR="00624FBE" w:rsidRPr="00624FBE" w:rsidRDefault="00624FBE" w:rsidP="00624FBE">
      <w:pPr>
        <w:spacing w:after="0" w:line="240" w:lineRule="auto"/>
        <w:contextualSpacing/>
        <w:rPr>
          <w:rFonts w:ascii="Times New Roman" w:eastAsia="Times New Roman" w:hAnsi="Times New Roman" w:cs="Times New Roman"/>
          <w:sz w:val="24"/>
          <w:szCs w:val="24"/>
          <w:lang w:eastAsia="ru-RU"/>
        </w:rPr>
      </w:pPr>
    </w:p>
    <w:p w:rsidR="00624FBE" w:rsidRPr="00624FBE" w:rsidRDefault="00624FBE" w:rsidP="00624FBE">
      <w:pPr>
        <w:spacing w:after="0" w:line="240" w:lineRule="auto"/>
        <w:contextualSpacing/>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_________________________</w:t>
      </w: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t>_______________________</w:t>
      </w: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t>___________________________</w:t>
      </w:r>
    </w:p>
    <w:p w:rsidR="00624FBE" w:rsidRPr="00624FBE" w:rsidRDefault="00624FBE" w:rsidP="00624FBE">
      <w:pPr>
        <w:spacing w:after="0" w:line="240" w:lineRule="auto"/>
        <w:ind w:firstLine="708"/>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0"/>
          <w:szCs w:val="20"/>
          <w:lang w:eastAsia="ru-RU"/>
        </w:rPr>
        <w:t>(должность работника)</w:t>
      </w:r>
      <w:r w:rsidRPr="00624FBE">
        <w:rPr>
          <w:rFonts w:ascii="Times New Roman" w:eastAsia="Times New Roman" w:hAnsi="Times New Roman" w:cs="Times New Roman"/>
          <w:sz w:val="20"/>
          <w:szCs w:val="20"/>
          <w:lang w:eastAsia="ru-RU"/>
        </w:rPr>
        <w:tab/>
      </w:r>
      <w:r w:rsidRPr="00624FBE">
        <w:rPr>
          <w:rFonts w:ascii="Times New Roman" w:eastAsia="Times New Roman" w:hAnsi="Times New Roman" w:cs="Times New Roman"/>
          <w:sz w:val="20"/>
          <w:szCs w:val="20"/>
          <w:lang w:eastAsia="ru-RU"/>
        </w:rPr>
        <w:tab/>
      </w:r>
      <w:r w:rsidRPr="00624FBE">
        <w:rPr>
          <w:rFonts w:ascii="Times New Roman" w:eastAsia="Times New Roman" w:hAnsi="Times New Roman" w:cs="Times New Roman"/>
          <w:sz w:val="20"/>
          <w:szCs w:val="20"/>
          <w:lang w:eastAsia="ru-RU"/>
        </w:rPr>
        <w:tab/>
      </w:r>
      <w:r w:rsidRPr="00624FBE">
        <w:rPr>
          <w:rFonts w:ascii="Times New Roman" w:eastAsia="Times New Roman" w:hAnsi="Times New Roman" w:cs="Times New Roman"/>
          <w:sz w:val="20"/>
          <w:szCs w:val="20"/>
          <w:lang w:eastAsia="ru-RU"/>
        </w:rPr>
        <w:tab/>
        <w:t>(подпись)</w:t>
      </w:r>
      <w:r w:rsidRPr="00624FBE">
        <w:rPr>
          <w:rFonts w:ascii="Times New Roman" w:eastAsia="Times New Roman" w:hAnsi="Times New Roman" w:cs="Times New Roman"/>
          <w:sz w:val="20"/>
          <w:szCs w:val="20"/>
          <w:lang w:eastAsia="ru-RU"/>
        </w:rPr>
        <w:tab/>
      </w:r>
      <w:r w:rsidRPr="00624FBE">
        <w:rPr>
          <w:rFonts w:ascii="Times New Roman" w:eastAsia="Times New Roman" w:hAnsi="Times New Roman" w:cs="Times New Roman"/>
          <w:sz w:val="20"/>
          <w:szCs w:val="20"/>
          <w:lang w:eastAsia="ru-RU"/>
        </w:rPr>
        <w:tab/>
      </w:r>
      <w:r w:rsidRPr="00624FBE">
        <w:rPr>
          <w:rFonts w:ascii="Times New Roman" w:eastAsia="Times New Roman" w:hAnsi="Times New Roman" w:cs="Times New Roman"/>
          <w:sz w:val="20"/>
          <w:szCs w:val="20"/>
          <w:lang w:eastAsia="ru-RU"/>
        </w:rPr>
        <w:tab/>
      </w:r>
      <w:r w:rsidRPr="00624FBE">
        <w:rPr>
          <w:rFonts w:ascii="Times New Roman" w:eastAsia="Times New Roman" w:hAnsi="Times New Roman" w:cs="Times New Roman"/>
          <w:sz w:val="20"/>
          <w:szCs w:val="20"/>
          <w:lang w:eastAsia="ru-RU"/>
        </w:rPr>
        <w:tab/>
        <w:t>(ФИО)</w:t>
      </w:r>
    </w:p>
    <w:p w:rsidR="00624FBE" w:rsidRPr="00624FBE" w:rsidRDefault="00624FBE" w:rsidP="00624FBE">
      <w:pPr>
        <w:spacing w:after="0" w:line="240" w:lineRule="auto"/>
        <w:contextualSpacing/>
        <w:rPr>
          <w:rFonts w:ascii="Times New Roman" w:eastAsia="Times New Roman" w:hAnsi="Times New Roman" w:cs="Times New Roman"/>
          <w:sz w:val="24"/>
          <w:szCs w:val="24"/>
          <w:lang w:eastAsia="ru-RU"/>
        </w:rPr>
      </w:pPr>
    </w:p>
    <w:tbl>
      <w:tblPr>
        <w:tblStyle w:val="a4"/>
        <w:tblW w:w="0" w:type="auto"/>
        <w:tblLook w:val="04A0" w:firstRow="1" w:lastRow="0" w:firstColumn="1" w:lastColumn="0" w:noHBand="0" w:noVBand="1"/>
      </w:tblPr>
      <w:tblGrid>
        <w:gridCol w:w="14504"/>
      </w:tblGrid>
      <w:tr w:rsidR="00624FBE" w:rsidRPr="00624FBE" w:rsidTr="00624FBE">
        <w:tc>
          <w:tcPr>
            <w:tcW w:w="14504" w:type="dxa"/>
          </w:tcPr>
          <w:p w:rsidR="00624FBE" w:rsidRPr="00624FBE" w:rsidRDefault="00624FBE" w:rsidP="00624FBE">
            <w:pPr>
              <w:contextualSpacing/>
              <w:jc w:val="center"/>
              <w:rPr>
                <w:i/>
                <w:sz w:val="24"/>
                <w:szCs w:val="24"/>
              </w:rPr>
            </w:pPr>
            <w:r w:rsidRPr="00624FBE">
              <w:rPr>
                <w:i/>
                <w:sz w:val="24"/>
                <w:szCs w:val="24"/>
              </w:rPr>
              <w:t>Отметка бухгалтерии</w:t>
            </w:r>
          </w:p>
          <w:p w:rsidR="00624FBE" w:rsidRPr="00624FBE" w:rsidRDefault="00624FBE" w:rsidP="00624FBE">
            <w:pPr>
              <w:contextualSpacing/>
              <w:jc w:val="center"/>
              <w:rPr>
                <w:sz w:val="24"/>
                <w:szCs w:val="24"/>
              </w:rPr>
            </w:pPr>
          </w:p>
          <w:p w:rsidR="00624FBE" w:rsidRPr="00624FBE" w:rsidRDefault="00624FBE" w:rsidP="00624FBE">
            <w:pPr>
              <w:contextualSpacing/>
              <w:rPr>
                <w:sz w:val="24"/>
                <w:szCs w:val="24"/>
              </w:rPr>
            </w:pPr>
            <w:r w:rsidRPr="00624FBE">
              <w:rPr>
                <w:sz w:val="24"/>
                <w:szCs w:val="24"/>
              </w:rPr>
              <w:t>Исполнитель _________________________    _____________________________    _______________________________</w:t>
            </w:r>
          </w:p>
          <w:p w:rsidR="00624FBE" w:rsidRPr="00624FBE" w:rsidRDefault="00624FBE" w:rsidP="00624FBE">
            <w:pPr>
              <w:contextualSpacing/>
            </w:pPr>
            <w:r w:rsidRPr="00624FBE">
              <w:t xml:space="preserve">                                              (</w:t>
            </w:r>
            <w:proofErr w:type="gramStart"/>
            <w:r w:rsidRPr="00624FBE">
              <w:t xml:space="preserve">должность)   </w:t>
            </w:r>
            <w:proofErr w:type="gramEnd"/>
            <w:r w:rsidRPr="00624FBE">
              <w:t xml:space="preserve">                                                    (подпись)                                        (расшифровка подписи)</w:t>
            </w:r>
          </w:p>
          <w:p w:rsidR="00624FBE" w:rsidRPr="00624FBE" w:rsidRDefault="00624FBE" w:rsidP="00624FBE">
            <w:pPr>
              <w:contextualSpacing/>
              <w:rPr>
                <w:sz w:val="24"/>
                <w:szCs w:val="24"/>
              </w:rPr>
            </w:pPr>
          </w:p>
          <w:p w:rsidR="00624FBE" w:rsidRPr="00624FBE" w:rsidRDefault="00624FBE" w:rsidP="00624FBE">
            <w:pPr>
              <w:contextualSpacing/>
              <w:rPr>
                <w:sz w:val="24"/>
                <w:szCs w:val="24"/>
              </w:rPr>
            </w:pPr>
            <w:r w:rsidRPr="00624FBE">
              <w:rPr>
                <w:sz w:val="24"/>
                <w:szCs w:val="24"/>
              </w:rPr>
              <w:t>«_____</w:t>
            </w:r>
            <w:proofErr w:type="gramStart"/>
            <w:r w:rsidRPr="00624FBE">
              <w:rPr>
                <w:sz w:val="24"/>
                <w:szCs w:val="24"/>
              </w:rPr>
              <w:t>_»_</w:t>
            </w:r>
            <w:proofErr w:type="gramEnd"/>
            <w:r w:rsidRPr="00624FBE">
              <w:rPr>
                <w:sz w:val="24"/>
                <w:szCs w:val="24"/>
              </w:rPr>
              <w:t>___________________20_____г.</w:t>
            </w:r>
          </w:p>
          <w:p w:rsidR="00624FBE" w:rsidRPr="00624FBE" w:rsidRDefault="00624FBE" w:rsidP="00624FBE">
            <w:pPr>
              <w:contextualSpacing/>
              <w:rPr>
                <w:sz w:val="24"/>
                <w:szCs w:val="24"/>
              </w:rPr>
            </w:pPr>
          </w:p>
        </w:tc>
      </w:tr>
    </w:tbl>
    <w:p w:rsidR="00624FBE" w:rsidRPr="00624FBE" w:rsidRDefault="00624FBE" w:rsidP="00624FBE">
      <w:pPr>
        <w:spacing w:after="0" w:line="240" w:lineRule="auto"/>
        <w:contextualSpacing/>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br w:type="page"/>
      </w:r>
    </w:p>
    <w:tbl>
      <w:tblPr>
        <w:tblW w:w="0" w:type="auto"/>
        <w:tblInd w:w="105" w:type="dxa"/>
        <w:tblLayout w:type="fixed"/>
        <w:tblCellMar>
          <w:left w:w="105" w:type="dxa"/>
          <w:right w:w="105" w:type="dxa"/>
        </w:tblCellMar>
        <w:tblLook w:val="0000" w:firstRow="0" w:lastRow="0" w:firstColumn="0" w:lastColumn="0" w:noHBand="0" w:noVBand="0"/>
      </w:tblPr>
      <w:tblGrid>
        <w:gridCol w:w="1418"/>
        <w:gridCol w:w="1276"/>
        <w:gridCol w:w="996"/>
        <w:gridCol w:w="420"/>
        <w:gridCol w:w="825"/>
        <w:gridCol w:w="2445"/>
        <w:gridCol w:w="2640"/>
        <w:gridCol w:w="2029"/>
        <w:gridCol w:w="236"/>
        <w:gridCol w:w="45"/>
        <w:gridCol w:w="780"/>
        <w:gridCol w:w="1155"/>
        <w:gridCol w:w="180"/>
      </w:tblGrid>
      <w:tr w:rsidR="00624FBE" w:rsidRPr="00624FBE" w:rsidTr="00624FBE">
        <w:trPr>
          <w:trHeight w:hRule="exact" w:val="300"/>
        </w:trPr>
        <w:tc>
          <w:tcPr>
            <w:tcW w:w="4935" w:type="dxa"/>
            <w:gridSpan w:val="5"/>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175" w:type="dxa"/>
            <w:gridSpan w:val="6"/>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1335" w:type="dxa"/>
            <w:gridSpan w:val="2"/>
            <w:tcBorders>
              <w:top w:val="single" w:sz="6" w:space="0" w:color="auto"/>
              <w:left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Код </w:t>
            </w:r>
          </w:p>
        </w:tc>
      </w:tr>
      <w:tr w:rsidR="00624FBE" w:rsidRPr="00624FBE" w:rsidTr="00624FBE">
        <w:trPr>
          <w:trHeight w:hRule="exact" w:val="300"/>
        </w:trPr>
        <w:tc>
          <w:tcPr>
            <w:tcW w:w="1418"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Организация </w:t>
            </w:r>
          </w:p>
        </w:tc>
        <w:tc>
          <w:tcPr>
            <w:tcW w:w="10631" w:type="dxa"/>
            <w:gridSpan w:val="7"/>
            <w:tcBorders>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b/>
                <w:sz w:val="20"/>
                <w:szCs w:val="20"/>
                <w:lang w:eastAsia="ru-RU"/>
              </w:rPr>
            </w:pPr>
          </w:p>
        </w:tc>
        <w:tc>
          <w:tcPr>
            <w:tcW w:w="1061" w:type="dxa"/>
            <w:gridSpan w:val="3"/>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по ОКПО</w:t>
            </w:r>
          </w:p>
        </w:tc>
        <w:tc>
          <w:tcPr>
            <w:tcW w:w="1335" w:type="dxa"/>
            <w:gridSpan w:val="2"/>
            <w:tcBorders>
              <w:left w:val="single" w:sz="12" w:space="0" w:color="auto"/>
              <w:bottom w:val="single" w:sz="6" w:space="0" w:color="auto"/>
              <w:right w:val="single" w:sz="1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02118831</w:t>
            </w:r>
          </w:p>
        </w:tc>
      </w:tr>
      <w:tr w:rsidR="00624FBE" w:rsidRPr="00624FBE" w:rsidTr="00624FBE">
        <w:trPr>
          <w:trHeight w:hRule="exact" w:val="300"/>
        </w:trPr>
        <w:tc>
          <w:tcPr>
            <w:tcW w:w="2694" w:type="dxa"/>
            <w:gridSpan w:val="2"/>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Структурное подразделение</w:t>
            </w:r>
          </w:p>
        </w:tc>
        <w:tc>
          <w:tcPr>
            <w:tcW w:w="10416" w:type="dxa"/>
            <w:gridSpan w:val="9"/>
            <w:tcBorders>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335" w:type="dxa"/>
            <w:gridSpan w:val="2"/>
            <w:tcBorders>
              <w:top w:val="single" w:sz="6" w:space="0" w:color="auto"/>
              <w:left w:val="single" w:sz="12" w:space="0" w:color="auto"/>
              <w:right w:val="single" w:sz="1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r>
      <w:tr w:rsidR="00624FBE" w:rsidRPr="00624FBE" w:rsidTr="00624FBE">
        <w:trPr>
          <w:trHeight w:hRule="exact" w:val="300"/>
        </w:trPr>
        <w:tc>
          <w:tcPr>
            <w:tcW w:w="4110" w:type="dxa"/>
            <w:gridSpan w:val="4"/>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9000" w:type="dxa"/>
            <w:gridSpan w:val="7"/>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335" w:type="dxa"/>
            <w:gridSpan w:val="2"/>
            <w:tcBorders>
              <w:top w:val="single" w:sz="6" w:space="0" w:color="auto"/>
              <w:left w:val="single" w:sz="12" w:space="0" w:color="auto"/>
              <w:right w:val="single" w:sz="1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r>
      <w:tr w:rsidR="00624FBE" w:rsidRPr="00624FBE" w:rsidTr="00624FBE">
        <w:trPr>
          <w:trHeight w:hRule="exact" w:val="300"/>
        </w:trPr>
        <w:tc>
          <w:tcPr>
            <w:tcW w:w="4110" w:type="dxa"/>
            <w:gridSpan w:val="4"/>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Основание для проведения инвентаризации:</w:t>
            </w:r>
          </w:p>
        </w:tc>
        <w:tc>
          <w:tcPr>
            <w:tcW w:w="8220" w:type="dxa"/>
            <w:gridSpan w:val="6"/>
            <w:tcBorders>
              <w:bottom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u w:val="single"/>
                <w:lang w:eastAsia="ru-RU"/>
              </w:rPr>
              <w:t>приказ</w:t>
            </w:r>
            <w:r w:rsidRPr="00624FBE">
              <w:rPr>
                <w:rFonts w:ascii="Times New Roman" w:eastAsia="Times New Roman" w:hAnsi="Times New Roman" w:cs="Times New Roman"/>
                <w:sz w:val="20"/>
                <w:szCs w:val="20"/>
                <w:lang w:eastAsia="ru-RU"/>
              </w:rPr>
              <w:t xml:space="preserve">, постановление, распоряжение </w:t>
            </w:r>
          </w:p>
        </w:tc>
        <w:tc>
          <w:tcPr>
            <w:tcW w:w="780" w:type="dxa"/>
            <w:tcBorders>
              <w:top w:val="single" w:sz="6" w:space="0" w:color="auto"/>
              <w:left w:val="single" w:sz="6" w:space="0" w:color="auto"/>
              <w:bottom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номер </w:t>
            </w:r>
          </w:p>
        </w:tc>
        <w:tc>
          <w:tcPr>
            <w:tcW w:w="1335" w:type="dxa"/>
            <w:gridSpan w:val="2"/>
            <w:tcBorders>
              <w:top w:val="single" w:sz="6" w:space="0" w:color="auto"/>
              <w:left w:val="single" w:sz="12" w:space="0" w:color="auto"/>
              <w:bottom w:val="single" w:sz="6" w:space="0" w:color="auto"/>
              <w:right w:val="single" w:sz="1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trHeight w:hRule="exact" w:val="300"/>
        </w:trPr>
        <w:tc>
          <w:tcPr>
            <w:tcW w:w="12330" w:type="dxa"/>
            <w:gridSpan w:val="10"/>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ненужное зачеркнуть </w:t>
            </w:r>
          </w:p>
        </w:tc>
        <w:tc>
          <w:tcPr>
            <w:tcW w:w="780" w:type="dxa"/>
            <w:tcBorders>
              <w:top w:val="single" w:sz="6" w:space="0" w:color="auto"/>
              <w:left w:val="single" w:sz="6" w:space="0" w:color="auto"/>
              <w:bottom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дата </w:t>
            </w:r>
          </w:p>
        </w:tc>
        <w:tc>
          <w:tcPr>
            <w:tcW w:w="1335" w:type="dxa"/>
            <w:gridSpan w:val="2"/>
            <w:tcBorders>
              <w:top w:val="single" w:sz="6" w:space="0" w:color="auto"/>
              <w:left w:val="single" w:sz="12" w:space="0" w:color="auto"/>
              <w:bottom w:val="single" w:sz="6" w:space="0" w:color="auto"/>
              <w:right w:val="single" w:sz="1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trHeight w:hRule="exact" w:val="300"/>
        </w:trPr>
        <w:tc>
          <w:tcPr>
            <w:tcW w:w="4935" w:type="dxa"/>
            <w:gridSpan w:val="5"/>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8175" w:type="dxa"/>
            <w:gridSpan w:val="6"/>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Дата начала инвентаризации </w:t>
            </w:r>
          </w:p>
        </w:tc>
        <w:tc>
          <w:tcPr>
            <w:tcW w:w="1335" w:type="dxa"/>
            <w:gridSpan w:val="2"/>
            <w:tcBorders>
              <w:top w:val="single" w:sz="6" w:space="0" w:color="auto"/>
              <w:left w:val="single" w:sz="12" w:space="0" w:color="auto"/>
              <w:bottom w:val="single" w:sz="6" w:space="0" w:color="auto"/>
              <w:right w:val="single" w:sz="1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trHeight w:hRule="exact" w:val="300"/>
        </w:trPr>
        <w:tc>
          <w:tcPr>
            <w:tcW w:w="4935" w:type="dxa"/>
            <w:gridSpan w:val="5"/>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8175" w:type="dxa"/>
            <w:gridSpan w:val="6"/>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Дата окончания инвентаризации </w:t>
            </w:r>
          </w:p>
        </w:tc>
        <w:tc>
          <w:tcPr>
            <w:tcW w:w="1335" w:type="dxa"/>
            <w:gridSpan w:val="2"/>
            <w:tcBorders>
              <w:top w:val="single" w:sz="6" w:space="0" w:color="auto"/>
              <w:left w:val="single" w:sz="12" w:space="0" w:color="auto"/>
              <w:bottom w:val="single" w:sz="6" w:space="0" w:color="auto"/>
              <w:right w:val="single" w:sz="1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trHeight w:hRule="exact" w:val="300"/>
        </w:trPr>
        <w:tc>
          <w:tcPr>
            <w:tcW w:w="4935" w:type="dxa"/>
            <w:gridSpan w:val="5"/>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8175" w:type="dxa"/>
            <w:gridSpan w:val="6"/>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Номер счета бухгалтерского учета</w:t>
            </w:r>
          </w:p>
        </w:tc>
        <w:tc>
          <w:tcPr>
            <w:tcW w:w="1335" w:type="dxa"/>
            <w:gridSpan w:val="2"/>
            <w:tcBorders>
              <w:top w:val="single" w:sz="6" w:space="0" w:color="auto"/>
              <w:left w:val="single" w:sz="12" w:space="0" w:color="auto"/>
              <w:bottom w:val="single" w:sz="12" w:space="0" w:color="auto"/>
              <w:right w:val="single" w:sz="1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rPr>
          <w:gridAfter w:val="1"/>
          <w:wAfter w:w="180" w:type="dxa"/>
        </w:trPr>
        <w:tc>
          <w:tcPr>
            <w:tcW w:w="3690" w:type="dxa"/>
            <w:gridSpan w:val="3"/>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690" w:type="dxa"/>
            <w:gridSpan w:val="3"/>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2640" w:type="dxa"/>
            <w:tcBorders>
              <w:top w:val="single" w:sz="6" w:space="0" w:color="auto"/>
              <w:left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Номер документа </w:t>
            </w:r>
          </w:p>
        </w:tc>
        <w:tc>
          <w:tcPr>
            <w:tcW w:w="2265" w:type="dxa"/>
            <w:gridSpan w:val="2"/>
            <w:tcBorders>
              <w:top w:val="single" w:sz="6" w:space="0" w:color="auto"/>
              <w:left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Дата составления </w:t>
            </w:r>
          </w:p>
        </w:tc>
        <w:tc>
          <w:tcPr>
            <w:tcW w:w="1980" w:type="dxa"/>
            <w:gridSpan w:val="3"/>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r>
      <w:tr w:rsidR="00624FBE" w:rsidRPr="00624FBE" w:rsidTr="00624FBE">
        <w:trPr>
          <w:gridAfter w:val="1"/>
          <w:wAfter w:w="180" w:type="dxa"/>
        </w:trPr>
        <w:tc>
          <w:tcPr>
            <w:tcW w:w="3690" w:type="dxa"/>
            <w:gridSpan w:val="3"/>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3690" w:type="dxa"/>
            <w:gridSpan w:val="3"/>
          </w:tcPr>
          <w:p w:rsidR="00624FBE" w:rsidRPr="00624FBE" w:rsidRDefault="00624FBE" w:rsidP="00624FBE">
            <w:pPr>
              <w:spacing w:after="0" w:line="240" w:lineRule="auto"/>
              <w:rPr>
                <w:rFonts w:ascii="Times New Roman" w:eastAsia="Times New Roman" w:hAnsi="Times New Roman" w:cs="Times New Roman"/>
                <w:b/>
                <w:sz w:val="20"/>
                <w:szCs w:val="20"/>
                <w:lang w:eastAsia="ru-RU"/>
              </w:rPr>
            </w:pPr>
            <w:r w:rsidRPr="00624FBE">
              <w:rPr>
                <w:rFonts w:ascii="Times New Roman" w:eastAsia="Times New Roman" w:hAnsi="Times New Roman" w:cs="Times New Roman"/>
                <w:b/>
                <w:sz w:val="20"/>
                <w:szCs w:val="20"/>
                <w:lang w:eastAsia="ru-RU"/>
              </w:rPr>
              <w:t xml:space="preserve">АКТ </w:t>
            </w:r>
          </w:p>
        </w:tc>
        <w:tc>
          <w:tcPr>
            <w:tcW w:w="2640" w:type="dxa"/>
            <w:tcBorders>
              <w:top w:val="single" w:sz="12" w:space="0" w:color="auto"/>
              <w:left w:val="single" w:sz="12" w:space="0" w:color="auto"/>
              <w:bottom w:val="single" w:sz="12"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265" w:type="dxa"/>
            <w:gridSpan w:val="2"/>
            <w:tcBorders>
              <w:top w:val="single" w:sz="12" w:space="0" w:color="auto"/>
              <w:bottom w:val="single" w:sz="12" w:space="0" w:color="auto"/>
              <w:right w:val="single" w:sz="1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80" w:type="dxa"/>
            <w:gridSpan w:val="3"/>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r>
    </w:tbl>
    <w:p w:rsidR="00624FBE" w:rsidRPr="00624FBE" w:rsidRDefault="00624FBE" w:rsidP="00624FBE">
      <w:pPr>
        <w:spacing w:after="0" w:line="240" w:lineRule="auto"/>
        <w:rPr>
          <w:rFonts w:ascii="Times New Roman" w:eastAsia="Times New Roman" w:hAnsi="Times New Roman" w:cs="Times New Roman"/>
          <w:b/>
          <w:sz w:val="20"/>
          <w:szCs w:val="20"/>
          <w:lang w:eastAsia="ru-RU"/>
        </w:rPr>
      </w:pPr>
      <w:r w:rsidRPr="00624FBE">
        <w:rPr>
          <w:rFonts w:ascii="Times New Roman" w:eastAsia="Times New Roman" w:hAnsi="Times New Roman" w:cs="Times New Roman"/>
          <w:b/>
          <w:sz w:val="20"/>
          <w:szCs w:val="20"/>
          <w:lang w:eastAsia="ru-RU"/>
        </w:rPr>
        <w:t xml:space="preserve">инвентаризации доходов (расходов) будущих периодов </w:t>
      </w:r>
    </w:p>
    <w:tbl>
      <w:tblPr>
        <w:tblW w:w="0" w:type="auto"/>
        <w:tblInd w:w="15" w:type="dxa"/>
        <w:tblLayout w:type="fixed"/>
        <w:tblCellMar>
          <w:left w:w="15" w:type="dxa"/>
          <w:right w:w="15" w:type="dxa"/>
        </w:tblCellMar>
        <w:tblLook w:val="0000" w:firstRow="0" w:lastRow="0" w:firstColumn="0" w:lastColumn="0" w:noHBand="0" w:noVBand="0"/>
      </w:tblPr>
      <w:tblGrid>
        <w:gridCol w:w="12315"/>
      </w:tblGrid>
      <w:tr w:rsidR="00624FBE" w:rsidRPr="00624FBE" w:rsidTr="00624FBE">
        <w:tc>
          <w:tcPr>
            <w:tcW w:w="1231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Акт составлен комиссией о том, что по состоянию на "___ "_______ _______ г. проведена инвентаризация доходов (расходов)  будущих периодов.</w:t>
            </w:r>
          </w:p>
        </w:tc>
      </w:tr>
    </w:tbl>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При инвентаризации установлено следующее:</w:t>
      </w:r>
    </w:p>
    <w:tbl>
      <w:tblPr>
        <w:tblW w:w="14742" w:type="dxa"/>
        <w:tblInd w:w="30" w:type="dxa"/>
        <w:tblLayout w:type="fixed"/>
        <w:tblCellMar>
          <w:left w:w="30" w:type="dxa"/>
          <w:right w:w="30" w:type="dxa"/>
        </w:tblCellMar>
        <w:tblLook w:val="0000" w:firstRow="0" w:lastRow="0" w:firstColumn="0" w:lastColumn="0" w:noHBand="0" w:noVBand="0"/>
      </w:tblPr>
      <w:tblGrid>
        <w:gridCol w:w="390"/>
        <w:gridCol w:w="2040"/>
        <w:gridCol w:w="630"/>
        <w:gridCol w:w="930"/>
        <w:gridCol w:w="840"/>
        <w:gridCol w:w="885"/>
        <w:gridCol w:w="960"/>
        <w:gridCol w:w="1005"/>
        <w:gridCol w:w="967"/>
        <w:gridCol w:w="968"/>
        <w:gridCol w:w="855"/>
        <w:gridCol w:w="795"/>
        <w:gridCol w:w="1170"/>
        <w:gridCol w:w="1032"/>
        <w:gridCol w:w="1275"/>
      </w:tblGrid>
      <w:tr w:rsidR="00624FBE" w:rsidRPr="00624FBE" w:rsidTr="00624FBE">
        <w:trPr>
          <w:trHeight w:val="1261"/>
        </w:trPr>
        <w:tc>
          <w:tcPr>
            <w:tcW w:w="390" w:type="dxa"/>
            <w:vMerge w:val="restart"/>
            <w:tcBorders>
              <w:top w:val="single" w:sz="6" w:space="0" w:color="auto"/>
              <w:lef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п/п</w:t>
            </w:r>
          </w:p>
        </w:tc>
        <w:tc>
          <w:tcPr>
            <w:tcW w:w="2670" w:type="dxa"/>
            <w:gridSpan w:val="2"/>
            <w:tcBorders>
              <w:top w:val="single" w:sz="6" w:space="0" w:color="auto"/>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Вид доходов (расходов)</w:t>
            </w:r>
          </w:p>
        </w:tc>
        <w:tc>
          <w:tcPr>
            <w:tcW w:w="930" w:type="dxa"/>
            <w:vMerge w:val="restart"/>
            <w:tcBorders>
              <w:top w:val="single" w:sz="6" w:space="0" w:color="auto"/>
              <w:lef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Общая (первоначальная) сумма доходов (расходов) будущих периодов, руб. коп.</w:t>
            </w:r>
          </w:p>
        </w:tc>
        <w:tc>
          <w:tcPr>
            <w:tcW w:w="840" w:type="dxa"/>
            <w:vMerge w:val="restart"/>
            <w:tcBorders>
              <w:top w:val="single" w:sz="6" w:space="0" w:color="auto"/>
              <w:left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Дата возникновения доходов (расходов)</w:t>
            </w:r>
          </w:p>
        </w:tc>
        <w:tc>
          <w:tcPr>
            <w:tcW w:w="885" w:type="dxa"/>
            <w:vMerge w:val="restart"/>
            <w:tcBorders>
              <w:top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Срок получения доходов (погашения расходов) ( в месяцах)</w:t>
            </w:r>
          </w:p>
        </w:tc>
        <w:tc>
          <w:tcPr>
            <w:tcW w:w="960" w:type="dxa"/>
            <w:vMerge w:val="restart"/>
            <w:tcBorders>
              <w:top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Расчетная сумма к получению (списанию), руб. коп.</w:t>
            </w:r>
          </w:p>
        </w:tc>
        <w:tc>
          <w:tcPr>
            <w:tcW w:w="1005" w:type="dxa"/>
            <w:vMerge w:val="restart"/>
            <w:tcBorders>
              <w:top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Начислено (получено), списано (погашено)  расходов до начала инвентаризации, руб. коп.</w:t>
            </w:r>
          </w:p>
        </w:tc>
        <w:tc>
          <w:tcPr>
            <w:tcW w:w="967" w:type="dxa"/>
            <w:vMerge w:val="restart"/>
            <w:tcBorders>
              <w:top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Остаток доходов (расходов) на начало инвентаризации по данным учета, руб. коп.</w:t>
            </w:r>
          </w:p>
        </w:tc>
        <w:tc>
          <w:tcPr>
            <w:tcW w:w="968" w:type="dxa"/>
            <w:vMerge w:val="restart"/>
            <w:tcBorders>
              <w:top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Количество месяцев со дня возникновения доходов (расходов)</w:t>
            </w:r>
          </w:p>
        </w:tc>
        <w:tc>
          <w:tcPr>
            <w:tcW w:w="1650" w:type="dxa"/>
            <w:gridSpan w:val="2"/>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Подлежит к получению доходов (подлежит списанию на себестоимость товаров, работ, услуг или на расходы текущего года), руб. коп.</w:t>
            </w:r>
          </w:p>
        </w:tc>
        <w:tc>
          <w:tcPr>
            <w:tcW w:w="1170" w:type="dxa"/>
            <w:vMerge w:val="restart"/>
            <w:tcBorders>
              <w:top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Расчетный остаток доходов (расходов), подлежащих к получению (погашению) в будущем периоде, руб. коп.</w:t>
            </w:r>
          </w:p>
        </w:tc>
        <w:tc>
          <w:tcPr>
            <w:tcW w:w="2307" w:type="dxa"/>
            <w:gridSpan w:val="2"/>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Результаты инвентаризации, руб. коп.</w:t>
            </w:r>
          </w:p>
        </w:tc>
      </w:tr>
      <w:tr w:rsidR="00624FBE" w:rsidRPr="00624FBE" w:rsidTr="00624FBE">
        <w:tc>
          <w:tcPr>
            <w:tcW w:w="390" w:type="dxa"/>
            <w:vMerge/>
            <w:tcBorders>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наименование</w:t>
            </w:r>
          </w:p>
        </w:tc>
        <w:tc>
          <w:tcPr>
            <w:tcW w:w="630"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код</w:t>
            </w:r>
          </w:p>
        </w:tc>
        <w:tc>
          <w:tcPr>
            <w:tcW w:w="930" w:type="dxa"/>
            <w:vMerge/>
            <w:tcBorders>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40" w:type="dxa"/>
            <w:vMerge/>
            <w:tcBorders>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5" w:type="dxa"/>
            <w:vMerge/>
            <w:tcBorders>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0" w:type="dxa"/>
            <w:vMerge/>
            <w:tcBorders>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05" w:type="dxa"/>
            <w:vMerge/>
            <w:tcBorders>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7" w:type="dxa"/>
            <w:vMerge/>
            <w:tcBorders>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8" w:type="dxa"/>
            <w:vMerge/>
            <w:tcBorders>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55"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за месяц</w:t>
            </w:r>
          </w:p>
        </w:tc>
        <w:tc>
          <w:tcPr>
            <w:tcW w:w="79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с начала года</w:t>
            </w:r>
          </w:p>
        </w:tc>
        <w:tc>
          <w:tcPr>
            <w:tcW w:w="1170" w:type="dxa"/>
            <w:vMerge/>
            <w:tcBorders>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32"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подлежит доначислению (</w:t>
            </w:r>
            <w:proofErr w:type="spellStart"/>
            <w:r w:rsidRPr="00624FBE">
              <w:rPr>
                <w:rFonts w:ascii="Times New Roman" w:eastAsia="Times New Roman" w:hAnsi="Times New Roman" w:cs="Times New Roman"/>
                <w:sz w:val="20"/>
                <w:szCs w:val="20"/>
                <w:lang w:eastAsia="ru-RU"/>
              </w:rPr>
              <w:t>досписанию</w:t>
            </w:r>
            <w:proofErr w:type="spellEnd"/>
            <w:r w:rsidRPr="00624FBE">
              <w:rPr>
                <w:rFonts w:ascii="Times New Roman" w:eastAsia="Times New Roman" w:hAnsi="Times New Roman" w:cs="Times New Roman"/>
                <w:sz w:val="20"/>
                <w:szCs w:val="20"/>
                <w:lang w:eastAsia="ru-RU"/>
              </w:rPr>
              <w:t xml:space="preserve">) </w:t>
            </w:r>
          </w:p>
        </w:tc>
        <w:tc>
          <w:tcPr>
            <w:tcW w:w="127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Излишне начислено (списано (подлежит восстановлению))</w:t>
            </w:r>
          </w:p>
        </w:tc>
      </w:tr>
      <w:tr w:rsidR="00624FBE" w:rsidRPr="00624FBE" w:rsidTr="00624FBE">
        <w:tc>
          <w:tcPr>
            <w:tcW w:w="390" w:type="dxa"/>
            <w:tcBorders>
              <w:top w:val="single" w:sz="6" w:space="0" w:color="auto"/>
              <w:left w:val="single" w:sz="6" w:space="0" w:color="auto"/>
              <w:bottom w:val="single" w:sz="4"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w:t>
            </w:r>
          </w:p>
        </w:tc>
        <w:tc>
          <w:tcPr>
            <w:tcW w:w="20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2</w:t>
            </w:r>
          </w:p>
        </w:tc>
        <w:tc>
          <w:tcPr>
            <w:tcW w:w="630" w:type="dxa"/>
            <w:tcBorders>
              <w:top w:val="single" w:sz="6" w:space="0" w:color="auto"/>
              <w:bottom w:val="single" w:sz="4"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3</w:t>
            </w:r>
          </w:p>
        </w:tc>
        <w:tc>
          <w:tcPr>
            <w:tcW w:w="930" w:type="dxa"/>
            <w:tcBorders>
              <w:top w:val="single" w:sz="6" w:space="0" w:color="auto"/>
              <w:left w:val="single" w:sz="6" w:space="0" w:color="auto"/>
              <w:bottom w:val="single" w:sz="4"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4</w:t>
            </w:r>
          </w:p>
        </w:tc>
        <w:tc>
          <w:tcPr>
            <w:tcW w:w="8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5</w:t>
            </w:r>
          </w:p>
        </w:tc>
        <w:tc>
          <w:tcPr>
            <w:tcW w:w="88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6</w:t>
            </w:r>
          </w:p>
        </w:tc>
        <w:tc>
          <w:tcPr>
            <w:tcW w:w="960"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7</w:t>
            </w:r>
          </w:p>
        </w:tc>
        <w:tc>
          <w:tcPr>
            <w:tcW w:w="100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8</w:t>
            </w:r>
          </w:p>
        </w:tc>
        <w:tc>
          <w:tcPr>
            <w:tcW w:w="967"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9</w:t>
            </w:r>
          </w:p>
        </w:tc>
        <w:tc>
          <w:tcPr>
            <w:tcW w:w="968"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10</w:t>
            </w:r>
          </w:p>
        </w:tc>
        <w:tc>
          <w:tcPr>
            <w:tcW w:w="855" w:type="dxa"/>
            <w:tcBorders>
              <w:top w:val="single" w:sz="6" w:space="0" w:color="auto"/>
              <w:bottom w:val="single" w:sz="4"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11</w:t>
            </w:r>
          </w:p>
        </w:tc>
        <w:tc>
          <w:tcPr>
            <w:tcW w:w="79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12</w:t>
            </w:r>
          </w:p>
        </w:tc>
        <w:tc>
          <w:tcPr>
            <w:tcW w:w="1170" w:type="dxa"/>
            <w:tcBorders>
              <w:top w:val="single" w:sz="6" w:space="0" w:color="auto"/>
              <w:bottom w:val="single" w:sz="4"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13</w:t>
            </w:r>
          </w:p>
        </w:tc>
        <w:tc>
          <w:tcPr>
            <w:tcW w:w="1032"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14</w:t>
            </w:r>
          </w:p>
        </w:tc>
        <w:tc>
          <w:tcPr>
            <w:tcW w:w="127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15</w:t>
            </w:r>
          </w:p>
        </w:tc>
      </w:tr>
      <w:tr w:rsidR="00624FBE" w:rsidRPr="00624FBE" w:rsidTr="00624FBE">
        <w:tc>
          <w:tcPr>
            <w:tcW w:w="39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val="en-US" w:eastAsia="ru-RU"/>
              </w:rPr>
              <w:t>…</w:t>
            </w:r>
          </w:p>
        </w:tc>
        <w:tc>
          <w:tcPr>
            <w:tcW w:w="20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3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3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4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5"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05"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7"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8"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55"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5"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0"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32"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c>
          <w:tcPr>
            <w:tcW w:w="390" w:type="dxa"/>
            <w:tcBorders>
              <w:top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40" w:type="dxa"/>
            <w:tcBorders>
              <w:top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30"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30" w:type="dxa"/>
            <w:tcBorders>
              <w:top w:val="single" w:sz="4" w:space="0" w:color="auto"/>
              <w:lef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40" w:type="dxa"/>
            <w:tcBorders>
              <w:top w:val="single" w:sz="4" w:space="0" w:color="auto"/>
              <w:left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5"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05"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7"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8"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55"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5" w:type="dxa"/>
            <w:tcBorders>
              <w:top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0" w:type="dxa"/>
            <w:tcBorders>
              <w:top w:val="single" w:sz="4" w:space="0" w:color="auto"/>
              <w:left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32" w:type="dxa"/>
            <w:tcBorders>
              <w:top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w:t>
            </w:r>
          </w:p>
        </w:tc>
        <w:tc>
          <w:tcPr>
            <w:tcW w:w="1275" w:type="dxa"/>
            <w:tcBorders>
              <w:top w:val="single" w:sz="4" w:space="0" w:color="auto"/>
              <w:left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w:t>
            </w:r>
          </w:p>
        </w:tc>
      </w:tr>
      <w:tr w:rsidR="00624FBE" w:rsidRPr="00624FBE" w:rsidTr="00624FBE">
        <w:tc>
          <w:tcPr>
            <w:tcW w:w="39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4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630" w:type="dxa"/>
            <w:tcBorders>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Итого</w:t>
            </w:r>
          </w:p>
        </w:tc>
        <w:tc>
          <w:tcPr>
            <w:tcW w:w="930" w:type="dxa"/>
            <w:tcBorders>
              <w:left w:val="single" w:sz="6" w:space="0" w:color="auto"/>
              <w:bottom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40" w:type="dxa"/>
            <w:tcBorders>
              <w:left w:val="single" w:sz="6" w:space="0" w:color="auto"/>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Х </w:t>
            </w:r>
          </w:p>
        </w:tc>
        <w:tc>
          <w:tcPr>
            <w:tcW w:w="885" w:type="dxa"/>
            <w:tcBorders>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Х </w:t>
            </w:r>
          </w:p>
        </w:tc>
        <w:tc>
          <w:tcPr>
            <w:tcW w:w="960" w:type="dxa"/>
            <w:tcBorders>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05" w:type="dxa"/>
            <w:tcBorders>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7" w:type="dxa"/>
            <w:tcBorders>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8" w:type="dxa"/>
            <w:tcBorders>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55" w:type="dxa"/>
            <w:tcBorders>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5" w:type="dxa"/>
            <w:tcBorders>
              <w:bottom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0" w:type="dxa"/>
            <w:tcBorders>
              <w:left w:val="single" w:sz="6" w:space="0" w:color="auto"/>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32" w:type="dxa"/>
            <w:tcBorders>
              <w:bottom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275" w:type="dxa"/>
            <w:tcBorders>
              <w:left w:val="single" w:sz="6" w:space="0" w:color="auto"/>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bl>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br w:type="page"/>
      </w:r>
      <w:r w:rsidRPr="00624FBE">
        <w:rPr>
          <w:rFonts w:ascii="Times New Roman" w:eastAsia="Times New Roman" w:hAnsi="Times New Roman" w:cs="Times New Roman"/>
          <w:sz w:val="20"/>
          <w:szCs w:val="20"/>
          <w:lang w:eastAsia="ru-RU"/>
        </w:rPr>
        <w:lastRenderedPageBreak/>
        <w:t xml:space="preserve">Оборотная сторона формы </w:t>
      </w:r>
    </w:p>
    <w:tbl>
      <w:tblPr>
        <w:tblW w:w="0" w:type="auto"/>
        <w:tblInd w:w="30" w:type="dxa"/>
        <w:tblLayout w:type="fixed"/>
        <w:tblCellMar>
          <w:left w:w="30" w:type="dxa"/>
          <w:right w:w="30" w:type="dxa"/>
        </w:tblCellMar>
        <w:tblLook w:val="0000" w:firstRow="0" w:lastRow="0" w:firstColumn="0" w:lastColumn="0" w:noHBand="0" w:noVBand="0"/>
      </w:tblPr>
      <w:tblGrid>
        <w:gridCol w:w="390"/>
        <w:gridCol w:w="2040"/>
        <w:gridCol w:w="630"/>
        <w:gridCol w:w="930"/>
        <w:gridCol w:w="840"/>
        <w:gridCol w:w="885"/>
        <w:gridCol w:w="960"/>
        <w:gridCol w:w="1005"/>
        <w:gridCol w:w="967"/>
        <w:gridCol w:w="968"/>
        <w:gridCol w:w="855"/>
        <w:gridCol w:w="795"/>
        <w:gridCol w:w="1170"/>
        <w:gridCol w:w="915"/>
        <w:gridCol w:w="1095"/>
        <w:gridCol w:w="15"/>
      </w:tblGrid>
      <w:tr w:rsidR="00624FBE" w:rsidRPr="00624FBE" w:rsidTr="00624FBE">
        <w:trPr>
          <w:gridAfter w:val="1"/>
          <w:wAfter w:w="15" w:type="dxa"/>
        </w:trPr>
        <w:tc>
          <w:tcPr>
            <w:tcW w:w="390" w:type="dxa"/>
            <w:vMerge w:val="restart"/>
            <w:tcBorders>
              <w:top w:val="single" w:sz="6" w:space="0" w:color="auto"/>
              <w:lef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п/п</w:t>
            </w:r>
          </w:p>
        </w:tc>
        <w:tc>
          <w:tcPr>
            <w:tcW w:w="2670" w:type="dxa"/>
            <w:gridSpan w:val="2"/>
            <w:tcBorders>
              <w:top w:val="single" w:sz="6" w:space="0" w:color="auto"/>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Вид доходов (расходов)</w:t>
            </w:r>
          </w:p>
        </w:tc>
        <w:tc>
          <w:tcPr>
            <w:tcW w:w="930" w:type="dxa"/>
            <w:vMerge w:val="restart"/>
            <w:tcBorders>
              <w:top w:val="single" w:sz="6" w:space="0" w:color="auto"/>
              <w:lef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Общая (первоначальная) сумма доходов (расходов) будущих периодов, руб. коп.</w:t>
            </w:r>
          </w:p>
        </w:tc>
        <w:tc>
          <w:tcPr>
            <w:tcW w:w="840" w:type="dxa"/>
            <w:vMerge w:val="restart"/>
            <w:tcBorders>
              <w:top w:val="single" w:sz="6" w:space="0" w:color="auto"/>
              <w:left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Дата возникновения доходов (расходов)</w:t>
            </w:r>
          </w:p>
        </w:tc>
        <w:tc>
          <w:tcPr>
            <w:tcW w:w="885" w:type="dxa"/>
            <w:vMerge w:val="restart"/>
            <w:tcBorders>
              <w:top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Срок получения доходов (погашения расходов) ( в месяцах)</w:t>
            </w:r>
          </w:p>
        </w:tc>
        <w:tc>
          <w:tcPr>
            <w:tcW w:w="960" w:type="dxa"/>
            <w:vMerge w:val="restart"/>
            <w:tcBorders>
              <w:top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Расчетная сумма к получению (списанию), руб. коп.</w:t>
            </w:r>
          </w:p>
        </w:tc>
        <w:tc>
          <w:tcPr>
            <w:tcW w:w="1005" w:type="dxa"/>
            <w:vMerge w:val="restart"/>
            <w:tcBorders>
              <w:top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Начислено (получено), списано (погашено)  расходов до начала инвентаризации, руб. коп.</w:t>
            </w:r>
          </w:p>
        </w:tc>
        <w:tc>
          <w:tcPr>
            <w:tcW w:w="967" w:type="dxa"/>
            <w:vMerge w:val="restart"/>
            <w:tcBorders>
              <w:top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Остаток доходов (расходов) на начало инвентаризации по данным учета, руб. коп.</w:t>
            </w:r>
          </w:p>
        </w:tc>
        <w:tc>
          <w:tcPr>
            <w:tcW w:w="968" w:type="dxa"/>
            <w:vMerge w:val="restart"/>
            <w:tcBorders>
              <w:top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Количество месяцев со дня возникновения доходов (расходов)</w:t>
            </w:r>
          </w:p>
        </w:tc>
        <w:tc>
          <w:tcPr>
            <w:tcW w:w="1650" w:type="dxa"/>
            <w:gridSpan w:val="2"/>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Подлежит к получению доходов (подлежит списанию на себестоимость товаров, работ, услуг или на расходы текущего года), руб. коп.</w:t>
            </w:r>
          </w:p>
        </w:tc>
        <w:tc>
          <w:tcPr>
            <w:tcW w:w="1170" w:type="dxa"/>
            <w:vMerge w:val="restart"/>
            <w:tcBorders>
              <w:top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Расчетный остаток доходов (расходов), подлежащих к получению (погашению) в будущем периоде, руб. коп.</w:t>
            </w:r>
          </w:p>
        </w:tc>
        <w:tc>
          <w:tcPr>
            <w:tcW w:w="2010" w:type="dxa"/>
            <w:gridSpan w:val="2"/>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Результаты инвентаризации, руб. коп.</w:t>
            </w:r>
          </w:p>
        </w:tc>
      </w:tr>
      <w:tr w:rsidR="00624FBE" w:rsidRPr="00624FBE" w:rsidTr="00624FBE">
        <w:trPr>
          <w:gridAfter w:val="1"/>
          <w:wAfter w:w="15" w:type="dxa"/>
        </w:trPr>
        <w:tc>
          <w:tcPr>
            <w:tcW w:w="390" w:type="dxa"/>
            <w:vMerge/>
            <w:tcBorders>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наименование</w:t>
            </w:r>
          </w:p>
        </w:tc>
        <w:tc>
          <w:tcPr>
            <w:tcW w:w="630"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код</w:t>
            </w:r>
          </w:p>
        </w:tc>
        <w:tc>
          <w:tcPr>
            <w:tcW w:w="930" w:type="dxa"/>
            <w:vMerge/>
            <w:tcBorders>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40" w:type="dxa"/>
            <w:vMerge/>
            <w:tcBorders>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5" w:type="dxa"/>
            <w:vMerge/>
            <w:tcBorders>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0" w:type="dxa"/>
            <w:vMerge/>
            <w:tcBorders>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05" w:type="dxa"/>
            <w:vMerge/>
            <w:tcBorders>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7" w:type="dxa"/>
            <w:vMerge/>
            <w:tcBorders>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8" w:type="dxa"/>
            <w:vMerge/>
            <w:tcBorders>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55"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за месяц</w:t>
            </w:r>
          </w:p>
        </w:tc>
        <w:tc>
          <w:tcPr>
            <w:tcW w:w="79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с начала года</w:t>
            </w:r>
          </w:p>
        </w:tc>
        <w:tc>
          <w:tcPr>
            <w:tcW w:w="1170" w:type="dxa"/>
            <w:vMerge/>
            <w:tcBorders>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подлежит доначислению (</w:t>
            </w:r>
            <w:proofErr w:type="spellStart"/>
            <w:r w:rsidRPr="00624FBE">
              <w:rPr>
                <w:rFonts w:ascii="Times New Roman" w:eastAsia="Times New Roman" w:hAnsi="Times New Roman" w:cs="Times New Roman"/>
                <w:sz w:val="20"/>
                <w:szCs w:val="20"/>
                <w:lang w:eastAsia="ru-RU"/>
              </w:rPr>
              <w:t>досписанию</w:t>
            </w:r>
            <w:proofErr w:type="spellEnd"/>
            <w:r w:rsidRPr="00624FBE">
              <w:rPr>
                <w:rFonts w:ascii="Times New Roman" w:eastAsia="Times New Roman" w:hAnsi="Times New Roman" w:cs="Times New Roman"/>
                <w:sz w:val="20"/>
                <w:szCs w:val="20"/>
                <w:lang w:eastAsia="ru-RU"/>
              </w:rPr>
              <w:t xml:space="preserve">) </w:t>
            </w:r>
          </w:p>
        </w:tc>
        <w:tc>
          <w:tcPr>
            <w:tcW w:w="109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Излишне начислено (списано (подлежит восстановлению))</w:t>
            </w:r>
          </w:p>
        </w:tc>
      </w:tr>
      <w:tr w:rsidR="00624FBE" w:rsidRPr="00624FBE" w:rsidTr="00624FBE">
        <w:tc>
          <w:tcPr>
            <w:tcW w:w="390" w:type="dxa"/>
            <w:tcBorders>
              <w:top w:val="single" w:sz="6" w:space="0" w:color="auto"/>
              <w:left w:val="single" w:sz="6" w:space="0" w:color="auto"/>
              <w:bottom w:val="single" w:sz="4"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w:t>
            </w:r>
          </w:p>
        </w:tc>
        <w:tc>
          <w:tcPr>
            <w:tcW w:w="20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2</w:t>
            </w:r>
          </w:p>
        </w:tc>
        <w:tc>
          <w:tcPr>
            <w:tcW w:w="630" w:type="dxa"/>
            <w:tcBorders>
              <w:top w:val="single" w:sz="6" w:space="0" w:color="auto"/>
              <w:bottom w:val="single" w:sz="4"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3</w:t>
            </w:r>
          </w:p>
        </w:tc>
        <w:tc>
          <w:tcPr>
            <w:tcW w:w="930" w:type="dxa"/>
            <w:tcBorders>
              <w:top w:val="single" w:sz="6" w:space="0" w:color="auto"/>
              <w:left w:val="single" w:sz="6" w:space="0" w:color="auto"/>
              <w:bottom w:val="single" w:sz="4"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4</w:t>
            </w:r>
          </w:p>
        </w:tc>
        <w:tc>
          <w:tcPr>
            <w:tcW w:w="8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5</w:t>
            </w:r>
          </w:p>
        </w:tc>
        <w:tc>
          <w:tcPr>
            <w:tcW w:w="88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6</w:t>
            </w:r>
          </w:p>
        </w:tc>
        <w:tc>
          <w:tcPr>
            <w:tcW w:w="960"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7</w:t>
            </w:r>
          </w:p>
        </w:tc>
        <w:tc>
          <w:tcPr>
            <w:tcW w:w="100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8</w:t>
            </w:r>
          </w:p>
        </w:tc>
        <w:tc>
          <w:tcPr>
            <w:tcW w:w="967"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9</w:t>
            </w:r>
          </w:p>
        </w:tc>
        <w:tc>
          <w:tcPr>
            <w:tcW w:w="968"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10</w:t>
            </w:r>
          </w:p>
        </w:tc>
        <w:tc>
          <w:tcPr>
            <w:tcW w:w="855" w:type="dxa"/>
            <w:tcBorders>
              <w:top w:val="single" w:sz="6" w:space="0" w:color="auto"/>
              <w:bottom w:val="single" w:sz="4"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11</w:t>
            </w:r>
          </w:p>
        </w:tc>
        <w:tc>
          <w:tcPr>
            <w:tcW w:w="79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12</w:t>
            </w:r>
          </w:p>
        </w:tc>
        <w:tc>
          <w:tcPr>
            <w:tcW w:w="1170" w:type="dxa"/>
            <w:tcBorders>
              <w:top w:val="single" w:sz="6" w:space="0" w:color="auto"/>
              <w:bottom w:val="single" w:sz="4"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13</w:t>
            </w:r>
          </w:p>
        </w:tc>
        <w:tc>
          <w:tcPr>
            <w:tcW w:w="91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14</w:t>
            </w:r>
          </w:p>
        </w:tc>
        <w:tc>
          <w:tcPr>
            <w:tcW w:w="1110" w:type="dxa"/>
            <w:gridSpan w:val="2"/>
            <w:tcBorders>
              <w:top w:val="single" w:sz="6" w:space="0" w:color="auto"/>
              <w:bottom w:val="single" w:sz="4" w:space="0" w:color="auto"/>
              <w:right w:val="single" w:sz="6" w:space="0" w:color="auto"/>
            </w:tcBorders>
          </w:tcPr>
          <w:p w:rsidR="00624FBE" w:rsidRPr="00624FBE" w:rsidRDefault="00624FBE" w:rsidP="00624FBE">
            <w:pPr>
              <w:spacing w:after="0" w:line="240" w:lineRule="auto"/>
              <w:jc w:val="center"/>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15</w:t>
            </w:r>
          </w:p>
        </w:tc>
      </w:tr>
      <w:tr w:rsidR="00624FBE" w:rsidRPr="00624FBE" w:rsidTr="00624FBE">
        <w:tc>
          <w:tcPr>
            <w:tcW w:w="390" w:type="dxa"/>
            <w:tcBorders>
              <w:top w:val="single" w:sz="6" w:space="0" w:color="auto"/>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30"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30" w:type="dxa"/>
            <w:tcBorders>
              <w:top w:val="single" w:sz="6" w:space="0" w:color="auto"/>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0"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0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7"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8"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55"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0"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10" w:type="dxa"/>
            <w:gridSpan w:val="2"/>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c>
          <w:tcPr>
            <w:tcW w:w="390" w:type="dxa"/>
            <w:tcBorders>
              <w:top w:val="single" w:sz="6" w:space="0" w:color="auto"/>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30"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30" w:type="dxa"/>
            <w:tcBorders>
              <w:top w:val="single" w:sz="6" w:space="0" w:color="auto"/>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val="en-US" w:eastAsia="ru-RU"/>
              </w:rPr>
            </w:pPr>
          </w:p>
        </w:tc>
        <w:tc>
          <w:tcPr>
            <w:tcW w:w="88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0"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0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7"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8"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55"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0"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10" w:type="dxa"/>
            <w:gridSpan w:val="2"/>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c>
          <w:tcPr>
            <w:tcW w:w="390" w:type="dxa"/>
            <w:tcBorders>
              <w:top w:val="single" w:sz="6" w:space="0" w:color="auto"/>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30"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30" w:type="dxa"/>
            <w:tcBorders>
              <w:top w:val="single" w:sz="6" w:space="0" w:color="auto"/>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0"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0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7"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8"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55"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0"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10" w:type="dxa"/>
            <w:gridSpan w:val="2"/>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c>
          <w:tcPr>
            <w:tcW w:w="390" w:type="dxa"/>
            <w:tcBorders>
              <w:top w:val="single" w:sz="6" w:space="0" w:color="auto"/>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30"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30" w:type="dxa"/>
            <w:tcBorders>
              <w:top w:val="single" w:sz="6" w:space="0" w:color="auto"/>
              <w:left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40"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0"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05"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7"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8" w:type="dxa"/>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55"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0" w:type="dxa"/>
            <w:tcBorders>
              <w:top w:val="single" w:sz="6" w:space="0" w:color="auto"/>
              <w:bottom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5" w:type="dxa"/>
            <w:tcBorders>
              <w:top w:val="single" w:sz="6" w:space="0" w:color="auto"/>
              <w:left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10" w:type="dxa"/>
            <w:gridSpan w:val="2"/>
            <w:tcBorders>
              <w:top w:val="single" w:sz="6" w:space="0" w:color="auto"/>
              <w:bottom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c>
          <w:tcPr>
            <w:tcW w:w="390" w:type="dxa"/>
            <w:tcBorders>
              <w:top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40" w:type="dxa"/>
            <w:tcBorders>
              <w:top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30" w:type="dxa"/>
            <w:tcBorders>
              <w:top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30" w:type="dxa"/>
            <w:tcBorders>
              <w:top w:val="single" w:sz="4" w:space="0" w:color="auto"/>
              <w:lef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40" w:type="dxa"/>
            <w:tcBorders>
              <w:top w:val="single" w:sz="4" w:space="0" w:color="auto"/>
              <w:left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5"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05"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7"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8"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55" w:type="dxa"/>
            <w:tcBorders>
              <w:top w:val="single" w:sz="4"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5" w:type="dxa"/>
            <w:tcBorders>
              <w:top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0" w:type="dxa"/>
            <w:tcBorders>
              <w:top w:val="single" w:sz="4" w:space="0" w:color="auto"/>
              <w:left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5" w:type="dxa"/>
            <w:tcBorders>
              <w:top w:val="single" w:sz="4"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10" w:type="dxa"/>
            <w:gridSpan w:val="2"/>
            <w:tcBorders>
              <w:top w:val="single" w:sz="4" w:space="0" w:color="auto"/>
              <w:left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r w:rsidR="00624FBE" w:rsidRPr="00624FBE" w:rsidTr="00624FBE">
        <w:tc>
          <w:tcPr>
            <w:tcW w:w="39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04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63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Итого </w:t>
            </w:r>
          </w:p>
        </w:tc>
        <w:tc>
          <w:tcPr>
            <w:tcW w:w="930" w:type="dxa"/>
            <w:tcBorders>
              <w:left w:val="single" w:sz="6" w:space="0" w:color="auto"/>
              <w:bottom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40" w:type="dxa"/>
            <w:tcBorders>
              <w:left w:val="single" w:sz="6" w:space="0" w:color="auto"/>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85" w:type="dxa"/>
            <w:tcBorders>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0" w:type="dxa"/>
            <w:tcBorders>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005" w:type="dxa"/>
            <w:tcBorders>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7" w:type="dxa"/>
            <w:tcBorders>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68" w:type="dxa"/>
            <w:tcBorders>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855" w:type="dxa"/>
            <w:tcBorders>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795" w:type="dxa"/>
            <w:tcBorders>
              <w:bottom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70" w:type="dxa"/>
            <w:tcBorders>
              <w:left w:val="single" w:sz="6" w:space="0" w:color="auto"/>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915" w:type="dxa"/>
            <w:tcBorders>
              <w:bottom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110" w:type="dxa"/>
            <w:gridSpan w:val="2"/>
            <w:tcBorders>
              <w:left w:val="single" w:sz="6" w:space="0" w:color="auto"/>
              <w:bottom w:val="single" w:sz="6" w:space="0" w:color="auto"/>
              <w:right w:val="single" w:sz="6"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r>
    </w:tbl>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Все подсчеты итогов по строкам, страницам и в целом по акту инвентаризации проверены.</w:t>
      </w:r>
    </w:p>
    <w:p w:rsidR="00624FBE" w:rsidRPr="00624FBE" w:rsidRDefault="00624FBE" w:rsidP="00624FBE">
      <w:pPr>
        <w:spacing w:after="0" w:line="240" w:lineRule="auto"/>
        <w:rPr>
          <w:rFonts w:ascii="Times New Roman" w:eastAsia="Times New Roman" w:hAnsi="Times New Roman" w:cs="Times New Roman"/>
          <w:sz w:val="20"/>
          <w:szCs w:val="20"/>
          <w:lang w:eastAsia="ru-RU"/>
        </w:rPr>
      </w:pPr>
    </w:p>
    <w:tbl>
      <w:tblPr>
        <w:tblW w:w="0" w:type="auto"/>
        <w:tblInd w:w="15" w:type="dxa"/>
        <w:tblLayout w:type="fixed"/>
        <w:tblCellMar>
          <w:left w:w="15" w:type="dxa"/>
          <w:right w:w="15" w:type="dxa"/>
        </w:tblCellMar>
        <w:tblLook w:val="0000" w:firstRow="0" w:lastRow="0" w:firstColumn="0" w:lastColumn="0" w:noHBand="0" w:noVBand="0"/>
      </w:tblPr>
      <w:tblGrid>
        <w:gridCol w:w="2385"/>
        <w:gridCol w:w="2685"/>
        <w:gridCol w:w="465"/>
        <w:gridCol w:w="1995"/>
        <w:gridCol w:w="450"/>
        <w:gridCol w:w="3375"/>
        <w:gridCol w:w="2955"/>
        <w:gridCol w:w="15"/>
      </w:tblGrid>
      <w:tr w:rsidR="00624FBE" w:rsidRPr="00624FBE" w:rsidTr="00624FBE">
        <w:tc>
          <w:tcPr>
            <w:tcW w:w="238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Председатель комиссии </w:t>
            </w:r>
          </w:p>
        </w:tc>
        <w:tc>
          <w:tcPr>
            <w:tcW w:w="2685" w:type="dxa"/>
            <w:tcBorders>
              <w:bottom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6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95" w:type="dxa"/>
            <w:tcBorders>
              <w:bottom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5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75" w:type="dxa"/>
            <w:tcBorders>
              <w:bottom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70" w:type="dxa"/>
            <w:gridSpan w:val="2"/>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r>
      <w:tr w:rsidR="00624FBE" w:rsidRPr="00624FBE" w:rsidTr="00624FBE">
        <w:tc>
          <w:tcPr>
            <w:tcW w:w="238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2685" w:type="dxa"/>
            <w:tcBorders>
              <w:top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должность </w:t>
            </w:r>
          </w:p>
        </w:tc>
        <w:tc>
          <w:tcPr>
            <w:tcW w:w="46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95" w:type="dxa"/>
            <w:tcBorders>
              <w:top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подпись </w:t>
            </w:r>
          </w:p>
        </w:tc>
        <w:tc>
          <w:tcPr>
            <w:tcW w:w="45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75" w:type="dxa"/>
            <w:tcBorders>
              <w:top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расшифровка подписи </w:t>
            </w:r>
          </w:p>
        </w:tc>
        <w:tc>
          <w:tcPr>
            <w:tcW w:w="2970" w:type="dxa"/>
            <w:gridSpan w:val="2"/>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r>
      <w:tr w:rsidR="00624FBE" w:rsidRPr="00624FBE" w:rsidTr="00624FBE">
        <w:tc>
          <w:tcPr>
            <w:tcW w:w="238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Члены комиссии:</w:t>
            </w:r>
          </w:p>
        </w:tc>
        <w:tc>
          <w:tcPr>
            <w:tcW w:w="2685" w:type="dxa"/>
            <w:tcBorders>
              <w:bottom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6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95" w:type="dxa"/>
            <w:tcBorders>
              <w:bottom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5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75" w:type="dxa"/>
            <w:tcBorders>
              <w:bottom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70" w:type="dxa"/>
            <w:gridSpan w:val="2"/>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r>
      <w:tr w:rsidR="00624FBE" w:rsidRPr="00624FBE" w:rsidTr="00624FBE">
        <w:tc>
          <w:tcPr>
            <w:tcW w:w="238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2685" w:type="dxa"/>
            <w:tcBorders>
              <w:top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должность </w:t>
            </w:r>
          </w:p>
        </w:tc>
        <w:tc>
          <w:tcPr>
            <w:tcW w:w="46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95" w:type="dxa"/>
            <w:tcBorders>
              <w:top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подпись </w:t>
            </w:r>
          </w:p>
        </w:tc>
        <w:tc>
          <w:tcPr>
            <w:tcW w:w="45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75" w:type="dxa"/>
            <w:tcBorders>
              <w:top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расшифровка подписи </w:t>
            </w:r>
          </w:p>
        </w:tc>
        <w:tc>
          <w:tcPr>
            <w:tcW w:w="2970" w:type="dxa"/>
            <w:gridSpan w:val="2"/>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r>
      <w:tr w:rsidR="00624FBE" w:rsidRPr="00624FBE" w:rsidTr="00624FBE">
        <w:tc>
          <w:tcPr>
            <w:tcW w:w="238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2685" w:type="dxa"/>
            <w:tcBorders>
              <w:bottom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6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95" w:type="dxa"/>
            <w:tcBorders>
              <w:bottom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5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75" w:type="dxa"/>
            <w:tcBorders>
              <w:bottom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70" w:type="dxa"/>
            <w:gridSpan w:val="2"/>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r>
      <w:tr w:rsidR="00624FBE" w:rsidRPr="00624FBE" w:rsidTr="00624FBE">
        <w:tc>
          <w:tcPr>
            <w:tcW w:w="238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2685" w:type="dxa"/>
            <w:tcBorders>
              <w:top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должность </w:t>
            </w:r>
          </w:p>
        </w:tc>
        <w:tc>
          <w:tcPr>
            <w:tcW w:w="46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95" w:type="dxa"/>
            <w:tcBorders>
              <w:top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подпись </w:t>
            </w:r>
          </w:p>
        </w:tc>
        <w:tc>
          <w:tcPr>
            <w:tcW w:w="45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75" w:type="dxa"/>
            <w:tcBorders>
              <w:top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расшифровка подписи </w:t>
            </w:r>
          </w:p>
        </w:tc>
        <w:tc>
          <w:tcPr>
            <w:tcW w:w="2970" w:type="dxa"/>
            <w:gridSpan w:val="2"/>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r>
      <w:tr w:rsidR="00624FBE" w:rsidRPr="00624FBE" w:rsidTr="00624FBE">
        <w:tc>
          <w:tcPr>
            <w:tcW w:w="238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2685" w:type="dxa"/>
            <w:tcBorders>
              <w:bottom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6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95" w:type="dxa"/>
            <w:tcBorders>
              <w:bottom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45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75" w:type="dxa"/>
            <w:tcBorders>
              <w:bottom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2970" w:type="dxa"/>
            <w:gridSpan w:val="2"/>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r>
      <w:tr w:rsidR="00624FBE" w:rsidRPr="00624FBE" w:rsidTr="00624FBE">
        <w:tc>
          <w:tcPr>
            <w:tcW w:w="238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c>
          <w:tcPr>
            <w:tcW w:w="2685" w:type="dxa"/>
            <w:tcBorders>
              <w:top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должность </w:t>
            </w:r>
          </w:p>
        </w:tc>
        <w:tc>
          <w:tcPr>
            <w:tcW w:w="465"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1995" w:type="dxa"/>
            <w:tcBorders>
              <w:top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подпись </w:t>
            </w:r>
          </w:p>
        </w:tc>
        <w:tc>
          <w:tcPr>
            <w:tcW w:w="450" w:type="dxa"/>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p>
        </w:tc>
        <w:tc>
          <w:tcPr>
            <w:tcW w:w="3375" w:type="dxa"/>
            <w:tcBorders>
              <w:top w:val="single" w:sz="2" w:space="0" w:color="auto"/>
            </w:tcBorders>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расшифровка подписи </w:t>
            </w:r>
          </w:p>
        </w:tc>
        <w:tc>
          <w:tcPr>
            <w:tcW w:w="2970" w:type="dxa"/>
            <w:gridSpan w:val="2"/>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tc>
      </w:tr>
      <w:tr w:rsidR="00624FBE" w:rsidRPr="00624FBE" w:rsidTr="00624FBE">
        <w:trPr>
          <w:gridAfter w:val="1"/>
          <w:wAfter w:w="15" w:type="dxa"/>
        </w:trPr>
        <w:tc>
          <w:tcPr>
            <w:tcW w:w="14310" w:type="dxa"/>
            <w:gridSpan w:val="7"/>
          </w:tcPr>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w:t>
            </w:r>
          </w:p>
          <w:p w:rsidR="00624FBE" w:rsidRPr="00624FBE" w:rsidRDefault="00624FBE" w:rsidP="00624FBE">
            <w:pPr>
              <w:spacing w:after="0" w:line="240" w:lineRule="auto"/>
              <w:rPr>
                <w:rFonts w:ascii="Times New Roman" w:eastAsia="Times New Roman" w:hAnsi="Times New Roman" w:cs="Times New Roman"/>
                <w:sz w:val="20"/>
                <w:szCs w:val="20"/>
                <w:lang w:eastAsia="ru-RU"/>
              </w:rPr>
            </w:pPr>
          </w:p>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Указанные в настоящем акте данные и расчеты проверил _________________________     _____________ ____________ ______________________</w:t>
            </w:r>
          </w:p>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должность                                подпись                          расшифровка подписи</w:t>
            </w:r>
          </w:p>
          <w:p w:rsidR="00624FBE" w:rsidRPr="00624FBE" w:rsidRDefault="00624FBE" w:rsidP="00624FBE">
            <w:pPr>
              <w:spacing w:after="0" w:line="240" w:lineRule="auto"/>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"___" ____________        г.</w:t>
            </w:r>
          </w:p>
        </w:tc>
      </w:tr>
    </w:tbl>
    <w:p w:rsidR="00624FBE" w:rsidRPr="00624FBE" w:rsidRDefault="00624FBE" w:rsidP="00624FBE">
      <w:pPr>
        <w:rPr>
          <w:rFonts w:ascii="Times New Roman" w:eastAsia="Calibri" w:hAnsi="Times New Roman" w:cs="Times New Roman"/>
          <w:sz w:val="20"/>
          <w:szCs w:val="20"/>
        </w:rPr>
      </w:pPr>
    </w:p>
    <w:tbl>
      <w:tblPr>
        <w:tblW w:w="14801" w:type="dxa"/>
        <w:tblLayout w:type="fixed"/>
        <w:tblCellMar>
          <w:top w:w="60" w:type="dxa"/>
          <w:left w:w="60" w:type="dxa"/>
          <w:bottom w:w="60" w:type="dxa"/>
          <w:right w:w="60" w:type="dxa"/>
        </w:tblCellMar>
        <w:tblLook w:val="04A0" w:firstRow="1" w:lastRow="0" w:firstColumn="1" w:lastColumn="0" w:noHBand="0" w:noVBand="1"/>
      </w:tblPr>
      <w:tblGrid>
        <w:gridCol w:w="502"/>
        <w:gridCol w:w="2546"/>
        <w:gridCol w:w="930"/>
        <w:gridCol w:w="914"/>
        <w:gridCol w:w="1264"/>
        <w:gridCol w:w="1134"/>
        <w:gridCol w:w="992"/>
        <w:gridCol w:w="358"/>
        <w:gridCol w:w="634"/>
        <w:gridCol w:w="436"/>
        <w:gridCol w:w="840"/>
        <w:gridCol w:w="1559"/>
        <w:gridCol w:w="96"/>
        <w:gridCol w:w="534"/>
        <w:gridCol w:w="1069"/>
        <w:gridCol w:w="853"/>
        <w:gridCol w:w="140"/>
      </w:tblGrid>
      <w:tr w:rsidR="00624FBE" w:rsidRPr="00624FBE" w:rsidTr="00624FBE">
        <w:trPr>
          <w:gridAfter w:val="1"/>
          <w:wAfter w:w="140" w:type="dxa"/>
        </w:trPr>
        <w:tc>
          <w:tcPr>
            <w:tcW w:w="14661" w:type="dxa"/>
            <w:gridSpan w:val="16"/>
            <w:tcBorders>
              <w:bottom w:val="single" w:sz="8" w:space="0" w:color="000000"/>
            </w:tcBorders>
            <w:vAlign w:val="center"/>
            <w:hideMark/>
          </w:tcPr>
          <w:p w:rsidR="00624FBE" w:rsidRPr="00624FBE" w:rsidRDefault="00624FBE" w:rsidP="00624FBE">
            <w:pPr>
              <w:spacing w:after="0"/>
              <w:jc w:val="center"/>
              <w:rPr>
                <w:rFonts w:ascii="Times New Roman" w:eastAsia="Times New Roman" w:hAnsi="Times New Roman" w:cs="Times New Roman"/>
                <w:sz w:val="20"/>
                <w:szCs w:val="20"/>
              </w:rPr>
            </w:pPr>
          </w:p>
        </w:tc>
      </w:tr>
      <w:tr w:rsidR="00624FBE" w:rsidRPr="00624FBE" w:rsidTr="00624FBE">
        <w:trPr>
          <w:gridAfter w:val="1"/>
          <w:wAfter w:w="140" w:type="dxa"/>
        </w:trPr>
        <w:tc>
          <w:tcPr>
            <w:tcW w:w="14661" w:type="dxa"/>
            <w:gridSpan w:val="16"/>
            <w:tcBorders>
              <w:top w:val="single" w:sz="8" w:space="0" w:color="000000"/>
            </w:tcBorders>
            <w:vAlign w:val="center"/>
            <w:hideMark/>
          </w:tcPr>
          <w:p w:rsidR="00624FBE" w:rsidRPr="00624FBE" w:rsidRDefault="00624FBE" w:rsidP="00624FBE">
            <w:pPr>
              <w:spacing w:after="0"/>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полное наименование учреждения</w:t>
            </w:r>
          </w:p>
        </w:tc>
      </w:tr>
      <w:tr w:rsidR="00624FBE" w:rsidRPr="00624FBE" w:rsidTr="00624FBE">
        <w:tc>
          <w:tcPr>
            <w:tcW w:w="9710" w:type="dxa"/>
            <w:gridSpan w:val="10"/>
            <w:vAlign w:val="center"/>
            <w:hideMark/>
          </w:tcPr>
          <w:p w:rsidR="00624FBE" w:rsidRPr="00624FBE" w:rsidRDefault="00624FBE" w:rsidP="00624FBE">
            <w:pPr>
              <w:spacing w:after="0"/>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2495" w:type="dxa"/>
            <w:gridSpan w:val="3"/>
            <w:vAlign w:val="center"/>
            <w:hideMark/>
          </w:tcPr>
          <w:p w:rsidR="00624FBE" w:rsidRPr="00624FBE" w:rsidRDefault="00624FBE" w:rsidP="00624FBE">
            <w:pPr>
              <w:spacing w:after="0"/>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2456" w:type="dxa"/>
            <w:gridSpan w:val="3"/>
            <w:vAlign w:val="center"/>
            <w:hideMark/>
          </w:tcPr>
          <w:p w:rsidR="00624FBE" w:rsidRPr="00624FBE" w:rsidRDefault="00624FBE" w:rsidP="00624FBE">
            <w:pPr>
              <w:spacing w:after="0"/>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140" w:type="dxa"/>
            <w:vAlign w:val="center"/>
            <w:hideMark/>
          </w:tcPr>
          <w:p w:rsidR="00624FBE" w:rsidRPr="00624FBE" w:rsidRDefault="00624FBE" w:rsidP="00624FBE">
            <w:pPr>
              <w:spacing w:after="0"/>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c>
          <w:tcPr>
            <w:tcW w:w="9710" w:type="dxa"/>
            <w:gridSpan w:val="10"/>
            <w:tcBorders>
              <w:right w:val="single" w:sz="8" w:space="0" w:color="000000"/>
            </w:tcBorders>
            <w:vAlign w:val="center"/>
            <w:hideMark/>
          </w:tcPr>
          <w:p w:rsidR="00624FBE" w:rsidRPr="00624FBE" w:rsidRDefault="00624FBE" w:rsidP="00624FBE">
            <w:pPr>
              <w:spacing w:after="0"/>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2495" w:type="dxa"/>
            <w:gridSpan w:val="3"/>
            <w:tcBorders>
              <w:top w:val="single" w:sz="8" w:space="0" w:color="000000"/>
              <w:left w:val="single" w:sz="8" w:space="0" w:color="000000"/>
              <w:right w:val="single" w:sz="8" w:space="0" w:color="000000"/>
            </w:tcBorders>
            <w:vAlign w:val="center"/>
            <w:hideMark/>
          </w:tcPr>
          <w:p w:rsidR="00624FBE" w:rsidRPr="00624FBE" w:rsidRDefault="00624FBE" w:rsidP="00624FBE">
            <w:pPr>
              <w:spacing w:after="0"/>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Номер документа </w:t>
            </w:r>
          </w:p>
        </w:tc>
        <w:tc>
          <w:tcPr>
            <w:tcW w:w="2456" w:type="dxa"/>
            <w:gridSpan w:val="3"/>
            <w:tcBorders>
              <w:top w:val="single" w:sz="8" w:space="0" w:color="000000"/>
              <w:left w:val="single" w:sz="8" w:space="0" w:color="000000"/>
              <w:right w:val="single" w:sz="8" w:space="0" w:color="000000"/>
            </w:tcBorders>
            <w:vAlign w:val="center"/>
            <w:hideMark/>
          </w:tcPr>
          <w:p w:rsidR="00624FBE" w:rsidRPr="00624FBE" w:rsidRDefault="00624FBE" w:rsidP="00624FBE">
            <w:pPr>
              <w:spacing w:after="0"/>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Дата составления </w:t>
            </w:r>
          </w:p>
        </w:tc>
        <w:tc>
          <w:tcPr>
            <w:tcW w:w="140" w:type="dxa"/>
            <w:tcBorders>
              <w:left w:val="single" w:sz="8" w:space="0" w:color="000000"/>
            </w:tcBorders>
            <w:vAlign w:val="center"/>
            <w:hideMark/>
          </w:tcPr>
          <w:p w:rsidR="00624FBE" w:rsidRPr="00624FBE" w:rsidRDefault="00624FBE" w:rsidP="00624FBE">
            <w:pPr>
              <w:spacing w:after="0"/>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c>
          <w:tcPr>
            <w:tcW w:w="9710" w:type="dxa"/>
            <w:gridSpan w:val="10"/>
            <w:vAlign w:val="center"/>
            <w:hideMark/>
          </w:tcPr>
          <w:p w:rsidR="00624FBE" w:rsidRPr="00624FBE" w:rsidRDefault="00624FBE" w:rsidP="00624FBE">
            <w:pPr>
              <w:spacing w:after="0"/>
              <w:jc w:val="center"/>
              <w:rPr>
                <w:rFonts w:ascii="Times New Roman" w:eastAsia="Times New Roman" w:hAnsi="Times New Roman" w:cs="Times New Roman"/>
                <w:sz w:val="20"/>
                <w:szCs w:val="20"/>
              </w:rPr>
            </w:pPr>
            <w:r w:rsidRPr="00624FBE">
              <w:rPr>
                <w:rFonts w:ascii="Times New Roman" w:eastAsia="Times New Roman" w:hAnsi="Times New Roman" w:cs="Times New Roman"/>
                <w:b/>
                <w:bCs/>
                <w:sz w:val="20"/>
                <w:szCs w:val="20"/>
              </w:rPr>
              <w:t>АКТ</w:t>
            </w:r>
          </w:p>
        </w:tc>
        <w:tc>
          <w:tcPr>
            <w:tcW w:w="2495" w:type="dxa"/>
            <w:gridSpan w:val="3"/>
            <w:tcBorders>
              <w:top w:val="single" w:sz="8" w:space="0" w:color="000000"/>
              <w:left w:val="single" w:sz="8" w:space="0" w:color="000000"/>
              <w:bottom w:val="single" w:sz="8" w:space="0" w:color="000000"/>
              <w:right w:val="single" w:sz="8" w:space="0" w:color="000000"/>
            </w:tcBorders>
            <w:vAlign w:val="center"/>
          </w:tcPr>
          <w:p w:rsidR="00624FBE" w:rsidRPr="00624FBE" w:rsidRDefault="00624FBE" w:rsidP="00624FBE">
            <w:pPr>
              <w:spacing w:after="0"/>
              <w:jc w:val="center"/>
              <w:rPr>
                <w:rFonts w:ascii="Times New Roman" w:eastAsia="Times New Roman" w:hAnsi="Times New Roman" w:cs="Times New Roman"/>
                <w:sz w:val="20"/>
                <w:szCs w:val="20"/>
              </w:rPr>
            </w:pPr>
          </w:p>
        </w:tc>
        <w:tc>
          <w:tcPr>
            <w:tcW w:w="2456" w:type="dxa"/>
            <w:gridSpan w:val="3"/>
            <w:tcBorders>
              <w:top w:val="single" w:sz="8" w:space="0" w:color="000000"/>
              <w:left w:val="single" w:sz="8" w:space="0" w:color="000000"/>
              <w:bottom w:val="single" w:sz="8" w:space="0" w:color="000000"/>
              <w:right w:val="single" w:sz="8" w:space="0" w:color="000000"/>
            </w:tcBorders>
            <w:vAlign w:val="center"/>
          </w:tcPr>
          <w:p w:rsidR="00624FBE" w:rsidRPr="00624FBE" w:rsidRDefault="00624FBE" w:rsidP="00624FBE">
            <w:pPr>
              <w:spacing w:after="0"/>
              <w:jc w:val="center"/>
              <w:rPr>
                <w:rFonts w:ascii="Times New Roman" w:eastAsia="Times New Roman" w:hAnsi="Times New Roman" w:cs="Times New Roman"/>
                <w:sz w:val="20"/>
                <w:szCs w:val="20"/>
              </w:rPr>
            </w:pPr>
          </w:p>
        </w:tc>
        <w:tc>
          <w:tcPr>
            <w:tcW w:w="140" w:type="dxa"/>
            <w:vAlign w:val="center"/>
            <w:hideMark/>
          </w:tcPr>
          <w:p w:rsidR="00624FBE" w:rsidRPr="00624FBE" w:rsidRDefault="00624FBE" w:rsidP="00624FBE">
            <w:pPr>
              <w:spacing w:after="0"/>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rPr>
          <w:gridAfter w:val="1"/>
          <w:wAfter w:w="140" w:type="dxa"/>
        </w:trPr>
        <w:tc>
          <w:tcPr>
            <w:tcW w:w="14661" w:type="dxa"/>
            <w:gridSpan w:val="16"/>
            <w:vAlign w:val="center"/>
            <w:hideMark/>
          </w:tcPr>
          <w:p w:rsidR="00624FBE" w:rsidRPr="00624FBE" w:rsidRDefault="00624FBE" w:rsidP="00624FBE">
            <w:pPr>
              <w:spacing w:after="0"/>
              <w:jc w:val="center"/>
              <w:rPr>
                <w:rFonts w:ascii="Times New Roman" w:eastAsia="Times New Roman" w:hAnsi="Times New Roman" w:cs="Times New Roman"/>
                <w:sz w:val="20"/>
                <w:szCs w:val="20"/>
              </w:rPr>
            </w:pPr>
            <w:r w:rsidRPr="00624FBE">
              <w:rPr>
                <w:rFonts w:ascii="Times New Roman" w:eastAsia="Times New Roman" w:hAnsi="Times New Roman" w:cs="Times New Roman"/>
                <w:b/>
                <w:bCs/>
                <w:sz w:val="20"/>
                <w:szCs w:val="20"/>
              </w:rPr>
              <w:t xml:space="preserve">инвентаризации нефинансовых активов, переданных по договорам аренды (безвозмездного пользования) </w:t>
            </w:r>
          </w:p>
        </w:tc>
      </w:tr>
      <w:tr w:rsidR="00624FBE" w:rsidRPr="00624FBE" w:rsidTr="00624FBE">
        <w:trPr>
          <w:gridAfter w:val="1"/>
          <w:wAfter w:w="140" w:type="dxa"/>
        </w:trPr>
        <w:tc>
          <w:tcPr>
            <w:tcW w:w="14661" w:type="dxa"/>
            <w:gridSpan w:val="16"/>
            <w:vAlign w:val="center"/>
            <w:hideMark/>
          </w:tcPr>
          <w:p w:rsidR="00624FBE" w:rsidRPr="00624FBE" w:rsidRDefault="00624FBE" w:rsidP="00624FBE">
            <w:pPr>
              <w:spacing w:after="0"/>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r>
      <w:tr w:rsidR="00624FBE" w:rsidRPr="00624FBE" w:rsidTr="00624FBE">
        <w:trPr>
          <w:gridAfter w:val="1"/>
          <w:wAfter w:w="140" w:type="dxa"/>
        </w:trPr>
        <w:tc>
          <w:tcPr>
            <w:tcW w:w="14661" w:type="dxa"/>
            <w:gridSpan w:val="16"/>
            <w:vAlign w:val="center"/>
            <w:hideMark/>
          </w:tcPr>
          <w:p w:rsidR="00624FBE" w:rsidRPr="00624FBE" w:rsidRDefault="00624FBE" w:rsidP="00624FBE">
            <w:pPr>
              <w:spacing w:after="0"/>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rPr>
          <w:gridAfter w:val="1"/>
          <w:wAfter w:w="140" w:type="dxa"/>
        </w:trPr>
        <w:tc>
          <w:tcPr>
            <w:tcW w:w="3978" w:type="dxa"/>
            <w:gridSpan w:val="3"/>
            <w:vAlign w:val="center"/>
            <w:hideMark/>
          </w:tcPr>
          <w:p w:rsidR="00624FBE" w:rsidRPr="00624FBE" w:rsidRDefault="00624FBE" w:rsidP="00624FBE">
            <w:pPr>
              <w:spacing w:after="0"/>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Основание для проведения инвентаризации:</w:t>
            </w:r>
          </w:p>
        </w:tc>
        <w:tc>
          <w:tcPr>
            <w:tcW w:w="8761" w:type="dxa"/>
            <w:gridSpan w:val="11"/>
            <w:tcBorders>
              <w:bottom w:val="single" w:sz="8" w:space="0" w:color="000000"/>
              <w:right w:val="single" w:sz="8" w:space="0" w:color="000000"/>
            </w:tcBorders>
            <w:vAlign w:val="center"/>
            <w:hideMark/>
          </w:tcPr>
          <w:p w:rsidR="00624FBE" w:rsidRPr="00624FBE" w:rsidRDefault="00624FBE" w:rsidP="00624FBE">
            <w:pPr>
              <w:spacing w:after="0"/>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u w:val="single"/>
              </w:rPr>
              <w:t>приказ</w:t>
            </w:r>
            <w:r w:rsidRPr="00624FBE">
              <w:rPr>
                <w:rFonts w:ascii="Times New Roman" w:eastAsia="Times New Roman" w:hAnsi="Times New Roman" w:cs="Times New Roman"/>
                <w:sz w:val="20"/>
                <w:szCs w:val="20"/>
              </w:rPr>
              <w:t>, постановление, распоряжение</w:t>
            </w:r>
          </w:p>
        </w:tc>
        <w:tc>
          <w:tcPr>
            <w:tcW w:w="1069" w:type="dxa"/>
            <w:tcBorders>
              <w:top w:val="single" w:sz="8" w:space="0" w:color="000000"/>
              <w:left w:val="single" w:sz="8" w:space="0" w:color="000000"/>
              <w:bottom w:val="single" w:sz="8" w:space="0" w:color="000000"/>
            </w:tcBorders>
            <w:vAlign w:val="center"/>
            <w:hideMark/>
          </w:tcPr>
          <w:p w:rsidR="00624FBE" w:rsidRPr="00624FBE" w:rsidRDefault="00624FBE" w:rsidP="00624FBE">
            <w:pPr>
              <w:spacing w:after="0"/>
              <w:jc w:val="right"/>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номер </w:t>
            </w:r>
          </w:p>
        </w:tc>
        <w:tc>
          <w:tcPr>
            <w:tcW w:w="853" w:type="dxa"/>
            <w:tcBorders>
              <w:top w:val="single" w:sz="8" w:space="0" w:color="000000"/>
              <w:left w:val="single" w:sz="8" w:space="0" w:color="000000"/>
              <w:bottom w:val="single" w:sz="8" w:space="0" w:color="000000"/>
              <w:right w:val="single" w:sz="8" w:space="0" w:color="000000"/>
            </w:tcBorders>
            <w:vAlign w:val="center"/>
          </w:tcPr>
          <w:p w:rsidR="00624FBE" w:rsidRPr="00624FBE" w:rsidRDefault="00624FBE" w:rsidP="00624FBE">
            <w:pPr>
              <w:spacing w:after="0"/>
              <w:jc w:val="center"/>
              <w:rPr>
                <w:rFonts w:ascii="Times New Roman" w:eastAsia="Times New Roman" w:hAnsi="Times New Roman" w:cs="Times New Roman"/>
                <w:sz w:val="20"/>
                <w:szCs w:val="20"/>
              </w:rPr>
            </w:pPr>
          </w:p>
        </w:tc>
      </w:tr>
      <w:tr w:rsidR="00624FBE" w:rsidRPr="00624FBE" w:rsidTr="00624FBE">
        <w:trPr>
          <w:gridAfter w:val="1"/>
          <w:wAfter w:w="140" w:type="dxa"/>
        </w:trPr>
        <w:tc>
          <w:tcPr>
            <w:tcW w:w="12739" w:type="dxa"/>
            <w:gridSpan w:val="14"/>
            <w:tcBorders>
              <w:right w:val="single" w:sz="8" w:space="0" w:color="000000"/>
            </w:tcBorders>
            <w:vAlign w:val="center"/>
            <w:hideMark/>
          </w:tcPr>
          <w:p w:rsidR="00624FBE" w:rsidRPr="00624FBE" w:rsidRDefault="00624FBE" w:rsidP="00624FBE">
            <w:pPr>
              <w:spacing w:after="0"/>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(ненужное зачеркнуть)</w:t>
            </w:r>
          </w:p>
        </w:tc>
        <w:tc>
          <w:tcPr>
            <w:tcW w:w="1069" w:type="dxa"/>
            <w:tcBorders>
              <w:top w:val="single" w:sz="8" w:space="0" w:color="000000"/>
              <w:left w:val="single" w:sz="8" w:space="0" w:color="000000"/>
              <w:bottom w:val="single" w:sz="8" w:space="0" w:color="000000"/>
            </w:tcBorders>
            <w:vAlign w:val="center"/>
            <w:hideMark/>
          </w:tcPr>
          <w:p w:rsidR="00624FBE" w:rsidRPr="00624FBE" w:rsidRDefault="00624FBE" w:rsidP="00624FBE">
            <w:pPr>
              <w:spacing w:after="0"/>
              <w:jc w:val="right"/>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дата </w:t>
            </w:r>
          </w:p>
        </w:tc>
        <w:tc>
          <w:tcPr>
            <w:tcW w:w="853" w:type="dxa"/>
            <w:tcBorders>
              <w:left w:val="single" w:sz="8" w:space="0" w:color="000000"/>
              <w:bottom w:val="single" w:sz="8" w:space="0" w:color="000000"/>
              <w:right w:val="single" w:sz="8" w:space="0" w:color="000000"/>
            </w:tcBorders>
            <w:vAlign w:val="center"/>
          </w:tcPr>
          <w:p w:rsidR="00624FBE" w:rsidRPr="00624FBE" w:rsidRDefault="00624FBE" w:rsidP="00624FBE">
            <w:pPr>
              <w:spacing w:after="0"/>
              <w:jc w:val="center"/>
              <w:rPr>
                <w:rFonts w:ascii="Times New Roman" w:eastAsia="Times New Roman" w:hAnsi="Times New Roman" w:cs="Times New Roman"/>
                <w:sz w:val="20"/>
                <w:szCs w:val="20"/>
              </w:rPr>
            </w:pPr>
          </w:p>
        </w:tc>
      </w:tr>
      <w:tr w:rsidR="00624FBE" w:rsidRPr="00624FBE" w:rsidTr="00624FBE">
        <w:trPr>
          <w:gridAfter w:val="1"/>
          <w:wAfter w:w="140" w:type="dxa"/>
        </w:trPr>
        <w:tc>
          <w:tcPr>
            <w:tcW w:w="8640" w:type="dxa"/>
            <w:gridSpan w:val="8"/>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5168" w:type="dxa"/>
            <w:gridSpan w:val="7"/>
            <w:vAlign w:val="center"/>
            <w:hideMark/>
          </w:tcPr>
          <w:p w:rsidR="00624FBE" w:rsidRPr="00624FBE" w:rsidRDefault="00624FBE" w:rsidP="00624FBE">
            <w:pPr>
              <w:spacing w:after="0" w:line="240" w:lineRule="auto"/>
              <w:jc w:val="right"/>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Дата начала инвентаризации </w:t>
            </w:r>
          </w:p>
        </w:tc>
        <w:tc>
          <w:tcPr>
            <w:tcW w:w="853" w:type="dxa"/>
            <w:tcBorders>
              <w:left w:val="single" w:sz="8" w:space="0" w:color="000000"/>
              <w:bottom w:val="single" w:sz="8" w:space="0" w:color="000000"/>
              <w:right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r>
      <w:tr w:rsidR="00624FBE" w:rsidRPr="00624FBE" w:rsidTr="00624FBE">
        <w:trPr>
          <w:gridAfter w:val="1"/>
          <w:wAfter w:w="140" w:type="dxa"/>
        </w:trPr>
        <w:tc>
          <w:tcPr>
            <w:tcW w:w="8640" w:type="dxa"/>
            <w:gridSpan w:val="8"/>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5168" w:type="dxa"/>
            <w:gridSpan w:val="7"/>
            <w:vAlign w:val="center"/>
            <w:hideMark/>
          </w:tcPr>
          <w:p w:rsidR="00624FBE" w:rsidRPr="00624FBE" w:rsidRDefault="00624FBE" w:rsidP="00624FBE">
            <w:pPr>
              <w:spacing w:after="0" w:line="240" w:lineRule="auto"/>
              <w:jc w:val="right"/>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Дата окончания инвентаризации </w:t>
            </w:r>
          </w:p>
        </w:tc>
        <w:tc>
          <w:tcPr>
            <w:tcW w:w="853" w:type="dxa"/>
            <w:tcBorders>
              <w:left w:val="single" w:sz="8" w:space="0" w:color="000000"/>
              <w:bottom w:val="single" w:sz="8" w:space="0" w:color="000000"/>
              <w:right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r>
      <w:tr w:rsidR="00624FBE" w:rsidRPr="00624FBE" w:rsidTr="00624FBE">
        <w:trPr>
          <w:gridAfter w:val="1"/>
          <w:wAfter w:w="140" w:type="dxa"/>
        </w:trPr>
        <w:tc>
          <w:tcPr>
            <w:tcW w:w="8640" w:type="dxa"/>
            <w:gridSpan w:val="8"/>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5168" w:type="dxa"/>
            <w:gridSpan w:val="7"/>
            <w:vAlign w:val="center"/>
            <w:hideMark/>
          </w:tcPr>
          <w:p w:rsidR="00624FBE" w:rsidRPr="00624FBE" w:rsidRDefault="00624FBE" w:rsidP="00624FBE">
            <w:pPr>
              <w:spacing w:after="0" w:line="240" w:lineRule="auto"/>
              <w:jc w:val="right"/>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Вид операции </w:t>
            </w:r>
          </w:p>
        </w:tc>
        <w:tc>
          <w:tcPr>
            <w:tcW w:w="853" w:type="dxa"/>
            <w:tcBorders>
              <w:left w:val="single" w:sz="8" w:space="0" w:color="000000"/>
              <w:bottom w:val="single" w:sz="8" w:space="0" w:color="000000"/>
              <w:right w:val="single" w:sz="8" w:space="0" w:color="000000"/>
            </w:tcBorders>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r>
      <w:tr w:rsidR="00624FBE" w:rsidRPr="00624FBE" w:rsidTr="00624FBE">
        <w:trPr>
          <w:gridAfter w:val="1"/>
          <w:wAfter w:w="140" w:type="dxa"/>
        </w:trPr>
        <w:tc>
          <w:tcPr>
            <w:tcW w:w="8640" w:type="dxa"/>
            <w:gridSpan w:val="8"/>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5168" w:type="dxa"/>
            <w:gridSpan w:val="7"/>
            <w:vAlign w:val="center"/>
            <w:hideMark/>
          </w:tcPr>
          <w:p w:rsidR="00624FBE" w:rsidRPr="00624FBE" w:rsidRDefault="00624FBE" w:rsidP="00624FBE">
            <w:pPr>
              <w:spacing w:after="0" w:line="240" w:lineRule="auto"/>
              <w:jc w:val="right"/>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Номер счета бухгалтерского учета </w:t>
            </w:r>
          </w:p>
        </w:tc>
        <w:tc>
          <w:tcPr>
            <w:tcW w:w="853" w:type="dxa"/>
            <w:tcBorders>
              <w:left w:val="single" w:sz="8" w:space="0" w:color="000000"/>
              <w:bottom w:val="single" w:sz="8" w:space="0" w:color="000000"/>
              <w:right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r>
      <w:tr w:rsidR="00624FBE" w:rsidRPr="00624FBE" w:rsidTr="00624FBE">
        <w:trPr>
          <w:gridAfter w:val="1"/>
          <w:wAfter w:w="140" w:type="dxa"/>
        </w:trPr>
        <w:tc>
          <w:tcPr>
            <w:tcW w:w="14661" w:type="dxa"/>
            <w:gridSpan w:val="16"/>
            <w:tcBorders>
              <w:bottom w:val="single" w:sz="8"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Акт составлен комиссией, которая установила следующее: </w:t>
            </w:r>
          </w:p>
        </w:tc>
      </w:tr>
      <w:tr w:rsidR="00624FBE" w:rsidRPr="00624FBE" w:rsidTr="00624FBE">
        <w:trPr>
          <w:gridAfter w:val="1"/>
          <w:wAfter w:w="140" w:type="dxa"/>
        </w:trPr>
        <w:tc>
          <w:tcPr>
            <w:tcW w:w="502" w:type="dxa"/>
            <w:vMerge w:val="restart"/>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п/п</w:t>
            </w:r>
          </w:p>
        </w:tc>
        <w:tc>
          <w:tcPr>
            <w:tcW w:w="4390" w:type="dxa"/>
            <w:gridSpan w:val="3"/>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Арендатор (ссудополучатель)</w:t>
            </w:r>
          </w:p>
        </w:tc>
        <w:tc>
          <w:tcPr>
            <w:tcW w:w="2398" w:type="dxa"/>
            <w:gridSpan w:val="2"/>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Нефинансовые активы</w:t>
            </w:r>
          </w:p>
        </w:tc>
        <w:tc>
          <w:tcPr>
            <w:tcW w:w="992" w:type="dxa"/>
            <w:vMerge w:val="restart"/>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Единица </w:t>
            </w:r>
            <w:proofErr w:type="spellStart"/>
            <w:r w:rsidRPr="00624FBE">
              <w:rPr>
                <w:rFonts w:ascii="Times New Roman" w:eastAsia="Times New Roman" w:hAnsi="Times New Roman" w:cs="Times New Roman"/>
                <w:sz w:val="20"/>
                <w:szCs w:val="20"/>
              </w:rPr>
              <w:t>измере</w:t>
            </w:r>
            <w:proofErr w:type="spellEnd"/>
            <w:r w:rsidRPr="00624FBE">
              <w:rPr>
                <w:rFonts w:ascii="Times New Roman" w:eastAsia="Times New Roman" w:hAnsi="Times New Roman" w:cs="Times New Roman"/>
                <w:sz w:val="20"/>
                <w:szCs w:val="20"/>
              </w:rPr>
              <w:t>-</w:t>
            </w:r>
            <w:r w:rsidRPr="00624FBE">
              <w:rPr>
                <w:rFonts w:ascii="Times New Roman" w:eastAsia="Times New Roman" w:hAnsi="Times New Roman" w:cs="Times New Roman"/>
                <w:sz w:val="20"/>
                <w:szCs w:val="20"/>
              </w:rPr>
              <w:br/>
            </w:r>
            <w:proofErr w:type="spellStart"/>
            <w:r w:rsidRPr="00624FBE">
              <w:rPr>
                <w:rFonts w:ascii="Times New Roman" w:eastAsia="Times New Roman" w:hAnsi="Times New Roman" w:cs="Times New Roman"/>
                <w:sz w:val="20"/>
                <w:szCs w:val="20"/>
              </w:rPr>
              <w:t>ния</w:t>
            </w:r>
            <w:proofErr w:type="spellEnd"/>
          </w:p>
        </w:tc>
        <w:tc>
          <w:tcPr>
            <w:tcW w:w="992" w:type="dxa"/>
            <w:gridSpan w:val="2"/>
            <w:vMerge w:val="restart"/>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Дата</w:t>
            </w:r>
            <w:r w:rsidRPr="00624FBE">
              <w:rPr>
                <w:rFonts w:ascii="Times New Roman" w:eastAsia="Times New Roman" w:hAnsi="Times New Roman" w:cs="Times New Roman"/>
                <w:sz w:val="20"/>
                <w:szCs w:val="20"/>
              </w:rPr>
              <w:br/>
              <w:t>передачи</w:t>
            </w:r>
          </w:p>
        </w:tc>
        <w:tc>
          <w:tcPr>
            <w:tcW w:w="2835" w:type="dxa"/>
            <w:gridSpan w:val="3"/>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По данным бухгалтерского</w:t>
            </w:r>
            <w:r w:rsidRPr="00624FBE">
              <w:rPr>
                <w:rFonts w:ascii="Times New Roman" w:eastAsia="Times New Roman" w:hAnsi="Times New Roman" w:cs="Times New Roman"/>
                <w:sz w:val="20"/>
                <w:szCs w:val="20"/>
              </w:rPr>
              <w:br/>
              <w:t>учета</w:t>
            </w:r>
          </w:p>
        </w:tc>
        <w:tc>
          <w:tcPr>
            <w:tcW w:w="2552" w:type="dxa"/>
            <w:gridSpan w:val="4"/>
            <w:vMerge w:val="restart"/>
            <w:tcBorders>
              <w:top w:val="single" w:sz="8" w:space="0" w:color="000000"/>
              <w:left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Примечание</w:t>
            </w:r>
          </w:p>
        </w:tc>
      </w:tr>
      <w:tr w:rsidR="00624FBE" w:rsidRPr="00624FBE" w:rsidTr="00624FBE">
        <w:trPr>
          <w:gridAfter w:val="1"/>
          <w:wAfter w:w="140" w:type="dxa"/>
        </w:trPr>
        <w:tc>
          <w:tcPr>
            <w:tcW w:w="502" w:type="dxa"/>
            <w:vMerge/>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2546" w:type="dxa"/>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Наименование,</w:t>
            </w:r>
            <w:r w:rsidRPr="00624FBE">
              <w:rPr>
                <w:rFonts w:ascii="Times New Roman" w:eastAsia="Times New Roman" w:hAnsi="Times New Roman" w:cs="Times New Roman"/>
                <w:sz w:val="20"/>
                <w:szCs w:val="20"/>
              </w:rPr>
              <w:br/>
              <w:t>реквизиты, адрес</w:t>
            </w:r>
          </w:p>
        </w:tc>
        <w:tc>
          <w:tcPr>
            <w:tcW w:w="1844" w:type="dxa"/>
            <w:gridSpan w:val="2"/>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дата договора</w:t>
            </w:r>
            <w:r w:rsidRPr="00624FBE">
              <w:rPr>
                <w:rFonts w:ascii="Times New Roman" w:eastAsia="Times New Roman" w:hAnsi="Times New Roman" w:cs="Times New Roman"/>
                <w:sz w:val="20"/>
                <w:szCs w:val="20"/>
              </w:rPr>
              <w:br/>
              <w:t>аренды</w:t>
            </w:r>
            <w:r w:rsidRPr="00624FBE">
              <w:rPr>
                <w:rFonts w:ascii="Times New Roman" w:eastAsia="Times New Roman" w:hAnsi="Times New Roman" w:cs="Times New Roman"/>
                <w:sz w:val="20"/>
                <w:szCs w:val="20"/>
              </w:rPr>
              <w:br/>
              <w:t>(безвозмездного</w:t>
            </w:r>
            <w:r w:rsidRPr="00624FBE">
              <w:rPr>
                <w:rFonts w:ascii="Times New Roman" w:eastAsia="Times New Roman" w:hAnsi="Times New Roman" w:cs="Times New Roman"/>
                <w:sz w:val="20"/>
                <w:szCs w:val="20"/>
              </w:rPr>
              <w:br/>
              <w:t>пользования)</w:t>
            </w:r>
          </w:p>
        </w:tc>
        <w:tc>
          <w:tcPr>
            <w:tcW w:w="1264" w:type="dxa"/>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Наименование</w:t>
            </w:r>
          </w:p>
        </w:tc>
        <w:tc>
          <w:tcPr>
            <w:tcW w:w="1134" w:type="dxa"/>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Инв. №</w:t>
            </w:r>
          </w:p>
        </w:tc>
        <w:tc>
          <w:tcPr>
            <w:tcW w:w="992" w:type="dxa"/>
            <w:vMerge/>
            <w:tcBorders>
              <w:top w:val="single" w:sz="8" w:space="0" w:color="000000"/>
              <w:left w:val="single" w:sz="8" w:space="0" w:color="000000"/>
              <w:bottom w:val="single" w:sz="8" w:space="0" w:color="000000"/>
              <w:right w:val="single" w:sz="8" w:space="0" w:color="000000"/>
            </w:tcBorders>
            <w:hideMark/>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992" w:type="dxa"/>
            <w:gridSpan w:val="2"/>
            <w:vMerge/>
            <w:tcBorders>
              <w:top w:val="single" w:sz="8" w:space="0" w:color="000000"/>
              <w:left w:val="single" w:sz="8" w:space="0" w:color="000000"/>
              <w:bottom w:val="single" w:sz="8" w:space="0" w:color="000000"/>
              <w:right w:val="single" w:sz="8" w:space="0" w:color="000000"/>
            </w:tcBorders>
            <w:hideMark/>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1276" w:type="dxa"/>
            <w:gridSpan w:val="2"/>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Количество</w:t>
            </w:r>
          </w:p>
        </w:tc>
        <w:tc>
          <w:tcPr>
            <w:tcW w:w="1559" w:type="dxa"/>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Остаточная стоимость (балансовая стоимость ) (руб., коп.)</w:t>
            </w:r>
          </w:p>
        </w:tc>
        <w:tc>
          <w:tcPr>
            <w:tcW w:w="2552" w:type="dxa"/>
            <w:gridSpan w:val="4"/>
            <w:vMerge/>
            <w:tcBorders>
              <w:top w:val="single" w:sz="8" w:space="0" w:color="000000"/>
              <w:left w:val="single" w:sz="8" w:space="0" w:color="000000"/>
              <w:right w:val="single" w:sz="8" w:space="0" w:color="000000"/>
            </w:tcBorders>
            <w:hideMark/>
          </w:tcPr>
          <w:p w:rsidR="00624FBE" w:rsidRPr="00624FBE" w:rsidRDefault="00624FBE" w:rsidP="00624FBE">
            <w:pPr>
              <w:spacing w:after="0" w:line="240" w:lineRule="auto"/>
              <w:rPr>
                <w:rFonts w:ascii="Times New Roman" w:eastAsia="Times New Roman" w:hAnsi="Times New Roman" w:cs="Times New Roman"/>
                <w:sz w:val="20"/>
                <w:szCs w:val="20"/>
              </w:rPr>
            </w:pPr>
          </w:p>
        </w:tc>
      </w:tr>
      <w:tr w:rsidR="00624FBE" w:rsidRPr="00624FBE" w:rsidTr="00624FBE">
        <w:trPr>
          <w:gridAfter w:val="1"/>
          <w:wAfter w:w="140" w:type="dxa"/>
        </w:trPr>
        <w:tc>
          <w:tcPr>
            <w:tcW w:w="502" w:type="dxa"/>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1 </w:t>
            </w:r>
          </w:p>
        </w:tc>
        <w:tc>
          <w:tcPr>
            <w:tcW w:w="2546" w:type="dxa"/>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2 </w:t>
            </w:r>
          </w:p>
        </w:tc>
        <w:tc>
          <w:tcPr>
            <w:tcW w:w="1844" w:type="dxa"/>
            <w:gridSpan w:val="2"/>
            <w:tcBorders>
              <w:top w:val="single" w:sz="8" w:space="0" w:color="000000"/>
              <w:left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3 </w:t>
            </w:r>
          </w:p>
        </w:tc>
        <w:tc>
          <w:tcPr>
            <w:tcW w:w="1264" w:type="dxa"/>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4 </w:t>
            </w:r>
          </w:p>
        </w:tc>
        <w:tc>
          <w:tcPr>
            <w:tcW w:w="1134" w:type="dxa"/>
            <w:tcBorders>
              <w:top w:val="single" w:sz="8" w:space="0" w:color="000000"/>
              <w:left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5 </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6</w:t>
            </w:r>
          </w:p>
        </w:tc>
        <w:tc>
          <w:tcPr>
            <w:tcW w:w="992" w:type="dxa"/>
            <w:gridSpan w:val="2"/>
            <w:tcBorders>
              <w:top w:val="single" w:sz="8" w:space="0" w:color="000000"/>
              <w:left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7 </w:t>
            </w:r>
          </w:p>
        </w:tc>
        <w:tc>
          <w:tcPr>
            <w:tcW w:w="1276" w:type="dxa"/>
            <w:gridSpan w:val="2"/>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8 </w:t>
            </w:r>
          </w:p>
        </w:tc>
        <w:tc>
          <w:tcPr>
            <w:tcW w:w="1559" w:type="dxa"/>
            <w:tcBorders>
              <w:top w:val="single" w:sz="8" w:space="0" w:color="000000"/>
              <w:left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9 </w:t>
            </w:r>
          </w:p>
        </w:tc>
        <w:tc>
          <w:tcPr>
            <w:tcW w:w="2552" w:type="dxa"/>
            <w:gridSpan w:val="4"/>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10</w:t>
            </w:r>
          </w:p>
        </w:tc>
      </w:tr>
      <w:tr w:rsidR="00624FBE" w:rsidRPr="00624FBE" w:rsidTr="00624FBE">
        <w:trPr>
          <w:gridAfter w:val="1"/>
          <w:wAfter w:w="140" w:type="dxa"/>
        </w:trPr>
        <w:tc>
          <w:tcPr>
            <w:tcW w:w="502" w:type="dxa"/>
            <w:tcBorders>
              <w:top w:val="single" w:sz="8" w:space="0" w:color="000000"/>
              <w:left w:val="single" w:sz="8" w:space="0" w:color="000000"/>
              <w:right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2546" w:type="dxa"/>
            <w:tcBorders>
              <w:top w:val="single" w:sz="8" w:space="0" w:color="000000"/>
              <w:left w:val="single" w:sz="8" w:space="0" w:color="000000"/>
            </w:tcBorders>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1844" w:type="dxa"/>
            <w:gridSpan w:val="2"/>
            <w:tcBorders>
              <w:top w:val="single" w:sz="8" w:space="0" w:color="000000"/>
              <w:left w:val="single" w:sz="8" w:space="0" w:color="000000"/>
              <w:right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1264" w:type="dxa"/>
            <w:tcBorders>
              <w:top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1134" w:type="dxa"/>
            <w:tcBorders>
              <w:top w:val="single" w:sz="8" w:space="0" w:color="000000"/>
              <w:left w:val="single" w:sz="8" w:space="0" w:color="000000"/>
              <w:right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992" w:type="dxa"/>
            <w:tcBorders>
              <w:top w:val="single" w:sz="8" w:space="0" w:color="000000"/>
              <w:right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992" w:type="dxa"/>
            <w:gridSpan w:val="2"/>
            <w:tcBorders>
              <w:top w:val="single" w:sz="8" w:space="0" w:color="000000"/>
              <w:left w:val="single" w:sz="8" w:space="0" w:color="000000"/>
              <w:right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1276" w:type="dxa"/>
            <w:gridSpan w:val="2"/>
            <w:tcBorders>
              <w:top w:val="single" w:sz="8" w:space="0" w:color="000000"/>
              <w:right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1559" w:type="dxa"/>
            <w:tcBorders>
              <w:top w:val="single" w:sz="8" w:space="0" w:color="000000"/>
              <w:left w:val="single" w:sz="8" w:space="0" w:color="000000"/>
              <w:right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2552" w:type="dxa"/>
            <w:gridSpan w:val="4"/>
            <w:tcBorders>
              <w:top w:val="single" w:sz="8" w:space="0" w:color="000000"/>
              <w:left w:val="single" w:sz="8" w:space="0" w:color="000000"/>
              <w:bottom w:val="single" w:sz="8" w:space="0" w:color="000000"/>
              <w:right w:val="single" w:sz="8" w:space="0" w:color="000000"/>
            </w:tcBorders>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r>
      <w:tr w:rsidR="00624FBE" w:rsidRPr="00624FBE" w:rsidTr="00624FBE">
        <w:trPr>
          <w:gridAfter w:val="1"/>
          <w:wAfter w:w="140" w:type="dxa"/>
        </w:trPr>
        <w:tc>
          <w:tcPr>
            <w:tcW w:w="7290" w:type="dxa"/>
            <w:gridSpan w:val="6"/>
            <w:tcBorders>
              <w:top w:val="single" w:sz="8"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3260" w:type="dxa"/>
            <w:gridSpan w:val="5"/>
            <w:tcBorders>
              <w:top w:val="single" w:sz="8" w:space="0" w:color="000000"/>
              <w:right w:val="single" w:sz="8" w:space="0" w:color="000000"/>
            </w:tcBorders>
            <w:vAlign w:val="center"/>
            <w:hideMark/>
          </w:tcPr>
          <w:p w:rsidR="00624FBE" w:rsidRPr="00624FBE" w:rsidRDefault="00624FBE" w:rsidP="00624FBE">
            <w:pPr>
              <w:spacing w:after="0" w:line="240" w:lineRule="auto"/>
              <w:jc w:val="right"/>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Итого </w:t>
            </w:r>
          </w:p>
        </w:tc>
        <w:tc>
          <w:tcPr>
            <w:tcW w:w="1559" w:type="dxa"/>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2552" w:type="dxa"/>
            <w:gridSpan w:val="4"/>
            <w:tcBorders>
              <w:top w:val="single" w:sz="8" w:space="0" w:color="000000"/>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Х</w:t>
            </w:r>
          </w:p>
        </w:tc>
      </w:tr>
      <w:tr w:rsidR="00624FBE" w:rsidRPr="00624FBE" w:rsidTr="00624FBE">
        <w:trPr>
          <w:gridAfter w:val="1"/>
          <w:wAfter w:w="140" w:type="dxa"/>
        </w:trPr>
        <w:tc>
          <w:tcPr>
            <w:tcW w:w="7290" w:type="dxa"/>
            <w:gridSpan w:val="6"/>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3260" w:type="dxa"/>
            <w:gridSpan w:val="5"/>
            <w:tcBorders>
              <w:right w:val="single" w:sz="8" w:space="0" w:color="000000"/>
            </w:tcBorders>
            <w:vAlign w:val="center"/>
            <w:hideMark/>
          </w:tcPr>
          <w:p w:rsidR="00624FBE" w:rsidRPr="00624FBE" w:rsidRDefault="00624FBE" w:rsidP="00624FBE">
            <w:pPr>
              <w:spacing w:after="0" w:line="240" w:lineRule="auto"/>
              <w:jc w:val="right"/>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Всего по акту </w:t>
            </w:r>
          </w:p>
        </w:tc>
        <w:tc>
          <w:tcPr>
            <w:tcW w:w="1559" w:type="dxa"/>
            <w:tcBorders>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2552" w:type="dxa"/>
            <w:gridSpan w:val="4"/>
            <w:tcBorders>
              <w:left w:val="single" w:sz="8" w:space="0" w:color="000000"/>
              <w:bottom w:val="single" w:sz="8" w:space="0" w:color="000000"/>
              <w:right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Х</w:t>
            </w:r>
          </w:p>
        </w:tc>
      </w:tr>
    </w:tbl>
    <w:p w:rsidR="00624FBE" w:rsidRPr="00624FBE" w:rsidRDefault="00624FBE" w:rsidP="00624FBE">
      <w:pPr>
        <w:spacing w:after="0" w:line="240" w:lineRule="auto"/>
        <w:rPr>
          <w:rFonts w:ascii="Times New Roman" w:eastAsia="Times New Roman" w:hAnsi="Times New Roman" w:cs="Times New Roman"/>
          <w:vanish/>
          <w:sz w:val="20"/>
          <w:szCs w:val="20"/>
        </w:rPr>
      </w:pPr>
    </w:p>
    <w:tbl>
      <w:tblPr>
        <w:tblW w:w="0" w:type="auto"/>
        <w:tblInd w:w="60" w:type="dxa"/>
        <w:tblLayout w:type="fixed"/>
        <w:tblCellMar>
          <w:top w:w="60" w:type="dxa"/>
          <w:left w:w="60" w:type="dxa"/>
          <w:bottom w:w="60" w:type="dxa"/>
          <w:right w:w="60" w:type="dxa"/>
        </w:tblCellMar>
        <w:tblLook w:val="04A0" w:firstRow="1" w:lastRow="0" w:firstColumn="1" w:lastColumn="0" w:noHBand="0" w:noVBand="1"/>
      </w:tblPr>
      <w:tblGrid>
        <w:gridCol w:w="4820"/>
        <w:gridCol w:w="283"/>
        <w:gridCol w:w="1004"/>
        <w:gridCol w:w="279"/>
        <w:gridCol w:w="1398"/>
        <w:gridCol w:w="279"/>
        <w:gridCol w:w="920"/>
        <w:gridCol w:w="1278"/>
        <w:gridCol w:w="1273"/>
        <w:gridCol w:w="794"/>
        <w:gridCol w:w="530"/>
        <w:gridCol w:w="794"/>
      </w:tblGrid>
      <w:tr w:rsidR="00624FBE" w:rsidRPr="00624FBE" w:rsidTr="00624FBE">
        <w:tc>
          <w:tcPr>
            <w:tcW w:w="4820"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lastRenderedPageBreak/>
              <w:t>Всего по акту сумма прописью</w:t>
            </w:r>
          </w:p>
        </w:tc>
        <w:tc>
          <w:tcPr>
            <w:tcW w:w="8832" w:type="dxa"/>
            <w:gridSpan w:val="11"/>
            <w:tcBorders>
              <w:bottom w:val="single" w:sz="8" w:space="0" w:color="000000"/>
            </w:tcBorders>
            <w:vAlign w:val="center"/>
            <w:hideMark/>
          </w:tcPr>
          <w:p w:rsidR="00624FBE" w:rsidRPr="00624FBE" w:rsidRDefault="00624FBE" w:rsidP="00624FBE">
            <w:pPr>
              <w:spacing w:after="0" w:line="240" w:lineRule="auto"/>
              <w:ind w:right="-85"/>
              <w:rPr>
                <w:rFonts w:ascii="Times New Roman" w:eastAsia="Times New Roman" w:hAnsi="Times New Roman" w:cs="Times New Roman"/>
                <w:sz w:val="20"/>
                <w:szCs w:val="20"/>
              </w:rPr>
            </w:pPr>
          </w:p>
        </w:tc>
      </w:tr>
      <w:tr w:rsidR="00624FBE" w:rsidRPr="00624FBE" w:rsidTr="00624FBE">
        <w:tc>
          <w:tcPr>
            <w:tcW w:w="8983" w:type="dxa"/>
            <w:gridSpan w:val="7"/>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1278"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1273" w:type="dxa"/>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2118"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c>
          <w:tcPr>
            <w:tcW w:w="8983" w:type="dxa"/>
            <w:gridSpan w:val="7"/>
            <w:tcBorders>
              <w:bottom w:val="single" w:sz="8"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1278" w:type="dxa"/>
            <w:tcBorders>
              <w:bottom w:val="single" w:sz="8"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1273" w:type="dxa"/>
            <w:tcBorders>
              <w:bottom w:val="single" w:sz="8"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794"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руб.</w:t>
            </w:r>
          </w:p>
        </w:tc>
        <w:tc>
          <w:tcPr>
            <w:tcW w:w="530" w:type="dxa"/>
            <w:tcBorders>
              <w:bottom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794"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коп. </w:t>
            </w:r>
          </w:p>
        </w:tc>
      </w:tr>
      <w:tr w:rsidR="00624FBE" w:rsidRPr="00624FBE" w:rsidTr="00624FBE">
        <w:tc>
          <w:tcPr>
            <w:tcW w:w="8983" w:type="dxa"/>
            <w:gridSpan w:val="7"/>
            <w:tcBorders>
              <w:top w:val="single" w:sz="8"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1278" w:type="dxa"/>
            <w:tcBorders>
              <w:top w:val="single" w:sz="8" w:space="0" w:color="000000"/>
            </w:tcBorders>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1273" w:type="dxa"/>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2118"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c>
          <w:tcPr>
            <w:tcW w:w="5103"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Председатель комиссии </w:t>
            </w:r>
          </w:p>
        </w:tc>
        <w:tc>
          <w:tcPr>
            <w:tcW w:w="1004" w:type="dxa"/>
            <w:tcBorders>
              <w:bottom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279" w:type="dxa"/>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1398" w:type="dxa"/>
            <w:tcBorders>
              <w:bottom w:val="single" w:sz="8" w:space="0" w:color="000000"/>
            </w:tcBorders>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279" w:type="dxa"/>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3471" w:type="dxa"/>
            <w:gridSpan w:val="3"/>
            <w:tcBorders>
              <w:bottom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2118"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c>
          <w:tcPr>
            <w:tcW w:w="5103"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1004" w:type="dxa"/>
            <w:tcBorders>
              <w:top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должность</w:t>
            </w:r>
          </w:p>
        </w:tc>
        <w:tc>
          <w:tcPr>
            <w:tcW w:w="279" w:type="dxa"/>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1398" w:type="dxa"/>
            <w:tcBorders>
              <w:top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подпись </w:t>
            </w:r>
          </w:p>
        </w:tc>
        <w:tc>
          <w:tcPr>
            <w:tcW w:w="279" w:type="dxa"/>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3471" w:type="dxa"/>
            <w:gridSpan w:val="3"/>
            <w:tcBorders>
              <w:top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расшифровка подписи</w:t>
            </w:r>
          </w:p>
        </w:tc>
        <w:tc>
          <w:tcPr>
            <w:tcW w:w="2118"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c>
          <w:tcPr>
            <w:tcW w:w="5103"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Члены комиссии:</w:t>
            </w:r>
          </w:p>
        </w:tc>
        <w:tc>
          <w:tcPr>
            <w:tcW w:w="1004" w:type="dxa"/>
            <w:tcBorders>
              <w:bottom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279" w:type="dxa"/>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1398" w:type="dxa"/>
            <w:tcBorders>
              <w:bottom w:val="single" w:sz="8" w:space="0" w:color="000000"/>
            </w:tcBorders>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279" w:type="dxa"/>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3471" w:type="dxa"/>
            <w:gridSpan w:val="3"/>
            <w:tcBorders>
              <w:bottom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2118"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c>
          <w:tcPr>
            <w:tcW w:w="5103"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1004" w:type="dxa"/>
            <w:tcBorders>
              <w:top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должность</w:t>
            </w:r>
          </w:p>
        </w:tc>
        <w:tc>
          <w:tcPr>
            <w:tcW w:w="279" w:type="dxa"/>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1398" w:type="dxa"/>
            <w:tcBorders>
              <w:top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подпись </w:t>
            </w:r>
          </w:p>
        </w:tc>
        <w:tc>
          <w:tcPr>
            <w:tcW w:w="279" w:type="dxa"/>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3471" w:type="dxa"/>
            <w:gridSpan w:val="3"/>
            <w:tcBorders>
              <w:top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расшифровка подписи</w:t>
            </w:r>
          </w:p>
        </w:tc>
        <w:tc>
          <w:tcPr>
            <w:tcW w:w="2118"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c>
          <w:tcPr>
            <w:tcW w:w="5103"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1004" w:type="dxa"/>
            <w:tcBorders>
              <w:bottom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279" w:type="dxa"/>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1398" w:type="dxa"/>
            <w:tcBorders>
              <w:bottom w:val="single" w:sz="8" w:space="0" w:color="000000"/>
            </w:tcBorders>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279" w:type="dxa"/>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3471" w:type="dxa"/>
            <w:gridSpan w:val="3"/>
            <w:tcBorders>
              <w:bottom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2118"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c>
          <w:tcPr>
            <w:tcW w:w="5103"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1004" w:type="dxa"/>
            <w:tcBorders>
              <w:top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должность</w:t>
            </w:r>
          </w:p>
        </w:tc>
        <w:tc>
          <w:tcPr>
            <w:tcW w:w="279" w:type="dxa"/>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1398" w:type="dxa"/>
            <w:tcBorders>
              <w:top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подпись </w:t>
            </w:r>
          </w:p>
        </w:tc>
        <w:tc>
          <w:tcPr>
            <w:tcW w:w="279" w:type="dxa"/>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3471" w:type="dxa"/>
            <w:gridSpan w:val="3"/>
            <w:tcBorders>
              <w:top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расшифровка подписи</w:t>
            </w:r>
          </w:p>
        </w:tc>
        <w:tc>
          <w:tcPr>
            <w:tcW w:w="2118"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c>
          <w:tcPr>
            <w:tcW w:w="5103"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1004" w:type="dxa"/>
            <w:tcBorders>
              <w:bottom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279" w:type="dxa"/>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1398" w:type="dxa"/>
            <w:tcBorders>
              <w:bottom w:val="single" w:sz="8" w:space="0" w:color="000000"/>
            </w:tcBorders>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279" w:type="dxa"/>
            <w:vAlign w:val="center"/>
          </w:tcPr>
          <w:p w:rsidR="00624FBE" w:rsidRPr="00624FBE" w:rsidRDefault="00624FBE" w:rsidP="00624FBE">
            <w:pPr>
              <w:spacing w:after="0" w:line="240" w:lineRule="auto"/>
              <w:rPr>
                <w:rFonts w:ascii="Times New Roman" w:eastAsia="Times New Roman" w:hAnsi="Times New Roman" w:cs="Times New Roman"/>
                <w:sz w:val="20"/>
                <w:szCs w:val="20"/>
              </w:rPr>
            </w:pPr>
          </w:p>
        </w:tc>
        <w:tc>
          <w:tcPr>
            <w:tcW w:w="3471" w:type="dxa"/>
            <w:gridSpan w:val="3"/>
            <w:tcBorders>
              <w:bottom w:val="single" w:sz="8" w:space="0" w:color="000000"/>
            </w:tcBorders>
            <w:vAlign w:val="center"/>
          </w:tcPr>
          <w:p w:rsidR="00624FBE" w:rsidRPr="00624FBE" w:rsidRDefault="00624FBE" w:rsidP="00624FBE">
            <w:pPr>
              <w:spacing w:after="0" w:line="240" w:lineRule="auto"/>
              <w:jc w:val="center"/>
              <w:rPr>
                <w:rFonts w:ascii="Times New Roman" w:eastAsia="Times New Roman" w:hAnsi="Times New Roman" w:cs="Times New Roman"/>
                <w:sz w:val="20"/>
                <w:szCs w:val="20"/>
              </w:rPr>
            </w:pPr>
          </w:p>
        </w:tc>
        <w:tc>
          <w:tcPr>
            <w:tcW w:w="2118"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r w:rsidR="00624FBE" w:rsidRPr="00624FBE" w:rsidTr="00624FBE">
        <w:tc>
          <w:tcPr>
            <w:tcW w:w="5103" w:type="dxa"/>
            <w:gridSpan w:val="2"/>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c>
          <w:tcPr>
            <w:tcW w:w="1004" w:type="dxa"/>
            <w:tcBorders>
              <w:top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должность</w:t>
            </w:r>
          </w:p>
        </w:tc>
        <w:tc>
          <w:tcPr>
            <w:tcW w:w="279" w:type="dxa"/>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1398" w:type="dxa"/>
            <w:tcBorders>
              <w:top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подпись </w:t>
            </w:r>
          </w:p>
        </w:tc>
        <w:tc>
          <w:tcPr>
            <w:tcW w:w="279" w:type="dxa"/>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w:t>
            </w:r>
          </w:p>
        </w:tc>
        <w:tc>
          <w:tcPr>
            <w:tcW w:w="3471" w:type="dxa"/>
            <w:gridSpan w:val="3"/>
            <w:tcBorders>
              <w:top w:val="single" w:sz="8" w:space="0" w:color="000000"/>
            </w:tcBorders>
            <w:vAlign w:val="center"/>
            <w:hideMark/>
          </w:tcPr>
          <w:p w:rsidR="00624FBE" w:rsidRPr="00624FBE" w:rsidRDefault="00624FBE" w:rsidP="00624FBE">
            <w:pPr>
              <w:spacing w:after="0" w:line="240" w:lineRule="auto"/>
              <w:jc w:val="center"/>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расшифровка подписи</w:t>
            </w:r>
          </w:p>
        </w:tc>
        <w:tc>
          <w:tcPr>
            <w:tcW w:w="2118" w:type="dxa"/>
            <w:gridSpan w:val="3"/>
            <w:vAlign w:val="center"/>
            <w:hideMark/>
          </w:tcPr>
          <w:p w:rsidR="00624FBE" w:rsidRPr="00624FBE" w:rsidRDefault="00624FBE" w:rsidP="00624FBE">
            <w:pPr>
              <w:spacing w:after="0" w:line="240" w:lineRule="auto"/>
              <w:rPr>
                <w:rFonts w:ascii="Times New Roman" w:eastAsia="Times New Roman" w:hAnsi="Times New Roman" w:cs="Times New Roman"/>
                <w:sz w:val="20"/>
                <w:szCs w:val="20"/>
              </w:rPr>
            </w:pPr>
            <w:r w:rsidRPr="00624FBE">
              <w:rPr>
                <w:rFonts w:ascii="Times New Roman" w:eastAsia="Times New Roman" w:hAnsi="Times New Roman" w:cs="Times New Roman"/>
                <w:sz w:val="20"/>
                <w:szCs w:val="20"/>
              </w:rPr>
              <w:t xml:space="preserve"> </w:t>
            </w:r>
          </w:p>
        </w:tc>
      </w:tr>
    </w:tbl>
    <w:p w:rsidR="00624FBE" w:rsidRPr="00624FBE" w:rsidRDefault="00624FBE" w:rsidP="00624FBE">
      <w:pPr>
        <w:spacing w:after="0" w:line="240" w:lineRule="auto"/>
        <w:rPr>
          <w:rFonts w:ascii="Times New Roman" w:eastAsia="Times New Roman" w:hAnsi="Times New Roman" w:cs="Times New Roman"/>
          <w:sz w:val="20"/>
          <w:szCs w:val="20"/>
          <w:lang w:eastAsia="ru-RU"/>
        </w:rPr>
      </w:pPr>
    </w:p>
    <w:p w:rsidR="00624FBE" w:rsidRPr="00624FBE" w:rsidRDefault="00624FBE" w:rsidP="00624FBE">
      <w:pPr>
        <w:spacing w:after="0" w:line="240" w:lineRule="auto"/>
        <w:rPr>
          <w:rFonts w:ascii="Times New Roman" w:eastAsia="Times New Roman" w:hAnsi="Times New Roman" w:cs="Times New Roman"/>
          <w:sz w:val="24"/>
          <w:szCs w:val="20"/>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Pr="00624FBE" w:rsidRDefault="00624FBE" w:rsidP="00624FBE">
      <w:pPr>
        <w:spacing w:after="0" w:line="240" w:lineRule="auto"/>
        <w:rPr>
          <w:rFonts w:ascii="Times New Roman" w:eastAsia="Times New Roman" w:hAnsi="Times New Roman" w:cs="Times New Roman"/>
          <w:sz w:val="24"/>
          <w:szCs w:val="24"/>
          <w:lang w:eastAsia="ru-RU"/>
        </w:rPr>
      </w:pPr>
    </w:p>
    <w:p w:rsidR="00624FBE" w:rsidRDefault="00624FBE" w:rsidP="00624FBE">
      <w:pPr>
        <w:spacing w:after="0" w:line="240" w:lineRule="auto"/>
        <w:rPr>
          <w:rFonts w:ascii="Times New Roman" w:hAnsi="Times New Roman" w:cs="Times New Roman"/>
        </w:rPr>
      </w:pPr>
    </w:p>
    <w:p w:rsidR="00624FBE" w:rsidRDefault="00624FBE" w:rsidP="00624FBE">
      <w:pPr>
        <w:spacing w:after="0" w:line="240" w:lineRule="auto"/>
        <w:rPr>
          <w:rFonts w:ascii="Times New Roman" w:hAnsi="Times New Roman" w:cs="Times New Roman"/>
        </w:rPr>
      </w:pPr>
    </w:p>
    <w:p w:rsidR="00624FBE" w:rsidRDefault="00624FBE" w:rsidP="00624FBE">
      <w:pPr>
        <w:spacing w:after="0" w:line="240" w:lineRule="auto"/>
        <w:rPr>
          <w:rFonts w:ascii="Times New Roman" w:hAnsi="Times New Roman" w:cs="Times New Roman"/>
        </w:rPr>
      </w:pPr>
    </w:p>
    <w:p w:rsidR="00624FBE" w:rsidRDefault="00624FBE" w:rsidP="00624FBE">
      <w:pPr>
        <w:spacing w:after="0" w:line="240" w:lineRule="auto"/>
        <w:rPr>
          <w:rFonts w:ascii="Times New Roman" w:hAnsi="Times New Roman" w:cs="Times New Roman"/>
        </w:rPr>
      </w:pPr>
    </w:p>
    <w:p w:rsidR="00624FBE" w:rsidRDefault="00624FBE" w:rsidP="00624FBE">
      <w:pPr>
        <w:spacing w:after="0" w:line="240" w:lineRule="auto"/>
        <w:rPr>
          <w:rFonts w:ascii="Times New Roman" w:hAnsi="Times New Roman" w:cs="Times New Roman"/>
        </w:rPr>
      </w:pPr>
    </w:p>
    <w:p w:rsidR="00624FBE" w:rsidRDefault="00624FBE" w:rsidP="00624FBE">
      <w:pPr>
        <w:spacing w:after="0" w:line="240" w:lineRule="auto"/>
        <w:rPr>
          <w:rFonts w:ascii="Times New Roman" w:hAnsi="Times New Roman" w:cs="Times New Roman"/>
        </w:rPr>
      </w:pPr>
    </w:p>
    <w:p w:rsidR="00624FBE" w:rsidRDefault="00624FBE" w:rsidP="00624FBE">
      <w:pPr>
        <w:spacing w:after="0" w:line="240" w:lineRule="auto"/>
        <w:rPr>
          <w:rFonts w:ascii="Times New Roman" w:hAnsi="Times New Roman" w:cs="Times New Roman"/>
        </w:rPr>
      </w:pPr>
    </w:p>
    <w:p w:rsidR="00624FBE" w:rsidRDefault="00624FBE">
      <w:pPr>
        <w:rPr>
          <w:rFonts w:ascii="Times New Roman" w:hAnsi="Times New Roman" w:cs="Times New Roman"/>
        </w:rPr>
        <w:sectPr w:rsidR="00624FBE" w:rsidSect="00624FBE">
          <w:pgSz w:w="16838" w:h="11906" w:orient="landscape"/>
          <w:pgMar w:top="1418" w:right="1134" w:bottom="851" w:left="1134" w:header="709" w:footer="709" w:gutter="0"/>
          <w:cols w:space="708"/>
          <w:docGrid w:linePitch="360"/>
        </w:sectPr>
      </w:pP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lastRenderedPageBreak/>
        <w:t>Учреждение _______________________________________________________________</w:t>
      </w:r>
    </w:p>
    <w:p w:rsidR="00646539" w:rsidRDefault="00646539" w:rsidP="00624FBE">
      <w:pPr>
        <w:spacing w:after="0" w:line="240" w:lineRule="auto"/>
        <w:ind w:left="5664"/>
        <w:contextualSpacing/>
        <w:jc w:val="both"/>
        <w:rPr>
          <w:rFonts w:ascii="Times New Roman" w:eastAsia="Times New Roman" w:hAnsi="Times New Roman" w:cs="Times New Roman"/>
          <w:sz w:val="24"/>
          <w:szCs w:val="24"/>
          <w:lang w:eastAsia="ru-RU"/>
        </w:rPr>
      </w:pPr>
    </w:p>
    <w:p w:rsidR="00624FBE" w:rsidRPr="00624FBE" w:rsidRDefault="00624FBE" w:rsidP="00624FBE">
      <w:pPr>
        <w:spacing w:after="0" w:line="240" w:lineRule="auto"/>
        <w:ind w:left="5664"/>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УТВЕРЖДАЮ</w:t>
      </w:r>
    </w:p>
    <w:p w:rsidR="00624FBE" w:rsidRPr="00624FBE" w:rsidRDefault="00624FBE" w:rsidP="00624FBE">
      <w:pPr>
        <w:spacing w:after="0" w:line="240" w:lineRule="auto"/>
        <w:ind w:left="5664"/>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_____________________________</w:t>
      </w:r>
    </w:p>
    <w:p w:rsidR="00624FBE" w:rsidRPr="00624FBE" w:rsidRDefault="00624FBE" w:rsidP="00624FBE">
      <w:pPr>
        <w:spacing w:after="0" w:line="240" w:lineRule="auto"/>
        <w:ind w:left="5664" w:firstLine="708"/>
        <w:contextualSpacing/>
        <w:jc w:val="both"/>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(должность)</w:t>
      </w:r>
    </w:p>
    <w:p w:rsidR="00624FBE" w:rsidRPr="00624FBE" w:rsidRDefault="00624FBE" w:rsidP="00624FBE">
      <w:pPr>
        <w:spacing w:after="0" w:line="240" w:lineRule="auto"/>
        <w:ind w:left="5664"/>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 _____________________</w:t>
      </w:r>
    </w:p>
    <w:p w:rsidR="00624FBE" w:rsidRPr="00624FBE" w:rsidRDefault="00624FBE" w:rsidP="00624FBE">
      <w:pPr>
        <w:spacing w:after="0" w:line="240" w:lineRule="auto"/>
        <w:ind w:left="5664"/>
        <w:contextualSpacing/>
        <w:jc w:val="both"/>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(подпись) (расшифровка подписи)</w:t>
      </w:r>
    </w:p>
    <w:p w:rsidR="00624FBE" w:rsidRPr="00624FBE" w:rsidRDefault="00624FBE" w:rsidP="00624FBE">
      <w:pPr>
        <w:spacing w:after="0" w:line="240" w:lineRule="auto"/>
        <w:ind w:left="5664"/>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 ________ 20__ г.</w:t>
      </w:r>
    </w:p>
    <w:p w:rsidR="00624FBE" w:rsidRPr="00624FBE" w:rsidRDefault="00624FBE" w:rsidP="00624FBE">
      <w:pPr>
        <w:spacing w:after="0" w:line="240" w:lineRule="auto"/>
        <w:ind w:left="5664"/>
        <w:contextualSpacing/>
        <w:jc w:val="both"/>
        <w:rPr>
          <w:rFonts w:ascii="Times New Roman" w:eastAsia="Times New Roman" w:hAnsi="Times New Roman" w:cs="Times New Roman"/>
          <w:sz w:val="24"/>
          <w:szCs w:val="24"/>
          <w:lang w:eastAsia="ru-RU"/>
        </w:rPr>
      </w:pPr>
    </w:p>
    <w:p w:rsidR="00624FBE" w:rsidRPr="00624FBE" w:rsidRDefault="00624FBE" w:rsidP="00624FBE">
      <w:pPr>
        <w:spacing w:after="0" w:line="240" w:lineRule="auto"/>
        <w:ind w:left="360"/>
        <w:contextualSpacing/>
        <w:jc w:val="center"/>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АКТ N ___</w:t>
      </w:r>
    </w:p>
    <w:p w:rsidR="00624FBE" w:rsidRPr="00624FBE" w:rsidRDefault="00624FBE" w:rsidP="00624FBE">
      <w:pPr>
        <w:spacing w:after="0" w:line="240" w:lineRule="auto"/>
        <w:ind w:left="360"/>
        <w:contextualSpacing/>
        <w:jc w:val="center"/>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ОБ ОБЕСЦЕНЕНИИ АКТИВОВ</w:t>
      </w:r>
    </w:p>
    <w:p w:rsidR="00656888" w:rsidRDefault="00656888" w:rsidP="00624FBE">
      <w:pPr>
        <w:spacing w:after="0" w:line="240" w:lineRule="auto"/>
        <w:ind w:left="360"/>
        <w:contextualSpacing/>
        <w:jc w:val="right"/>
        <w:rPr>
          <w:rFonts w:ascii="Times New Roman" w:eastAsia="Times New Roman" w:hAnsi="Times New Roman" w:cs="Times New Roman"/>
          <w:sz w:val="24"/>
          <w:szCs w:val="24"/>
          <w:lang w:eastAsia="ru-RU"/>
        </w:rPr>
      </w:pPr>
    </w:p>
    <w:p w:rsidR="00624FBE" w:rsidRPr="00624FBE" w:rsidRDefault="00624FBE" w:rsidP="00624FBE">
      <w:pPr>
        <w:spacing w:after="0" w:line="240" w:lineRule="auto"/>
        <w:ind w:left="360"/>
        <w:contextualSpacing/>
        <w:jc w:val="right"/>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Дата составления "__" ________ 20__ г.</w:t>
      </w: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 xml:space="preserve">Комиссия учреждения по </w:t>
      </w:r>
      <w:proofErr w:type="gramStart"/>
      <w:r w:rsidRPr="00624FBE">
        <w:rPr>
          <w:rFonts w:ascii="Times New Roman" w:eastAsia="Times New Roman" w:hAnsi="Times New Roman" w:cs="Times New Roman"/>
          <w:sz w:val="24"/>
          <w:szCs w:val="24"/>
          <w:lang w:eastAsia="ru-RU"/>
        </w:rPr>
        <w:t>поступлению  выбытию</w:t>
      </w:r>
      <w:proofErr w:type="gramEnd"/>
      <w:r w:rsidRPr="00624FBE">
        <w:rPr>
          <w:rFonts w:ascii="Times New Roman" w:eastAsia="Times New Roman" w:hAnsi="Times New Roman" w:cs="Times New Roman"/>
          <w:sz w:val="24"/>
          <w:szCs w:val="24"/>
          <w:lang w:eastAsia="ru-RU"/>
        </w:rPr>
        <w:t xml:space="preserve"> активов, назначенная приказом от ________________ № _______, действующая в рамках своих полномочий, определенных Положением о комиссии по поступлению и выбытию активов (Приложение ____ к Учетной политике), в составе:</w:t>
      </w: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Председатель комиссии: ____________________ (должность) ________________ (Ф.И.О.)</w:t>
      </w: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Члены комиссии: ____________________ (должность) ________________ (Ф.И.О.)</w:t>
      </w: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t>____________________ (должность) ________________ (Ф.И.О.)</w:t>
      </w: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r>
      <w:r w:rsidRPr="00624FBE">
        <w:rPr>
          <w:rFonts w:ascii="Times New Roman" w:eastAsia="Times New Roman" w:hAnsi="Times New Roman" w:cs="Times New Roman"/>
          <w:sz w:val="24"/>
          <w:szCs w:val="24"/>
          <w:lang w:eastAsia="ru-RU"/>
        </w:rPr>
        <w:tab/>
        <w:t>____________________ (должность) ________________ (Ф.И.О.)</w:t>
      </w: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 xml:space="preserve">установило следующее: </w:t>
      </w: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p>
    <w:tbl>
      <w:tblPr>
        <w:tblStyle w:val="24"/>
        <w:tblW w:w="9387" w:type="dxa"/>
        <w:tblInd w:w="360" w:type="dxa"/>
        <w:tblLayout w:type="fixed"/>
        <w:tblLook w:val="04A0" w:firstRow="1" w:lastRow="0" w:firstColumn="1" w:lastColumn="0" w:noHBand="0" w:noVBand="1"/>
      </w:tblPr>
      <w:tblGrid>
        <w:gridCol w:w="599"/>
        <w:gridCol w:w="1701"/>
        <w:gridCol w:w="1417"/>
        <w:gridCol w:w="1276"/>
        <w:gridCol w:w="1559"/>
        <w:gridCol w:w="1560"/>
        <w:gridCol w:w="1275"/>
      </w:tblGrid>
      <w:tr w:rsidR="00624FBE" w:rsidRPr="00624FBE" w:rsidTr="00624FBE">
        <w:tc>
          <w:tcPr>
            <w:tcW w:w="599" w:type="dxa"/>
          </w:tcPr>
          <w:p w:rsidR="00624FBE" w:rsidRPr="00624FBE" w:rsidRDefault="00624FBE" w:rsidP="00624FBE">
            <w:pPr>
              <w:contextualSpacing/>
              <w:jc w:val="both"/>
            </w:pPr>
            <w:r w:rsidRPr="00624FBE">
              <w:t>N п/п</w:t>
            </w:r>
          </w:p>
        </w:tc>
        <w:tc>
          <w:tcPr>
            <w:tcW w:w="1701" w:type="dxa"/>
          </w:tcPr>
          <w:p w:rsidR="00624FBE" w:rsidRPr="00624FBE" w:rsidRDefault="00624FBE" w:rsidP="00624FBE">
            <w:pPr>
              <w:contextualSpacing/>
              <w:jc w:val="both"/>
            </w:pPr>
            <w:r w:rsidRPr="00624FBE">
              <w:t>Наименование актива</w:t>
            </w:r>
          </w:p>
        </w:tc>
        <w:tc>
          <w:tcPr>
            <w:tcW w:w="1417" w:type="dxa"/>
          </w:tcPr>
          <w:p w:rsidR="00624FBE" w:rsidRPr="00624FBE" w:rsidRDefault="00624FBE" w:rsidP="00624FBE">
            <w:pPr>
              <w:contextualSpacing/>
              <w:jc w:val="both"/>
            </w:pPr>
            <w:r w:rsidRPr="00624FBE">
              <w:t>Признаки обесценения</w:t>
            </w:r>
          </w:p>
        </w:tc>
        <w:tc>
          <w:tcPr>
            <w:tcW w:w="1276" w:type="dxa"/>
          </w:tcPr>
          <w:p w:rsidR="00624FBE" w:rsidRPr="00624FBE" w:rsidRDefault="00624FBE" w:rsidP="00624FBE">
            <w:pPr>
              <w:contextualSpacing/>
              <w:jc w:val="both"/>
            </w:pPr>
            <w:r w:rsidRPr="00624FBE">
              <w:t>Балансовая стоимость</w:t>
            </w:r>
          </w:p>
        </w:tc>
        <w:tc>
          <w:tcPr>
            <w:tcW w:w="1559" w:type="dxa"/>
          </w:tcPr>
          <w:p w:rsidR="00624FBE" w:rsidRPr="00624FBE" w:rsidRDefault="00624FBE" w:rsidP="00624FBE">
            <w:pPr>
              <w:contextualSpacing/>
              <w:jc w:val="both"/>
            </w:pPr>
            <w:r w:rsidRPr="00624FBE">
              <w:t>Остаточная стоимость актива, руб.</w:t>
            </w:r>
          </w:p>
        </w:tc>
        <w:tc>
          <w:tcPr>
            <w:tcW w:w="1560" w:type="dxa"/>
          </w:tcPr>
          <w:p w:rsidR="00624FBE" w:rsidRPr="00624FBE" w:rsidRDefault="00624FBE" w:rsidP="00624FBE">
            <w:pPr>
              <w:contextualSpacing/>
              <w:jc w:val="both"/>
            </w:pPr>
            <w:r w:rsidRPr="00624FBE">
              <w:t>Справедливая стоимость актива, руб.</w:t>
            </w:r>
          </w:p>
        </w:tc>
        <w:tc>
          <w:tcPr>
            <w:tcW w:w="1275" w:type="dxa"/>
          </w:tcPr>
          <w:p w:rsidR="00624FBE" w:rsidRPr="00624FBE" w:rsidRDefault="00624FBE" w:rsidP="00624FBE">
            <w:pPr>
              <w:contextualSpacing/>
              <w:jc w:val="both"/>
            </w:pPr>
            <w:r w:rsidRPr="00624FBE">
              <w:t>Размер убытка от обесценения актива, руб.</w:t>
            </w:r>
          </w:p>
        </w:tc>
      </w:tr>
      <w:tr w:rsidR="00624FBE" w:rsidRPr="00624FBE" w:rsidTr="00624FBE">
        <w:tc>
          <w:tcPr>
            <w:tcW w:w="599" w:type="dxa"/>
          </w:tcPr>
          <w:p w:rsidR="00624FBE" w:rsidRPr="00624FBE" w:rsidRDefault="00624FBE" w:rsidP="00624FBE">
            <w:pPr>
              <w:contextualSpacing/>
              <w:jc w:val="center"/>
              <w:rPr>
                <w:sz w:val="24"/>
                <w:szCs w:val="24"/>
              </w:rPr>
            </w:pPr>
            <w:r w:rsidRPr="00624FBE">
              <w:rPr>
                <w:sz w:val="24"/>
                <w:szCs w:val="24"/>
              </w:rPr>
              <w:t>1</w:t>
            </w:r>
          </w:p>
        </w:tc>
        <w:tc>
          <w:tcPr>
            <w:tcW w:w="1701" w:type="dxa"/>
          </w:tcPr>
          <w:p w:rsidR="00624FBE" w:rsidRPr="00624FBE" w:rsidRDefault="00624FBE" w:rsidP="00624FBE">
            <w:pPr>
              <w:contextualSpacing/>
              <w:jc w:val="center"/>
              <w:rPr>
                <w:sz w:val="24"/>
                <w:szCs w:val="24"/>
              </w:rPr>
            </w:pPr>
            <w:r w:rsidRPr="00624FBE">
              <w:rPr>
                <w:sz w:val="24"/>
                <w:szCs w:val="24"/>
              </w:rPr>
              <w:t>2</w:t>
            </w:r>
          </w:p>
        </w:tc>
        <w:tc>
          <w:tcPr>
            <w:tcW w:w="1417" w:type="dxa"/>
          </w:tcPr>
          <w:p w:rsidR="00624FBE" w:rsidRPr="00624FBE" w:rsidRDefault="00624FBE" w:rsidP="00624FBE">
            <w:pPr>
              <w:contextualSpacing/>
              <w:jc w:val="center"/>
              <w:rPr>
                <w:sz w:val="24"/>
                <w:szCs w:val="24"/>
              </w:rPr>
            </w:pPr>
            <w:r w:rsidRPr="00624FBE">
              <w:rPr>
                <w:sz w:val="24"/>
                <w:szCs w:val="24"/>
              </w:rPr>
              <w:t>3</w:t>
            </w:r>
          </w:p>
        </w:tc>
        <w:tc>
          <w:tcPr>
            <w:tcW w:w="1276" w:type="dxa"/>
          </w:tcPr>
          <w:p w:rsidR="00624FBE" w:rsidRPr="00624FBE" w:rsidRDefault="00624FBE" w:rsidP="00624FBE">
            <w:pPr>
              <w:contextualSpacing/>
              <w:jc w:val="center"/>
              <w:rPr>
                <w:sz w:val="24"/>
                <w:szCs w:val="24"/>
              </w:rPr>
            </w:pPr>
            <w:r w:rsidRPr="00624FBE">
              <w:rPr>
                <w:sz w:val="24"/>
                <w:szCs w:val="24"/>
              </w:rPr>
              <w:t>4</w:t>
            </w:r>
          </w:p>
        </w:tc>
        <w:tc>
          <w:tcPr>
            <w:tcW w:w="1559" w:type="dxa"/>
          </w:tcPr>
          <w:p w:rsidR="00624FBE" w:rsidRPr="00624FBE" w:rsidRDefault="00624FBE" w:rsidP="00624FBE">
            <w:pPr>
              <w:contextualSpacing/>
              <w:jc w:val="center"/>
              <w:rPr>
                <w:sz w:val="24"/>
                <w:szCs w:val="24"/>
              </w:rPr>
            </w:pPr>
            <w:r w:rsidRPr="00624FBE">
              <w:rPr>
                <w:sz w:val="24"/>
                <w:szCs w:val="24"/>
              </w:rPr>
              <w:t>5</w:t>
            </w:r>
          </w:p>
        </w:tc>
        <w:tc>
          <w:tcPr>
            <w:tcW w:w="1560" w:type="dxa"/>
          </w:tcPr>
          <w:p w:rsidR="00624FBE" w:rsidRPr="00624FBE" w:rsidRDefault="00624FBE" w:rsidP="00624FBE">
            <w:pPr>
              <w:contextualSpacing/>
              <w:jc w:val="center"/>
              <w:rPr>
                <w:sz w:val="24"/>
                <w:szCs w:val="24"/>
              </w:rPr>
            </w:pPr>
            <w:r w:rsidRPr="00624FBE">
              <w:rPr>
                <w:sz w:val="24"/>
                <w:szCs w:val="24"/>
              </w:rPr>
              <w:t>6</w:t>
            </w:r>
          </w:p>
        </w:tc>
        <w:tc>
          <w:tcPr>
            <w:tcW w:w="1275" w:type="dxa"/>
          </w:tcPr>
          <w:p w:rsidR="00624FBE" w:rsidRPr="00624FBE" w:rsidRDefault="00624FBE" w:rsidP="00624FBE">
            <w:pPr>
              <w:contextualSpacing/>
              <w:jc w:val="center"/>
              <w:rPr>
                <w:sz w:val="24"/>
                <w:szCs w:val="24"/>
              </w:rPr>
            </w:pPr>
            <w:r w:rsidRPr="00624FBE">
              <w:rPr>
                <w:sz w:val="24"/>
                <w:szCs w:val="24"/>
              </w:rPr>
              <w:t>7</w:t>
            </w:r>
          </w:p>
        </w:tc>
      </w:tr>
      <w:tr w:rsidR="00624FBE" w:rsidRPr="00624FBE" w:rsidTr="00624FBE">
        <w:tc>
          <w:tcPr>
            <w:tcW w:w="599" w:type="dxa"/>
          </w:tcPr>
          <w:p w:rsidR="00624FBE" w:rsidRPr="00624FBE" w:rsidRDefault="00624FBE" w:rsidP="00624FBE">
            <w:pPr>
              <w:contextualSpacing/>
              <w:jc w:val="both"/>
              <w:rPr>
                <w:sz w:val="24"/>
                <w:szCs w:val="24"/>
              </w:rPr>
            </w:pPr>
          </w:p>
        </w:tc>
        <w:tc>
          <w:tcPr>
            <w:tcW w:w="1701" w:type="dxa"/>
          </w:tcPr>
          <w:p w:rsidR="00624FBE" w:rsidRPr="00624FBE" w:rsidRDefault="00624FBE" w:rsidP="00624FBE">
            <w:pPr>
              <w:contextualSpacing/>
              <w:jc w:val="both"/>
              <w:rPr>
                <w:sz w:val="24"/>
                <w:szCs w:val="24"/>
              </w:rPr>
            </w:pPr>
          </w:p>
        </w:tc>
        <w:tc>
          <w:tcPr>
            <w:tcW w:w="1417" w:type="dxa"/>
          </w:tcPr>
          <w:p w:rsidR="00624FBE" w:rsidRPr="00624FBE" w:rsidRDefault="00624FBE" w:rsidP="00624FBE">
            <w:pPr>
              <w:contextualSpacing/>
              <w:jc w:val="both"/>
              <w:rPr>
                <w:sz w:val="24"/>
                <w:szCs w:val="24"/>
              </w:rPr>
            </w:pPr>
          </w:p>
        </w:tc>
        <w:tc>
          <w:tcPr>
            <w:tcW w:w="1276" w:type="dxa"/>
          </w:tcPr>
          <w:p w:rsidR="00624FBE" w:rsidRPr="00624FBE" w:rsidRDefault="00624FBE" w:rsidP="00624FBE">
            <w:pPr>
              <w:contextualSpacing/>
              <w:jc w:val="both"/>
              <w:rPr>
                <w:sz w:val="24"/>
                <w:szCs w:val="24"/>
              </w:rPr>
            </w:pPr>
          </w:p>
        </w:tc>
        <w:tc>
          <w:tcPr>
            <w:tcW w:w="1559" w:type="dxa"/>
          </w:tcPr>
          <w:p w:rsidR="00624FBE" w:rsidRPr="00624FBE" w:rsidRDefault="00624FBE" w:rsidP="00624FBE">
            <w:pPr>
              <w:contextualSpacing/>
              <w:jc w:val="both"/>
              <w:rPr>
                <w:sz w:val="24"/>
                <w:szCs w:val="24"/>
              </w:rPr>
            </w:pPr>
          </w:p>
        </w:tc>
        <w:tc>
          <w:tcPr>
            <w:tcW w:w="1560" w:type="dxa"/>
          </w:tcPr>
          <w:p w:rsidR="00624FBE" w:rsidRPr="00624FBE" w:rsidRDefault="00624FBE" w:rsidP="00624FBE">
            <w:pPr>
              <w:contextualSpacing/>
              <w:jc w:val="both"/>
              <w:rPr>
                <w:sz w:val="24"/>
                <w:szCs w:val="24"/>
              </w:rPr>
            </w:pPr>
          </w:p>
        </w:tc>
        <w:tc>
          <w:tcPr>
            <w:tcW w:w="1275" w:type="dxa"/>
          </w:tcPr>
          <w:p w:rsidR="00624FBE" w:rsidRPr="00624FBE" w:rsidRDefault="00624FBE" w:rsidP="00624FBE">
            <w:pPr>
              <w:contextualSpacing/>
              <w:jc w:val="both"/>
              <w:rPr>
                <w:sz w:val="24"/>
                <w:szCs w:val="24"/>
              </w:rPr>
            </w:pPr>
          </w:p>
        </w:tc>
      </w:tr>
      <w:tr w:rsidR="00624FBE" w:rsidRPr="00624FBE" w:rsidTr="00624FBE">
        <w:tc>
          <w:tcPr>
            <w:tcW w:w="599" w:type="dxa"/>
          </w:tcPr>
          <w:p w:rsidR="00624FBE" w:rsidRPr="00624FBE" w:rsidRDefault="00624FBE" w:rsidP="00624FBE">
            <w:pPr>
              <w:contextualSpacing/>
              <w:jc w:val="both"/>
              <w:rPr>
                <w:sz w:val="24"/>
                <w:szCs w:val="24"/>
              </w:rPr>
            </w:pPr>
          </w:p>
        </w:tc>
        <w:tc>
          <w:tcPr>
            <w:tcW w:w="1701" w:type="dxa"/>
          </w:tcPr>
          <w:p w:rsidR="00624FBE" w:rsidRPr="00624FBE" w:rsidRDefault="00624FBE" w:rsidP="00624FBE">
            <w:pPr>
              <w:contextualSpacing/>
              <w:jc w:val="both"/>
              <w:rPr>
                <w:sz w:val="24"/>
                <w:szCs w:val="24"/>
              </w:rPr>
            </w:pPr>
          </w:p>
        </w:tc>
        <w:tc>
          <w:tcPr>
            <w:tcW w:w="1417" w:type="dxa"/>
          </w:tcPr>
          <w:p w:rsidR="00624FBE" w:rsidRPr="00624FBE" w:rsidRDefault="00624FBE" w:rsidP="00624FBE">
            <w:pPr>
              <w:contextualSpacing/>
              <w:jc w:val="both"/>
              <w:rPr>
                <w:sz w:val="24"/>
                <w:szCs w:val="24"/>
              </w:rPr>
            </w:pPr>
          </w:p>
        </w:tc>
        <w:tc>
          <w:tcPr>
            <w:tcW w:w="1276" w:type="dxa"/>
          </w:tcPr>
          <w:p w:rsidR="00624FBE" w:rsidRPr="00624FBE" w:rsidRDefault="00624FBE" w:rsidP="00624FBE">
            <w:pPr>
              <w:contextualSpacing/>
              <w:jc w:val="both"/>
              <w:rPr>
                <w:sz w:val="24"/>
                <w:szCs w:val="24"/>
              </w:rPr>
            </w:pPr>
          </w:p>
        </w:tc>
        <w:tc>
          <w:tcPr>
            <w:tcW w:w="1559" w:type="dxa"/>
          </w:tcPr>
          <w:p w:rsidR="00624FBE" w:rsidRPr="00624FBE" w:rsidRDefault="00624FBE" w:rsidP="00624FBE">
            <w:pPr>
              <w:contextualSpacing/>
              <w:jc w:val="both"/>
              <w:rPr>
                <w:sz w:val="24"/>
                <w:szCs w:val="24"/>
              </w:rPr>
            </w:pPr>
          </w:p>
        </w:tc>
        <w:tc>
          <w:tcPr>
            <w:tcW w:w="1560" w:type="dxa"/>
          </w:tcPr>
          <w:p w:rsidR="00624FBE" w:rsidRPr="00624FBE" w:rsidRDefault="00624FBE" w:rsidP="00624FBE">
            <w:pPr>
              <w:contextualSpacing/>
              <w:jc w:val="both"/>
              <w:rPr>
                <w:sz w:val="24"/>
                <w:szCs w:val="24"/>
              </w:rPr>
            </w:pPr>
          </w:p>
        </w:tc>
        <w:tc>
          <w:tcPr>
            <w:tcW w:w="1275" w:type="dxa"/>
          </w:tcPr>
          <w:p w:rsidR="00624FBE" w:rsidRPr="00624FBE" w:rsidRDefault="00624FBE" w:rsidP="00624FBE">
            <w:pPr>
              <w:contextualSpacing/>
              <w:jc w:val="both"/>
              <w:rPr>
                <w:sz w:val="24"/>
                <w:szCs w:val="24"/>
              </w:rPr>
            </w:pPr>
          </w:p>
        </w:tc>
      </w:tr>
    </w:tbl>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Активы с неопределенным сроком полезного использования:</w:t>
      </w: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p>
    <w:tbl>
      <w:tblPr>
        <w:tblStyle w:val="24"/>
        <w:tblW w:w="9387" w:type="dxa"/>
        <w:tblInd w:w="360" w:type="dxa"/>
        <w:tblLayout w:type="fixed"/>
        <w:tblLook w:val="04A0" w:firstRow="1" w:lastRow="0" w:firstColumn="1" w:lastColumn="0" w:noHBand="0" w:noVBand="1"/>
      </w:tblPr>
      <w:tblGrid>
        <w:gridCol w:w="599"/>
        <w:gridCol w:w="1701"/>
        <w:gridCol w:w="1417"/>
        <w:gridCol w:w="1276"/>
        <w:gridCol w:w="1559"/>
        <w:gridCol w:w="1560"/>
        <w:gridCol w:w="1275"/>
      </w:tblGrid>
      <w:tr w:rsidR="00624FBE" w:rsidRPr="00624FBE" w:rsidTr="00624FBE">
        <w:tc>
          <w:tcPr>
            <w:tcW w:w="599" w:type="dxa"/>
          </w:tcPr>
          <w:p w:rsidR="00624FBE" w:rsidRPr="00624FBE" w:rsidRDefault="00624FBE" w:rsidP="00624FBE">
            <w:pPr>
              <w:contextualSpacing/>
              <w:jc w:val="both"/>
            </w:pPr>
            <w:r w:rsidRPr="00624FBE">
              <w:t>N п/п</w:t>
            </w:r>
          </w:p>
        </w:tc>
        <w:tc>
          <w:tcPr>
            <w:tcW w:w="1701" w:type="dxa"/>
          </w:tcPr>
          <w:p w:rsidR="00624FBE" w:rsidRPr="00624FBE" w:rsidRDefault="00624FBE" w:rsidP="00624FBE">
            <w:pPr>
              <w:contextualSpacing/>
              <w:jc w:val="both"/>
            </w:pPr>
            <w:r w:rsidRPr="00624FBE">
              <w:t>Наименование актива</w:t>
            </w:r>
          </w:p>
        </w:tc>
        <w:tc>
          <w:tcPr>
            <w:tcW w:w="1417" w:type="dxa"/>
          </w:tcPr>
          <w:p w:rsidR="00624FBE" w:rsidRPr="00624FBE" w:rsidRDefault="00624FBE" w:rsidP="00624FBE">
            <w:pPr>
              <w:contextualSpacing/>
              <w:jc w:val="both"/>
            </w:pPr>
            <w:r w:rsidRPr="00624FBE">
              <w:t>Признаки обесценения</w:t>
            </w:r>
          </w:p>
        </w:tc>
        <w:tc>
          <w:tcPr>
            <w:tcW w:w="1276" w:type="dxa"/>
          </w:tcPr>
          <w:p w:rsidR="00624FBE" w:rsidRPr="00624FBE" w:rsidRDefault="00624FBE" w:rsidP="00624FBE">
            <w:pPr>
              <w:contextualSpacing/>
              <w:jc w:val="both"/>
            </w:pPr>
            <w:r w:rsidRPr="00624FBE">
              <w:t>Балансовая стоимость</w:t>
            </w:r>
          </w:p>
        </w:tc>
        <w:tc>
          <w:tcPr>
            <w:tcW w:w="1559" w:type="dxa"/>
          </w:tcPr>
          <w:p w:rsidR="00624FBE" w:rsidRPr="00624FBE" w:rsidRDefault="00624FBE" w:rsidP="00624FBE">
            <w:pPr>
              <w:contextualSpacing/>
              <w:jc w:val="both"/>
            </w:pPr>
            <w:r w:rsidRPr="00624FBE">
              <w:t>Остаточная стоимость актива, руб.</w:t>
            </w:r>
          </w:p>
        </w:tc>
        <w:tc>
          <w:tcPr>
            <w:tcW w:w="1560" w:type="dxa"/>
          </w:tcPr>
          <w:p w:rsidR="00624FBE" w:rsidRPr="00624FBE" w:rsidRDefault="00624FBE" w:rsidP="00624FBE">
            <w:pPr>
              <w:contextualSpacing/>
              <w:jc w:val="both"/>
            </w:pPr>
            <w:r w:rsidRPr="00624FBE">
              <w:t>Справедливая стоимость актива, руб.</w:t>
            </w:r>
          </w:p>
        </w:tc>
        <w:tc>
          <w:tcPr>
            <w:tcW w:w="1275" w:type="dxa"/>
          </w:tcPr>
          <w:p w:rsidR="00624FBE" w:rsidRPr="00624FBE" w:rsidRDefault="00624FBE" w:rsidP="00624FBE">
            <w:pPr>
              <w:contextualSpacing/>
              <w:jc w:val="both"/>
            </w:pPr>
            <w:r w:rsidRPr="00624FBE">
              <w:t>Размер убытка от обесценения актива, руб.</w:t>
            </w:r>
          </w:p>
        </w:tc>
      </w:tr>
      <w:tr w:rsidR="00624FBE" w:rsidRPr="00624FBE" w:rsidTr="00624FBE">
        <w:tc>
          <w:tcPr>
            <w:tcW w:w="599" w:type="dxa"/>
          </w:tcPr>
          <w:p w:rsidR="00624FBE" w:rsidRPr="00624FBE" w:rsidRDefault="00624FBE" w:rsidP="00624FBE">
            <w:pPr>
              <w:contextualSpacing/>
              <w:jc w:val="center"/>
              <w:rPr>
                <w:sz w:val="24"/>
                <w:szCs w:val="24"/>
              </w:rPr>
            </w:pPr>
            <w:r w:rsidRPr="00624FBE">
              <w:rPr>
                <w:sz w:val="24"/>
                <w:szCs w:val="24"/>
              </w:rPr>
              <w:t>1</w:t>
            </w:r>
          </w:p>
        </w:tc>
        <w:tc>
          <w:tcPr>
            <w:tcW w:w="1701" w:type="dxa"/>
          </w:tcPr>
          <w:p w:rsidR="00624FBE" w:rsidRPr="00624FBE" w:rsidRDefault="00624FBE" w:rsidP="00624FBE">
            <w:pPr>
              <w:contextualSpacing/>
              <w:jc w:val="center"/>
              <w:rPr>
                <w:sz w:val="24"/>
                <w:szCs w:val="24"/>
              </w:rPr>
            </w:pPr>
            <w:r w:rsidRPr="00624FBE">
              <w:rPr>
                <w:sz w:val="24"/>
                <w:szCs w:val="24"/>
              </w:rPr>
              <w:t>2</w:t>
            </w:r>
          </w:p>
        </w:tc>
        <w:tc>
          <w:tcPr>
            <w:tcW w:w="1417" w:type="dxa"/>
          </w:tcPr>
          <w:p w:rsidR="00624FBE" w:rsidRPr="00624FBE" w:rsidRDefault="00624FBE" w:rsidP="00624FBE">
            <w:pPr>
              <w:contextualSpacing/>
              <w:jc w:val="center"/>
              <w:rPr>
                <w:sz w:val="24"/>
                <w:szCs w:val="24"/>
              </w:rPr>
            </w:pPr>
            <w:r w:rsidRPr="00624FBE">
              <w:rPr>
                <w:sz w:val="24"/>
                <w:szCs w:val="24"/>
              </w:rPr>
              <w:t>3</w:t>
            </w:r>
          </w:p>
        </w:tc>
        <w:tc>
          <w:tcPr>
            <w:tcW w:w="1276" w:type="dxa"/>
          </w:tcPr>
          <w:p w:rsidR="00624FBE" w:rsidRPr="00624FBE" w:rsidRDefault="00624FBE" w:rsidP="00624FBE">
            <w:pPr>
              <w:contextualSpacing/>
              <w:jc w:val="center"/>
              <w:rPr>
                <w:sz w:val="24"/>
                <w:szCs w:val="24"/>
              </w:rPr>
            </w:pPr>
            <w:r w:rsidRPr="00624FBE">
              <w:rPr>
                <w:sz w:val="24"/>
                <w:szCs w:val="24"/>
              </w:rPr>
              <w:t>4</w:t>
            </w:r>
          </w:p>
        </w:tc>
        <w:tc>
          <w:tcPr>
            <w:tcW w:w="1559" w:type="dxa"/>
          </w:tcPr>
          <w:p w:rsidR="00624FBE" w:rsidRPr="00624FBE" w:rsidRDefault="00624FBE" w:rsidP="00624FBE">
            <w:pPr>
              <w:contextualSpacing/>
              <w:jc w:val="center"/>
              <w:rPr>
                <w:sz w:val="24"/>
                <w:szCs w:val="24"/>
              </w:rPr>
            </w:pPr>
            <w:r w:rsidRPr="00624FBE">
              <w:rPr>
                <w:sz w:val="24"/>
                <w:szCs w:val="24"/>
              </w:rPr>
              <w:t>5</w:t>
            </w:r>
          </w:p>
        </w:tc>
        <w:tc>
          <w:tcPr>
            <w:tcW w:w="1560" w:type="dxa"/>
          </w:tcPr>
          <w:p w:rsidR="00624FBE" w:rsidRPr="00624FBE" w:rsidRDefault="00624FBE" w:rsidP="00624FBE">
            <w:pPr>
              <w:contextualSpacing/>
              <w:jc w:val="center"/>
              <w:rPr>
                <w:sz w:val="24"/>
                <w:szCs w:val="24"/>
              </w:rPr>
            </w:pPr>
            <w:r w:rsidRPr="00624FBE">
              <w:rPr>
                <w:sz w:val="24"/>
                <w:szCs w:val="24"/>
              </w:rPr>
              <w:t>6</w:t>
            </w:r>
          </w:p>
        </w:tc>
        <w:tc>
          <w:tcPr>
            <w:tcW w:w="1275" w:type="dxa"/>
          </w:tcPr>
          <w:p w:rsidR="00624FBE" w:rsidRPr="00624FBE" w:rsidRDefault="00624FBE" w:rsidP="00624FBE">
            <w:pPr>
              <w:contextualSpacing/>
              <w:jc w:val="center"/>
              <w:rPr>
                <w:sz w:val="24"/>
                <w:szCs w:val="24"/>
              </w:rPr>
            </w:pPr>
            <w:r w:rsidRPr="00624FBE">
              <w:rPr>
                <w:sz w:val="24"/>
                <w:szCs w:val="24"/>
              </w:rPr>
              <w:t>7</w:t>
            </w:r>
          </w:p>
        </w:tc>
      </w:tr>
      <w:tr w:rsidR="00624FBE" w:rsidRPr="00624FBE" w:rsidTr="00624FBE">
        <w:tc>
          <w:tcPr>
            <w:tcW w:w="599" w:type="dxa"/>
          </w:tcPr>
          <w:p w:rsidR="00624FBE" w:rsidRPr="00624FBE" w:rsidRDefault="00624FBE" w:rsidP="00624FBE">
            <w:pPr>
              <w:contextualSpacing/>
              <w:jc w:val="both"/>
              <w:rPr>
                <w:sz w:val="24"/>
                <w:szCs w:val="24"/>
              </w:rPr>
            </w:pPr>
          </w:p>
        </w:tc>
        <w:tc>
          <w:tcPr>
            <w:tcW w:w="1701" w:type="dxa"/>
          </w:tcPr>
          <w:p w:rsidR="00624FBE" w:rsidRPr="00624FBE" w:rsidRDefault="00624FBE" w:rsidP="00624FBE">
            <w:pPr>
              <w:contextualSpacing/>
              <w:jc w:val="both"/>
              <w:rPr>
                <w:sz w:val="24"/>
                <w:szCs w:val="24"/>
              </w:rPr>
            </w:pPr>
          </w:p>
        </w:tc>
        <w:tc>
          <w:tcPr>
            <w:tcW w:w="1417" w:type="dxa"/>
          </w:tcPr>
          <w:p w:rsidR="00624FBE" w:rsidRPr="00624FBE" w:rsidRDefault="00624FBE" w:rsidP="00624FBE">
            <w:pPr>
              <w:contextualSpacing/>
              <w:jc w:val="both"/>
              <w:rPr>
                <w:sz w:val="24"/>
                <w:szCs w:val="24"/>
              </w:rPr>
            </w:pPr>
          </w:p>
        </w:tc>
        <w:tc>
          <w:tcPr>
            <w:tcW w:w="1276" w:type="dxa"/>
          </w:tcPr>
          <w:p w:rsidR="00624FBE" w:rsidRPr="00624FBE" w:rsidRDefault="00624FBE" w:rsidP="00624FBE">
            <w:pPr>
              <w:contextualSpacing/>
              <w:jc w:val="both"/>
              <w:rPr>
                <w:sz w:val="24"/>
                <w:szCs w:val="24"/>
              </w:rPr>
            </w:pPr>
          </w:p>
        </w:tc>
        <w:tc>
          <w:tcPr>
            <w:tcW w:w="1559" w:type="dxa"/>
          </w:tcPr>
          <w:p w:rsidR="00624FBE" w:rsidRPr="00624FBE" w:rsidRDefault="00624FBE" w:rsidP="00624FBE">
            <w:pPr>
              <w:contextualSpacing/>
              <w:jc w:val="both"/>
              <w:rPr>
                <w:sz w:val="24"/>
                <w:szCs w:val="24"/>
              </w:rPr>
            </w:pPr>
          </w:p>
        </w:tc>
        <w:tc>
          <w:tcPr>
            <w:tcW w:w="1560" w:type="dxa"/>
          </w:tcPr>
          <w:p w:rsidR="00624FBE" w:rsidRPr="00624FBE" w:rsidRDefault="00624FBE" w:rsidP="00624FBE">
            <w:pPr>
              <w:contextualSpacing/>
              <w:jc w:val="both"/>
              <w:rPr>
                <w:sz w:val="24"/>
                <w:szCs w:val="24"/>
              </w:rPr>
            </w:pPr>
          </w:p>
        </w:tc>
        <w:tc>
          <w:tcPr>
            <w:tcW w:w="1275" w:type="dxa"/>
          </w:tcPr>
          <w:p w:rsidR="00624FBE" w:rsidRPr="00624FBE" w:rsidRDefault="00624FBE" w:rsidP="00624FBE">
            <w:pPr>
              <w:contextualSpacing/>
              <w:jc w:val="both"/>
              <w:rPr>
                <w:sz w:val="24"/>
                <w:szCs w:val="24"/>
              </w:rPr>
            </w:pPr>
          </w:p>
        </w:tc>
      </w:tr>
      <w:tr w:rsidR="00624FBE" w:rsidRPr="00624FBE" w:rsidTr="00624FBE">
        <w:tc>
          <w:tcPr>
            <w:tcW w:w="599" w:type="dxa"/>
          </w:tcPr>
          <w:p w:rsidR="00624FBE" w:rsidRPr="00624FBE" w:rsidRDefault="00624FBE" w:rsidP="00624FBE">
            <w:pPr>
              <w:contextualSpacing/>
              <w:jc w:val="both"/>
              <w:rPr>
                <w:sz w:val="24"/>
                <w:szCs w:val="24"/>
              </w:rPr>
            </w:pPr>
          </w:p>
        </w:tc>
        <w:tc>
          <w:tcPr>
            <w:tcW w:w="1701" w:type="dxa"/>
          </w:tcPr>
          <w:p w:rsidR="00624FBE" w:rsidRPr="00624FBE" w:rsidRDefault="00624FBE" w:rsidP="00624FBE">
            <w:pPr>
              <w:contextualSpacing/>
              <w:jc w:val="both"/>
              <w:rPr>
                <w:sz w:val="24"/>
                <w:szCs w:val="24"/>
              </w:rPr>
            </w:pPr>
          </w:p>
        </w:tc>
        <w:tc>
          <w:tcPr>
            <w:tcW w:w="1417" w:type="dxa"/>
          </w:tcPr>
          <w:p w:rsidR="00624FBE" w:rsidRPr="00624FBE" w:rsidRDefault="00624FBE" w:rsidP="00624FBE">
            <w:pPr>
              <w:contextualSpacing/>
              <w:jc w:val="both"/>
              <w:rPr>
                <w:sz w:val="24"/>
                <w:szCs w:val="24"/>
              </w:rPr>
            </w:pPr>
          </w:p>
        </w:tc>
        <w:tc>
          <w:tcPr>
            <w:tcW w:w="1276" w:type="dxa"/>
          </w:tcPr>
          <w:p w:rsidR="00624FBE" w:rsidRPr="00624FBE" w:rsidRDefault="00624FBE" w:rsidP="00624FBE">
            <w:pPr>
              <w:contextualSpacing/>
              <w:jc w:val="both"/>
              <w:rPr>
                <w:sz w:val="24"/>
                <w:szCs w:val="24"/>
              </w:rPr>
            </w:pPr>
          </w:p>
        </w:tc>
        <w:tc>
          <w:tcPr>
            <w:tcW w:w="1559" w:type="dxa"/>
          </w:tcPr>
          <w:p w:rsidR="00624FBE" w:rsidRPr="00624FBE" w:rsidRDefault="00624FBE" w:rsidP="00624FBE">
            <w:pPr>
              <w:contextualSpacing/>
              <w:jc w:val="both"/>
              <w:rPr>
                <w:sz w:val="24"/>
                <w:szCs w:val="24"/>
              </w:rPr>
            </w:pPr>
          </w:p>
        </w:tc>
        <w:tc>
          <w:tcPr>
            <w:tcW w:w="1560" w:type="dxa"/>
          </w:tcPr>
          <w:p w:rsidR="00624FBE" w:rsidRPr="00624FBE" w:rsidRDefault="00624FBE" w:rsidP="00624FBE">
            <w:pPr>
              <w:contextualSpacing/>
              <w:jc w:val="both"/>
              <w:rPr>
                <w:sz w:val="24"/>
                <w:szCs w:val="24"/>
              </w:rPr>
            </w:pPr>
          </w:p>
        </w:tc>
        <w:tc>
          <w:tcPr>
            <w:tcW w:w="1275" w:type="dxa"/>
          </w:tcPr>
          <w:p w:rsidR="00624FBE" w:rsidRPr="00624FBE" w:rsidRDefault="00624FBE" w:rsidP="00624FBE">
            <w:pPr>
              <w:contextualSpacing/>
              <w:jc w:val="both"/>
              <w:rPr>
                <w:sz w:val="24"/>
                <w:szCs w:val="24"/>
              </w:rPr>
            </w:pPr>
          </w:p>
        </w:tc>
      </w:tr>
    </w:tbl>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Председатель комиссии: _______________      ______________     _____________________</w:t>
      </w:r>
    </w:p>
    <w:p w:rsidR="00624FBE" w:rsidRPr="00624FBE" w:rsidRDefault="00624FBE" w:rsidP="00624FBE">
      <w:pPr>
        <w:spacing w:after="0" w:line="240" w:lineRule="auto"/>
        <w:ind w:left="3192"/>
        <w:contextualSpacing/>
        <w:jc w:val="both"/>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 xml:space="preserve"> (должность)</w:t>
      </w:r>
      <w:r w:rsidRPr="00624FBE">
        <w:rPr>
          <w:rFonts w:ascii="Times New Roman" w:eastAsia="Times New Roman" w:hAnsi="Times New Roman" w:cs="Times New Roman"/>
          <w:sz w:val="20"/>
          <w:szCs w:val="20"/>
          <w:lang w:eastAsia="ru-RU"/>
        </w:rPr>
        <w:tab/>
      </w:r>
      <w:r w:rsidRPr="00624FBE">
        <w:rPr>
          <w:rFonts w:ascii="Times New Roman" w:eastAsia="Times New Roman" w:hAnsi="Times New Roman" w:cs="Times New Roman"/>
          <w:sz w:val="20"/>
          <w:szCs w:val="20"/>
          <w:lang w:eastAsia="ru-RU"/>
        </w:rPr>
        <w:tab/>
        <w:t>(подпись)</w:t>
      </w:r>
      <w:r w:rsidRPr="00624FBE">
        <w:rPr>
          <w:rFonts w:ascii="Times New Roman" w:eastAsia="Times New Roman" w:hAnsi="Times New Roman" w:cs="Times New Roman"/>
          <w:sz w:val="20"/>
          <w:szCs w:val="20"/>
          <w:lang w:eastAsia="ru-RU"/>
        </w:rPr>
        <w:tab/>
        <w:t>(расшифровка подписи)</w:t>
      </w: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p>
    <w:p w:rsidR="00624FBE" w:rsidRPr="00624FBE" w:rsidRDefault="00624FBE" w:rsidP="00624FBE">
      <w:pPr>
        <w:spacing w:after="0" w:line="240" w:lineRule="auto"/>
        <w:ind w:left="360"/>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Члены комиссии: ___________          _________        _____________________</w:t>
      </w:r>
    </w:p>
    <w:p w:rsidR="00624FBE" w:rsidRPr="00624FBE" w:rsidRDefault="00624FBE" w:rsidP="00624FBE">
      <w:pPr>
        <w:spacing w:after="0" w:line="240" w:lineRule="auto"/>
        <w:ind w:left="1776" w:firstLine="348"/>
        <w:contextualSpacing/>
        <w:jc w:val="both"/>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(должность)</w:t>
      </w:r>
      <w:r w:rsidRPr="00624FBE">
        <w:rPr>
          <w:rFonts w:ascii="Times New Roman" w:eastAsia="Times New Roman" w:hAnsi="Times New Roman" w:cs="Times New Roman"/>
          <w:sz w:val="20"/>
          <w:szCs w:val="20"/>
          <w:lang w:eastAsia="ru-RU"/>
        </w:rPr>
        <w:tab/>
      </w:r>
      <w:r w:rsidRPr="00624FBE">
        <w:rPr>
          <w:rFonts w:ascii="Times New Roman" w:eastAsia="Times New Roman" w:hAnsi="Times New Roman" w:cs="Times New Roman"/>
          <w:sz w:val="20"/>
          <w:szCs w:val="20"/>
          <w:lang w:eastAsia="ru-RU"/>
        </w:rPr>
        <w:tab/>
        <w:t>(подпись)</w:t>
      </w:r>
      <w:r w:rsidRPr="00624FBE">
        <w:rPr>
          <w:rFonts w:ascii="Times New Roman" w:eastAsia="Times New Roman" w:hAnsi="Times New Roman" w:cs="Times New Roman"/>
          <w:sz w:val="20"/>
          <w:szCs w:val="20"/>
          <w:lang w:eastAsia="ru-RU"/>
        </w:rPr>
        <w:tab/>
        <w:t>(расшифровка подписи)</w:t>
      </w:r>
    </w:p>
    <w:p w:rsidR="00624FBE" w:rsidRPr="00624FBE" w:rsidRDefault="00624FBE" w:rsidP="00624FBE">
      <w:pPr>
        <w:spacing w:after="0" w:line="240" w:lineRule="auto"/>
        <w:ind w:left="1428" w:firstLine="696"/>
        <w:contextualSpacing/>
        <w:jc w:val="both"/>
        <w:rPr>
          <w:rFonts w:ascii="Times New Roman" w:eastAsia="Times New Roman" w:hAnsi="Times New Roman" w:cs="Times New Roman"/>
          <w:sz w:val="24"/>
          <w:szCs w:val="24"/>
          <w:lang w:eastAsia="ru-RU"/>
        </w:rPr>
      </w:pPr>
      <w:r w:rsidRPr="00624FBE">
        <w:rPr>
          <w:rFonts w:ascii="Times New Roman" w:eastAsia="Times New Roman" w:hAnsi="Times New Roman" w:cs="Times New Roman"/>
          <w:sz w:val="24"/>
          <w:szCs w:val="24"/>
          <w:lang w:eastAsia="ru-RU"/>
        </w:rPr>
        <w:t>___________          _________        _____________________</w:t>
      </w:r>
    </w:p>
    <w:p w:rsidR="00624FBE" w:rsidRPr="00624FBE" w:rsidRDefault="00624FBE" w:rsidP="00624FBE">
      <w:pPr>
        <w:spacing w:after="0" w:line="240" w:lineRule="auto"/>
        <w:ind w:left="1776" w:firstLine="348"/>
        <w:contextualSpacing/>
        <w:jc w:val="both"/>
        <w:rPr>
          <w:rFonts w:ascii="Times New Roman" w:eastAsia="Times New Roman" w:hAnsi="Times New Roman" w:cs="Times New Roman"/>
          <w:sz w:val="20"/>
          <w:szCs w:val="20"/>
          <w:lang w:eastAsia="ru-RU"/>
        </w:rPr>
      </w:pPr>
      <w:r w:rsidRPr="00624FBE">
        <w:rPr>
          <w:rFonts w:ascii="Times New Roman" w:eastAsia="Times New Roman" w:hAnsi="Times New Roman" w:cs="Times New Roman"/>
          <w:sz w:val="20"/>
          <w:szCs w:val="20"/>
          <w:lang w:eastAsia="ru-RU"/>
        </w:rPr>
        <w:t>(должность)</w:t>
      </w:r>
      <w:r w:rsidRPr="00624FBE">
        <w:rPr>
          <w:rFonts w:ascii="Times New Roman" w:eastAsia="Times New Roman" w:hAnsi="Times New Roman" w:cs="Times New Roman"/>
          <w:sz w:val="20"/>
          <w:szCs w:val="20"/>
          <w:lang w:eastAsia="ru-RU"/>
        </w:rPr>
        <w:tab/>
      </w:r>
      <w:r w:rsidRPr="00624FBE">
        <w:rPr>
          <w:rFonts w:ascii="Times New Roman" w:eastAsia="Times New Roman" w:hAnsi="Times New Roman" w:cs="Times New Roman"/>
          <w:sz w:val="20"/>
          <w:szCs w:val="20"/>
          <w:lang w:eastAsia="ru-RU"/>
        </w:rPr>
        <w:tab/>
        <w:t xml:space="preserve"> (подпись)</w:t>
      </w:r>
      <w:r w:rsidRPr="00624FBE">
        <w:rPr>
          <w:rFonts w:ascii="Times New Roman" w:eastAsia="Times New Roman" w:hAnsi="Times New Roman" w:cs="Times New Roman"/>
          <w:sz w:val="20"/>
          <w:szCs w:val="20"/>
          <w:lang w:eastAsia="ru-RU"/>
        </w:rPr>
        <w:tab/>
        <w:t xml:space="preserve"> (расшифровка подписи)</w:t>
      </w:r>
    </w:p>
    <w:p w:rsidR="00656888" w:rsidRDefault="00656888" w:rsidP="00656888">
      <w:pPr>
        <w:spacing w:after="0" w:line="240" w:lineRule="auto"/>
        <w:ind w:left="360"/>
        <w:contextualSpacing/>
        <w:jc w:val="both"/>
        <w:rPr>
          <w:rFonts w:ascii="Times New Roman" w:hAnsi="Times New Roman" w:cs="Times New Roman"/>
        </w:rPr>
      </w:pPr>
      <w:r w:rsidRPr="00624FBE">
        <w:rPr>
          <w:rFonts w:ascii="Times New Roman" w:eastAsia="Times New Roman" w:hAnsi="Times New Roman" w:cs="Times New Roman"/>
          <w:sz w:val="24"/>
          <w:szCs w:val="24"/>
          <w:lang w:eastAsia="ru-RU"/>
        </w:rPr>
        <w:t>"__"________ 20__ г.</w:t>
      </w:r>
    </w:p>
    <w:p w:rsidR="00656888" w:rsidRDefault="00656888" w:rsidP="00646539">
      <w:pPr>
        <w:spacing w:after="0" w:line="240" w:lineRule="auto"/>
        <w:ind w:left="360"/>
        <w:contextualSpacing/>
        <w:jc w:val="both"/>
        <w:rPr>
          <w:rFonts w:ascii="Times New Roman" w:eastAsia="Times New Roman" w:hAnsi="Times New Roman" w:cs="Times New Roman"/>
          <w:sz w:val="24"/>
          <w:szCs w:val="24"/>
          <w:lang w:eastAsia="ru-RU"/>
        </w:rPr>
      </w:pPr>
    </w:p>
    <w:p w:rsidR="003772BB" w:rsidRPr="003772BB" w:rsidRDefault="003772BB" w:rsidP="003772BB">
      <w:pPr>
        <w:spacing w:after="0" w:line="240" w:lineRule="auto"/>
        <w:rPr>
          <w:rFonts w:ascii="Times New Roman" w:eastAsia="Times New Roman" w:hAnsi="Times New Roman" w:cs="Times New Roman"/>
          <w:sz w:val="24"/>
          <w:szCs w:val="24"/>
          <w:lang w:eastAsia="ru-RU"/>
        </w:rPr>
      </w:pPr>
      <w:r w:rsidRPr="003772BB">
        <w:rPr>
          <w:rFonts w:ascii="Times New Roman" w:eastAsia="Times New Roman" w:hAnsi="Times New Roman" w:cs="Times New Roman"/>
          <w:sz w:val="24"/>
          <w:szCs w:val="24"/>
          <w:lang w:eastAsia="ru-RU"/>
        </w:rPr>
        <w:lastRenderedPageBreak/>
        <w:t>ТРЕБОВАНИЕ-НАКЛАДНАЯ № ____</w:t>
      </w:r>
    </w:p>
    <w:p w:rsidR="003772BB" w:rsidRPr="003772BB" w:rsidRDefault="003772BB" w:rsidP="003772BB">
      <w:pPr>
        <w:spacing w:after="0" w:line="240" w:lineRule="auto"/>
        <w:rPr>
          <w:rFonts w:ascii="Times New Roman" w:eastAsia="Times New Roman" w:hAnsi="Times New Roman" w:cs="Times New Roman"/>
          <w:sz w:val="24"/>
          <w:szCs w:val="24"/>
          <w:lang w:eastAsia="ru-RU"/>
        </w:rPr>
      </w:pPr>
      <w:r w:rsidRPr="003772BB">
        <w:rPr>
          <w:rFonts w:ascii="Times New Roman" w:eastAsia="Times New Roman" w:hAnsi="Times New Roman" w:cs="Times New Roman"/>
          <w:sz w:val="24"/>
          <w:szCs w:val="24"/>
          <w:lang w:eastAsia="ru-RU"/>
        </w:rPr>
        <w:t>от «____» ____________ 20___г.</w:t>
      </w:r>
      <w:r w:rsidRPr="003772BB">
        <w:rPr>
          <w:rFonts w:ascii="Times New Roman" w:eastAsia="Times New Roman" w:hAnsi="Times New Roman" w:cs="Times New Roman"/>
          <w:sz w:val="24"/>
          <w:szCs w:val="24"/>
          <w:lang w:eastAsia="ru-RU"/>
        </w:rPr>
        <w:tab/>
      </w:r>
      <w:r w:rsidRPr="003772BB">
        <w:rPr>
          <w:rFonts w:ascii="Times New Roman" w:eastAsia="Times New Roman" w:hAnsi="Times New Roman" w:cs="Times New Roman"/>
          <w:sz w:val="24"/>
          <w:szCs w:val="24"/>
          <w:lang w:eastAsia="ru-RU"/>
        </w:rPr>
        <w:tab/>
      </w:r>
      <w:r w:rsidRPr="003772BB">
        <w:rPr>
          <w:rFonts w:ascii="Times New Roman" w:eastAsia="Times New Roman" w:hAnsi="Times New Roman" w:cs="Times New Roman"/>
          <w:sz w:val="24"/>
          <w:szCs w:val="24"/>
          <w:lang w:eastAsia="ru-RU"/>
        </w:rPr>
        <w:tab/>
        <w:t>Ясли - ___, Детсад - _____</w:t>
      </w:r>
    </w:p>
    <w:p w:rsidR="003772BB" w:rsidRPr="003772BB" w:rsidRDefault="003772BB" w:rsidP="003772BB">
      <w:pPr>
        <w:spacing w:after="0" w:line="240" w:lineRule="auto"/>
        <w:rPr>
          <w:rFonts w:ascii="Times New Roman" w:eastAsia="Times New Roman" w:hAnsi="Times New Roman" w:cs="Times New Roman"/>
          <w:sz w:val="24"/>
          <w:szCs w:val="24"/>
          <w:lang w:eastAsia="ru-RU"/>
        </w:rPr>
      </w:pPr>
    </w:p>
    <w:p w:rsidR="003772BB" w:rsidRPr="003772BB" w:rsidRDefault="003772BB" w:rsidP="003772BB">
      <w:pPr>
        <w:spacing w:after="0" w:line="240" w:lineRule="auto"/>
        <w:rPr>
          <w:rFonts w:ascii="Times New Roman" w:eastAsia="Times New Roman" w:hAnsi="Times New Roman" w:cs="Times New Roman"/>
          <w:sz w:val="24"/>
          <w:szCs w:val="24"/>
          <w:lang w:eastAsia="ru-RU"/>
        </w:rPr>
      </w:pPr>
      <w:r w:rsidRPr="003772BB">
        <w:rPr>
          <w:rFonts w:ascii="Times New Roman" w:eastAsia="Times New Roman" w:hAnsi="Times New Roman" w:cs="Times New Roman"/>
          <w:sz w:val="24"/>
          <w:szCs w:val="24"/>
          <w:lang w:eastAsia="ru-RU"/>
        </w:rPr>
        <w:t>_________________________________</w:t>
      </w:r>
    </w:p>
    <w:p w:rsidR="003772BB" w:rsidRPr="003772BB" w:rsidRDefault="003772BB" w:rsidP="003772BB">
      <w:pPr>
        <w:spacing w:after="0" w:line="240" w:lineRule="auto"/>
        <w:ind w:firstLine="708"/>
        <w:rPr>
          <w:rFonts w:ascii="Times New Roman" w:eastAsia="Times New Roman" w:hAnsi="Times New Roman" w:cs="Times New Roman"/>
          <w:sz w:val="20"/>
          <w:szCs w:val="20"/>
          <w:lang w:eastAsia="ru-RU"/>
        </w:rPr>
      </w:pPr>
      <w:r w:rsidRPr="003772BB">
        <w:rPr>
          <w:rFonts w:ascii="Times New Roman" w:eastAsia="Times New Roman" w:hAnsi="Times New Roman" w:cs="Times New Roman"/>
          <w:sz w:val="20"/>
          <w:szCs w:val="20"/>
          <w:lang w:eastAsia="ru-RU"/>
        </w:rPr>
        <w:t>(наименование учреждения)</w:t>
      </w:r>
    </w:p>
    <w:p w:rsidR="003772BB" w:rsidRPr="003772BB" w:rsidRDefault="003772BB" w:rsidP="003772BB">
      <w:pPr>
        <w:spacing w:after="0" w:line="240" w:lineRule="auto"/>
        <w:rPr>
          <w:rFonts w:ascii="Times New Roman" w:eastAsia="Times New Roman" w:hAnsi="Times New Roman" w:cs="Times New Roman"/>
          <w:sz w:val="24"/>
          <w:szCs w:val="24"/>
          <w:lang w:eastAsia="ru-RU"/>
        </w:rPr>
      </w:pPr>
    </w:p>
    <w:tbl>
      <w:tblPr>
        <w:tblStyle w:val="5"/>
        <w:tblW w:w="0" w:type="auto"/>
        <w:tblLook w:val="04A0" w:firstRow="1" w:lastRow="0" w:firstColumn="1" w:lastColumn="0" w:noHBand="0" w:noVBand="1"/>
      </w:tblPr>
      <w:tblGrid>
        <w:gridCol w:w="5043"/>
        <w:gridCol w:w="978"/>
        <w:gridCol w:w="1115"/>
        <w:gridCol w:w="1124"/>
        <w:gridCol w:w="1366"/>
      </w:tblGrid>
      <w:tr w:rsidR="003772BB" w:rsidRPr="003772BB" w:rsidTr="00F87EB3">
        <w:tc>
          <w:tcPr>
            <w:tcW w:w="5211" w:type="dxa"/>
          </w:tcPr>
          <w:p w:rsidR="003772BB" w:rsidRPr="003772BB" w:rsidRDefault="003772BB" w:rsidP="003772BB">
            <w:pPr>
              <w:jc w:val="center"/>
              <w:rPr>
                <w:sz w:val="24"/>
                <w:szCs w:val="24"/>
              </w:rPr>
            </w:pPr>
            <w:r w:rsidRPr="003772BB">
              <w:rPr>
                <w:sz w:val="24"/>
                <w:szCs w:val="24"/>
              </w:rPr>
              <w:t>Материальные ценности</w:t>
            </w:r>
          </w:p>
        </w:tc>
        <w:tc>
          <w:tcPr>
            <w:tcW w:w="993" w:type="dxa"/>
          </w:tcPr>
          <w:p w:rsidR="003772BB" w:rsidRPr="003772BB" w:rsidRDefault="003772BB" w:rsidP="003772BB">
            <w:pPr>
              <w:jc w:val="center"/>
              <w:rPr>
                <w:sz w:val="24"/>
                <w:szCs w:val="24"/>
              </w:rPr>
            </w:pPr>
            <w:proofErr w:type="spellStart"/>
            <w:r w:rsidRPr="003772BB">
              <w:rPr>
                <w:sz w:val="24"/>
                <w:szCs w:val="24"/>
              </w:rPr>
              <w:t>Едн</w:t>
            </w:r>
            <w:proofErr w:type="spellEnd"/>
            <w:r w:rsidRPr="003772BB">
              <w:rPr>
                <w:sz w:val="24"/>
                <w:szCs w:val="24"/>
              </w:rPr>
              <w:t>. изм.</w:t>
            </w:r>
          </w:p>
        </w:tc>
        <w:tc>
          <w:tcPr>
            <w:tcW w:w="1134" w:type="dxa"/>
          </w:tcPr>
          <w:p w:rsidR="003772BB" w:rsidRPr="003772BB" w:rsidRDefault="003772BB" w:rsidP="003772BB">
            <w:pPr>
              <w:jc w:val="center"/>
              <w:rPr>
                <w:sz w:val="24"/>
                <w:szCs w:val="24"/>
              </w:rPr>
            </w:pPr>
            <w:r w:rsidRPr="003772BB">
              <w:rPr>
                <w:sz w:val="24"/>
                <w:szCs w:val="24"/>
              </w:rPr>
              <w:t>Ясли</w:t>
            </w:r>
          </w:p>
        </w:tc>
        <w:tc>
          <w:tcPr>
            <w:tcW w:w="1134" w:type="dxa"/>
          </w:tcPr>
          <w:p w:rsidR="003772BB" w:rsidRPr="003772BB" w:rsidRDefault="003772BB" w:rsidP="003772BB">
            <w:pPr>
              <w:jc w:val="center"/>
              <w:rPr>
                <w:sz w:val="24"/>
                <w:szCs w:val="24"/>
              </w:rPr>
            </w:pPr>
            <w:r w:rsidRPr="003772BB">
              <w:rPr>
                <w:sz w:val="24"/>
                <w:szCs w:val="24"/>
              </w:rPr>
              <w:t>Детсад</w:t>
            </w:r>
          </w:p>
        </w:tc>
        <w:tc>
          <w:tcPr>
            <w:tcW w:w="1383" w:type="dxa"/>
          </w:tcPr>
          <w:p w:rsidR="003772BB" w:rsidRPr="003772BB" w:rsidRDefault="003772BB" w:rsidP="003772BB">
            <w:pPr>
              <w:jc w:val="center"/>
              <w:rPr>
                <w:sz w:val="24"/>
                <w:szCs w:val="24"/>
              </w:rPr>
            </w:pPr>
            <w:r w:rsidRPr="003772BB">
              <w:rPr>
                <w:sz w:val="24"/>
                <w:szCs w:val="24"/>
              </w:rPr>
              <w:t>ИТОГО</w:t>
            </w: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r w:rsidR="003772BB" w:rsidRPr="003772BB" w:rsidTr="00F87EB3">
        <w:tc>
          <w:tcPr>
            <w:tcW w:w="5211" w:type="dxa"/>
          </w:tcPr>
          <w:p w:rsidR="003772BB" w:rsidRPr="003772BB" w:rsidRDefault="003772BB" w:rsidP="003772BB">
            <w:pPr>
              <w:rPr>
                <w:sz w:val="24"/>
                <w:szCs w:val="24"/>
              </w:rPr>
            </w:pPr>
          </w:p>
        </w:tc>
        <w:tc>
          <w:tcPr>
            <w:tcW w:w="993"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134" w:type="dxa"/>
          </w:tcPr>
          <w:p w:rsidR="003772BB" w:rsidRPr="003772BB" w:rsidRDefault="003772BB" w:rsidP="003772BB">
            <w:pPr>
              <w:rPr>
                <w:sz w:val="24"/>
                <w:szCs w:val="24"/>
              </w:rPr>
            </w:pPr>
          </w:p>
        </w:tc>
        <w:tc>
          <w:tcPr>
            <w:tcW w:w="1383" w:type="dxa"/>
          </w:tcPr>
          <w:p w:rsidR="003772BB" w:rsidRPr="003772BB" w:rsidRDefault="003772BB" w:rsidP="003772BB">
            <w:pPr>
              <w:rPr>
                <w:sz w:val="24"/>
                <w:szCs w:val="24"/>
              </w:rPr>
            </w:pPr>
          </w:p>
        </w:tc>
      </w:tr>
    </w:tbl>
    <w:p w:rsidR="003772BB" w:rsidRPr="003772BB" w:rsidRDefault="003772BB" w:rsidP="003772BB">
      <w:pPr>
        <w:spacing w:after="0" w:line="240" w:lineRule="auto"/>
        <w:rPr>
          <w:rFonts w:ascii="Times New Roman" w:eastAsia="Times New Roman" w:hAnsi="Times New Roman" w:cs="Times New Roman"/>
          <w:sz w:val="24"/>
          <w:szCs w:val="24"/>
          <w:lang w:eastAsia="ru-RU"/>
        </w:rPr>
      </w:pPr>
    </w:p>
    <w:p w:rsidR="003772BB" w:rsidRPr="003772BB" w:rsidRDefault="003772BB" w:rsidP="003772BB">
      <w:pPr>
        <w:spacing w:after="0" w:line="240" w:lineRule="auto"/>
        <w:rPr>
          <w:rFonts w:ascii="Times New Roman" w:eastAsia="Times New Roman" w:hAnsi="Times New Roman" w:cs="Times New Roman"/>
          <w:sz w:val="24"/>
          <w:szCs w:val="24"/>
          <w:lang w:eastAsia="ru-RU"/>
        </w:rPr>
      </w:pPr>
      <w:r w:rsidRPr="003772BB">
        <w:rPr>
          <w:rFonts w:ascii="Times New Roman" w:eastAsia="Times New Roman" w:hAnsi="Times New Roman" w:cs="Times New Roman"/>
          <w:sz w:val="24"/>
          <w:szCs w:val="24"/>
          <w:lang w:eastAsia="ru-RU"/>
        </w:rPr>
        <w:t xml:space="preserve">Отпустил кладовщик _____________________ </w:t>
      </w:r>
      <w:r w:rsidRPr="003772BB">
        <w:rPr>
          <w:rFonts w:ascii="Times New Roman" w:eastAsia="Times New Roman" w:hAnsi="Times New Roman" w:cs="Times New Roman"/>
          <w:sz w:val="24"/>
          <w:szCs w:val="24"/>
          <w:lang w:eastAsia="ru-RU"/>
        </w:rPr>
        <w:tab/>
        <w:t>____________________</w:t>
      </w:r>
    </w:p>
    <w:p w:rsidR="003772BB" w:rsidRPr="003772BB" w:rsidRDefault="003772BB" w:rsidP="003772BB">
      <w:pPr>
        <w:spacing w:after="0" w:line="240" w:lineRule="auto"/>
        <w:ind w:left="2124" w:firstLine="708"/>
        <w:rPr>
          <w:rFonts w:ascii="Times New Roman" w:eastAsia="Times New Roman" w:hAnsi="Times New Roman" w:cs="Times New Roman"/>
          <w:sz w:val="20"/>
          <w:szCs w:val="20"/>
          <w:lang w:eastAsia="ru-RU"/>
        </w:rPr>
      </w:pPr>
      <w:r w:rsidRPr="003772BB">
        <w:rPr>
          <w:rFonts w:ascii="Times New Roman" w:eastAsia="Times New Roman" w:hAnsi="Times New Roman" w:cs="Times New Roman"/>
          <w:sz w:val="20"/>
          <w:szCs w:val="20"/>
          <w:lang w:eastAsia="ru-RU"/>
        </w:rPr>
        <w:t>(подпись)</w:t>
      </w:r>
      <w:r w:rsidRPr="003772BB">
        <w:rPr>
          <w:rFonts w:ascii="Times New Roman" w:eastAsia="Times New Roman" w:hAnsi="Times New Roman" w:cs="Times New Roman"/>
          <w:sz w:val="20"/>
          <w:szCs w:val="20"/>
          <w:lang w:eastAsia="ru-RU"/>
        </w:rPr>
        <w:tab/>
      </w:r>
      <w:r w:rsidRPr="003772BB">
        <w:rPr>
          <w:rFonts w:ascii="Times New Roman" w:eastAsia="Times New Roman" w:hAnsi="Times New Roman" w:cs="Times New Roman"/>
          <w:sz w:val="20"/>
          <w:szCs w:val="20"/>
          <w:lang w:eastAsia="ru-RU"/>
        </w:rPr>
        <w:tab/>
        <w:t>(расшифровка подписи)</w:t>
      </w:r>
    </w:p>
    <w:p w:rsidR="003772BB" w:rsidRPr="003772BB" w:rsidRDefault="003772BB" w:rsidP="003772BB">
      <w:pPr>
        <w:spacing w:after="0" w:line="240" w:lineRule="auto"/>
        <w:rPr>
          <w:rFonts w:ascii="Times New Roman" w:eastAsia="Times New Roman" w:hAnsi="Times New Roman" w:cs="Times New Roman"/>
          <w:sz w:val="24"/>
          <w:szCs w:val="24"/>
          <w:lang w:eastAsia="ru-RU"/>
        </w:rPr>
      </w:pPr>
    </w:p>
    <w:p w:rsidR="003772BB" w:rsidRPr="003772BB" w:rsidRDefault="003772BB" w:rsidP="003772BB">
      <w:pPr>
        <w:spacing w:after="0" w:line="240" w:lineRule="auto"/>
        <w:rPr>
          <w:rFonts w:ascii="Times New Roman" w:eastAsia="Times New Roman" w:hAnsi="Times New Roman" w:cs="Times New Roman"/>
          <w:sz w:val="24"/>
          <w:szCs w:val="24"/>
          <w:lang w:eastAsia="ru-RU"/>
        </w:rPr>
      </w:pPr>
      <w:r w:rsidRPr="003772BB">
        <w:rPr>
          <w:rFonts w:ascii="Times New Roman" w:eastAsia="Times New Roman" w:hAnsi="Times New Roman" w:cs="Times New Roman"/>
          <w:sz w:val="24"/>
          <w:szCs w:val="24"/>
          <w:lang w:eastAsia="ru-RU"/>
        </w:rPr>
        <w:t>Получил повар</w:t>
      </w:r>
      <w:r w:rsidRPr="003772BB">
        <w:rPr>
          <w:rFonts w:ascii="Times New Roman" w:eastAsia="Times New Roman" w:hAnsi="Times New Roman" w:cs="Times New Roman"/>
          <w:sz w:val="24"/>
          <w:szCs w:val="24"/>
          <w:lang w:eastAsia="ru-RU"/>
        </w:rPr>
        <w:tab/>
        <w:t>_____________________</w:t>
      </w:r>
      <w:r w:rsidRPr="003772BB">
        <w:rPr>
          <w:rFonts w:ascii="Times New Roman" w:eastAsia="Times New Roman" w:hAnsi="Times New Roman" w:cs="Times New Roman"/>
          <w:sz w:val="24"/>
          <w:szCs w:val="24"/>
          <w:lang w:eastAsia="ru-RU"/>
        </w:rPr>
        <w:tab/>
        <w:t>____________________</w:t>
      </w:r>
    </w:p>
    <w:p w:rsidR="003772BB" w:rsidRPr="003772BB" w:rsidRDefault="003772BB" w:rsidP="003772BB">
      <w:pPr>
        <w:spacing w:after="0" w:line="240" w:lineRule="auto"/>
        <w:ind w:left="2124" w:firstLine="708"/>
        <w:rPr>
          <w:rFonts w:ascii="Times New Roman" w:eastAsia="Times New Roman" w:hAnsi="Times New Roman" w:cs="Times New Roman"/>
          <w:sz w:val="20"/>
          <w:szCs w:val="20"/>
          <w:lang w:eastAsia="ru-RU"/>
        </w:rPr>
      </w:pPr>
      <w:r w:rsidRPr="003772BB">
        <w:rPr>
          <w:rFonts w:ascii="Times New Roman" w:eastAsia="Times New Roman" w:hAnsi="Times New Roman" w:cs="Times New Roman"/>
          <w:sz w:val="20"/>
          <w:szCs w:val="20"/>
          <w:lang w:eastAsia="ru-RU"/>
        </w:rPr>
        <w:t>(подпись)</w:t>
      </w:r>
      <w:r w:rsidRPr="003772BB">
        <w:rPr>
          <w:rFonts w:ascii="Times New Roman" w:eastAsia="Times New Roman" w:hAnsi="Times New Roman" w:cs="Times New Roman"/>
          <w:sz w:val="20"/>
          <w:szCs w:val="20"/>
          <w:lang w:eastAsia="ru-RU"/>
        </w:rPr>
        <w:tab/>
      </w:r>
      <w:r w:rsidRPr="003772BB">
        <w:rPr>
          <w:rFonts w:ascii="Times New Roman" w:eastAsia="Times New Roman" w:hAnsi="Times New Roman" w:cs="Times New Roman"/>
          <w:sz w:val="20"/>
          <w:szCs w:val="20"/>
          <w:lang w:eastAsia="ru-RU"/>
        </w:rPr>
        <w:tab/>
        <w:t>(расшифровка подписи)</w:t>
      </w:r>
    </w:p>
    <w:p w:rsidR="00656888" w:rsidRDefault="00656888" w:rsidP="00646539">
      <w:pPr>
        <w:spacing w:after="0" w:line="240" w:lineRule="auto"/>
        <w:ind w:left="360"/>
        <w:contextualSpacing/>
        <w:jc w:val="both"/>
        <w:rPr>
          <w:rFonts w:ascii="Times New Roman" w:eastAsia="Times New Roman" w:hAnsi="Times New Roman" w:cs="Times New Roman"/>
          <w:sz w:val="24"/>
          <w:szCs w:val="24"/>
          <w:lang w:eastAsia="ru-RU"/>
        </w:rPr>
      </w:pPr>
    </w:p>
    <w:p w:rsidR="003772BB" w:rsidRDefault="003772BB" w:rsidP="00646539">
      <w:pPr>
        <w:spacing w:after="0" w:line="240" w:lineRule="auto"/>
        <w:ind w:left="360"/>
        <w:contextualSpacing/>
        <w:jc w:val="both"/>
        <w:rPr>
          <w:rFonts w:ascii="Times New Roman" w:eastAsia="Times New Roman" w:hAnsi="Times New Roman" w:cs="Times New Roman"/>
          <w:sz w:val="24"/>
          <w:szCs w:val="24"/>
          <w:lang w:eastAsia="ru-RU"/>
        </w:rPr>
      </w:pPr>
    </w:p>
    <w:p w:rsidR="003772BB" w:rsidRDefault="003772BB" w:rsidP="00646539">
      <w:pPr>
        <w:spacing w:after="0" w:line="240" w:lineRule="auto"/>
        <w:ind w:left="360"/>
        <w:contextualSpacing/>
        <w:jc w:val="both"/>
        <w:rPr>
          <w:rFonts w:ascii="Times New Roman" w:eastAsia="Times New Roman" w:hAnsi="Times New Roman" w:cs="Times New Roman"/>
          <w:sz w:val="24"/>
          <w:szCs w:val="24"/>
          <w:lang w:eastAsia="ru-RU"/>
        </w:rPr>
        <w:sectPr w:rsidR="003772BB" w:rsidSect="00646539">
          <w:pgSz w:w="11905" w:h="16838"/>
          <w:pgMar w:top="1134" w:right="851" w:bottom="1134" w:left="1418" w:header="0" w:footer="0" w:gutter="0"/>
          <w:cols w:space="720"/>
        </w:sectPr>
      </w:pPr>
    </w:p>
    <w:tbl>
      <w:tblPr>
        <w:tblW w:w="14692" w:type="dxa"/>
        <w:tblLayout w:type="fixed"/>
        <w:tblCellMar>
          <w:left w:w="28" w:type="dxa"/>
          <w:right w:w="28" w:type="dxa"/>
        </w:tblCellMar>
        <w:tblLook w:val="0000" w:firstRow="0" w:lastRow="0" w:firstColumn="0" w:lastColumn="0" w:noHBand="0" w:noVBand="0"/>
      </w:tblPr>
      <w:tblGrid>
        <w:gridCol w:w="679"/>
        <w:gridCol w:w="139"/>
        <w:gridCol w:w="8"/>
        <w:gridCol w:w="42"/>
        <w:gridCol w:w="156"/>
        <w:gridCol w:w="14"/>
        <w:gridCol w:w="129"/>
        <w:gridCol w:w="296"/>
        <w:gridCol w:w="28"/>
        <w:gridCol w:w="109"/>
        <w:gridCol w:w="2"/>
        <w:gridCol w:w="76"/>
        <w:gridCol w:w="138"/>
        <w:gridCol w:w="4"/>
        <w:gridCol w:w="74"/>
        <w:gridCol w:w="15"/>
        <w:gridCol w:w="76"/>
        <w:gridCol w:w="341"/>
        <w:gridCol w:w="93"/>
        <w:gridCol w:w="167"/>
        <w:gridCol w:w="20"/>
        <w:gridCol w:w="248"/>
        <w:gridCol w:w="50"/>
        <w:gridCol w:w="73"/>
        <w:gridCol w:w="95"/>
        <w:gridCol w:w="76"/>
        <w:gridCol w:w="3"/>
        <w:gridCol w:w="75"/>
        <w:gridCol w:w="112"/>
        <w:gridCol w:w="122"/>
        <w:gridCol w:w="304"/>
        <w:gridCol w:w="222"/>
        <w:gridCol w:w="303"/>
        <w:gridCol w:w="12"/>
        <w:gridCol w:w="101"/>
        <w:gridCol w:w="164"/>
        <w:gridCol w:w="85"/>
        <w:gridCol w:w="131"/>
        <w:gridCol w:w="93"/>
        <w:gridCol w:w="17"/>
        <w:gridCol w:w="322"/>
        <w:gridCol w:w="144"/>
        <w:gridCol w:w="19"/>
        <w:gridCol w:w="49"/>
        <w:gridCol w:w="10"/>
        <w:gridCol w:w="141"/>
        <w:gridCol w:w="73"/>
        <w:gridCol w:w="2"/>
        <w:gridCol w:w="360"/>
        <w:gridCol w:w="193"/>
        <w:gridCol w:w="13"/>
        <w:gridCol w:w="346"/>
        <w:gridCol w:w="95"/>
        <w:gridCol w:w="147"/>
        <w:gridCol w:w="89"/>
        <w:gridCol w:w="17"/>
        <w:gridCol w:w="208"/>
        <w:gridCol w:w="79"/>
        <w:gridCol w:w="496"/>
        <w:gridCol w:w="13"/>
        <w:gridCol w:w="66"/>
        <w:gridCol w:w="10"/>
        <w:gridCol w:w="108"/>
        <w:gridCol w:w="145"/>
        <w:gridCol w:w="262"/>
        <w:gridCol w:w="18"/>
        <w:gridCol w:w="153"/>
        <w:gridCol w:w="62"/>
        <w:gridCol w:w="16"/>
        <w:gridCol w:w="143"/>
        <w:gridCol w:w="181"/>
        <w:gridCol w:w="3"/>
        <w:gridCol w:w="65"/>
        <w:gridCol w:w="13"/>
        <w:gridCol w:w="201"/>
        <w:gridCol w:w="335"/>
        <w:gridCol w:w="167"/>
        <w:gridCol w:w="382"/>
        <w:gridCol w:w="111"/>
        <w:gridCol w:w="57"/>
        <w:gridCol w:w="193"/>
        <w:gridCol w:w="38"/>
        <w:gridCol w:w="38"/>
        <w:gridCol w:w="51"/>
        <w:gridCol w:w="76"/>
        <w:gridCol w:w="378"/>
        <w:gridCol w:w="172"/>
        <w:gridCol w:w="179"/>
        <w:gridCol w:w="76"/>
        <w:gridCol w:w="51"/>
        <w:gridCol w:w="100"/>
        <w:gridCol w:w="240"/>
        <w:gridCol w:w="59"/>
        <w:gridCol w:w="38"/>
        <w:gridCol w:w="112"/>
        <w:gridCol w:w="6"/>
        <w:gridCol w:w="38"/>
        <w:gridCol w:w="322"/>
        <w:gridCol w:w="198"/>
        <w:gridCol w:w="220"/>
        <w:gridCol w:w="6"/>
        <w:gridCol w:w="79"/>
        <w:gridCol w:w="149"/>
        <w:gridCol w:w="34"/>
        <w:gridCol w:w="44"/>
        <w:gridCol w:w="17"/>
        <w:gridCol w:w="15"/>
        <w:gridCol w:w="131"/>
        <w:gridCol w:w="194"/>
        <w:gridCol w:w="229"/>
        <w:gridCol w:w="60"/>
        <w:gridCol w:w="73"/>
        <w:gridCol w:w="870"/>
      </w:tblGrid>
      <w:tr w:rsidR="00646539" w:rsidRPr="00646539" w:rsidTr="00646539">
        <w:trPr>
          <w:trHeight w:hRule="exact" w:val="482"/>
        </w:trPr>
        <w:tc>
          <w:tcPr>
            <w:tcW w:w="1463" w:type="dxa"/>
            <w:gridSpan w:val="8"/>
            <w:vAlign w:val="center"/>
          </w:tcPr>
          <w:p w:rsidR="00646539" w:rsidRPr="00646539" w:rsidRDefault="00624FBE" w:rsidP="00646539">
            <w:pPr>
              <w:spacing w:after="0" w:line="240" w:lineRule="auto"/>
              <w:jc w:val="center"/>
              <w:rPr>
                <w:rFonts w:ascii="Arial" w:eastAsia="Times New Roman" w:hAnsi="Arial" w:cs="Arial"/>
                <w:sz w:val="12"/>
                <w:szCs w:val="20"/>
                <w:lang w:eastAsia="ru-RU"/>
              </w:rPr>
            </w:pPr>
            <w:r>
              <w:rPr>
                <w:rFonts w:ascii="Times New Roman" w:hAnsi="Times New Roman" w:cs="Times New Roman"/>
              </w:rPr>
              <w:lastRenderedPageBreak/>
              <w:br w:type="page"/>
            </w:r>
            <w:r w:rsidR="00646539" w:rsidRPr="00646539">
              <w:rPr>
                <w:rFonts w:ascii="Arial" w:eastAsia="Times New Roman" w:hAnsi="Arial" w:cs="Arial"/>
                <w:sz w:val="12"/>
                <w:szCs w:val="20"/>
                <w:lang w:eastAsia="ru-RU"/>
              </w:rPr>
              <w:t>Место для штампа</w:t>
            </w:r>
            <w:r w:rsidR="00646539" w:rsidRPr="00646539">
              <w:rPr>
                <w:rFonts w:ascii="Arial" w:eastAsia="Times New Roman" w:hAnsi="Arial" w:cs="Arial"/>
                <w:sz w:val="12"/>
                <w:szCs w:val="20"/>
                <w:lang w:eastAsia="ru-RU"/>
              </w:rPr>
              <w:br/>
              <w:t>организации</w:t>
            </w:r>
          </w:p>
        </w:tc>
        <w:tc>
          <w:tcPr>
            <w:tcW w:w="9063" w:type="dxa"/>
            <w:gridSpan w:val="76"/>
            <w:vAlign w:val="center"/>
          </w:tcPr>
          <w:p w:rsidR="00646539" w:rsidRPr="00646539" w:rsidRDefault="00646539" w:rsidP="00646539">
            <w:pPr>
              <w:spacing w:after="0" w:line="240" w:lineRule="auto"/>
              <w:jc w:val="center"/>
              <w:rPr>
                <w:rFonts w:ascii="Arial" w:eastAsia="Times New Roman" w:hAnsi="Arial" w:cs="Arial"/>
                <w:b/>
                <w:bCs/>
                <w:sz w:val="20"/>
                <w:szCs w:val="20"/>
                <w:lang w:eastAsia="ru-RU"/>
              </w:rPr>
            </w:pPr>
            <w:r w:rsidRPr="00646539">
              <w:rPr>
                <w:rFonts w:ascii="Arial" w:eastAsia="Times New Roman" w:hAnsi="Arial" w:cs="Arial"/>
                <w:b/>
                <w:bCs/>
                <w:sz w:val="20"/>
                <w:szCs w:val="20"/>
                <w:lang w:eastAsia="ru-RU"/>
              </w:rPr>
              <w:t>ПУТЕВОЙ ЛИСТ</w:t>
            </w:r>
            <w:r w:rsidRPr="00646539">
              <w:rPr>
                <w:rFonts w:ascii="Arial" w:eastAsia="Times New Roman" w:hAnsi="Arial" w:cs="Arial"/>
                <w:b/>
                <w:bCs/>
                <w:sz w:val="20"/>
                <w:szCs w:val="20"/>
                <w:lang w:eastAsia="ru-RU"/>
              </w:rPr>
              <w:br/>
              <w:t>грузового автомобиля ________ № _____</w:t>
            </w:r>
          </w:p>
        </w:tc>
        <w:tc>
          <w:tcPr>
            <w:tcW w:w="4166" w:type="dxa"/>
            <w:gridSpan w:val="29"/>
            <w:vAlign w:val="center"/>
          </w:tcPr>
          <w:p w:rsidR="00646539" w:rsidRPr="00646539" w:rsidRDefault="00646539" w:rsidP="00646539">
            <w:pPr>
              <w:spacing w:after="0" w:line="160" w:lineRule="exact"/>
              <w:jc w:val="right"/>
              <w:rPr>
                <w:rFonts w:ascii="Arial" w:eastAsia="Times New Roman" w:hAnsi="Arial" w:cs="Arial"/>
                <w:i/>
                <w:iCs/>
                <w:sz w:val="16"/>
                <w:szCs w:val="20"/>
                <w:lang w:eastAsia="ru-RU"/>
              </w:rPr>
            </w:pPr>
            <w:r w:rsidRPr="00646539">
              <w:rPr>
                <w:rFonts w:ascii="Arial" w:eastAsia="Times New Roman" w:hAnsi="Arial" w:cs="Arial"/>
                <w:i/>
                <w:iCs/>
                <w:sz w:val="16"/>
                <w:szCs w:val="20"/>
                <w:lang w:eastAsia="ru-RU"/>
              </w:rPr>
              <w:t>Типовая межотраслевая форма № 4-П</w:t>
            </w:r>
            <w:r w:rsidRPr="00646539">
              <w:rPr>
                <w:rFonts w:ascii="Arial" w:eastAsia="Times New Roman" w:hAnsi="Arial" w:cs="Arial"/>
                <w:i/>
                <w:iCs/>
                <w:sz w:val="16"/>
                <w:szCs w:val="20"/>
                <w:lang w:eastAsia="ru-RU"/>
              </w:rPr>
              <w:br/>
              <w:t>Утверждена постановлением Госкомстата России</w:t>
            </w:r>
            <w:r w:rsidRPr="00646539">
              <w:rPr>
                <w:rFonts w:ascii="Arial" w:eastAsia="Times New Roman" w:hAnsi="Arial" w:cs="Arial"/>
                <w:i/>
                <w:iCs/>
                <w:sz w:val="16"/>
                <w:szCs w:val="20"/>
                <w:lang w:eastAsia="ru-RU"/>
              </w:rPr>
              <w:br/>
              <w:t>от 28.11.97 № 78</w:t>
            </w:r>
          </w:p>
        </w:tc>
      </w:tr>
      <w:tr w:rsidR="00646539" w:rsidRPr="00646539" w:rsidTr="00646539">
        <w:trPr>
          <w:cantSplit/>
          <w:trHeight w:hRule="exact" w:val="198"/>
        </w:trPr>
        <w:tc>
          <w:tcPr>
            <w:tcW w:w="13059" w:type="dxa"/>
            <w:gridSpan w:val="104"/>
          </w:tcPr>
          <w:p w:rsidR="00646539" w:rsidRPr="00646539" w:rsidRDefault="00646539" w:rsidP="00646539">
            <w:pPr>
              <w:spacing w:after="0" w:line="240" w:lineRule="auto"/>
              <w:ind w:firstLine="6474"/>
              <w:rPr>
                <w:rFonts w:ascii="Arial" w:eastAsia="Times New Roman" w:hAnsi="Arial" w:cs="Arial"/>
                <w:sz w:val="12"/>
                <w:szCs w:val="20"/>
                <w:lang w:eastAsia="ru-RU"/>
              </w:rPr>
            </w:pPr>
            <w:r w:rsidRPr="00646539">
              <w:rPr>
                <w:rFonts w:ascii="Arial" w:eastAsia="Times New Roman" w:hAnsi="Arial" w:cs="Arial"/>
                <w:sz w:val="12"/>
                <w:szCs w:val="20"/>
                <w:lang w:eastAsia="ru-RU"/>
              </w:rPr>
              <w:t>серия</w:t>
            </w:r>
          </w:p>
        </w:tc>
        <w:tc>
          <w:tcPr>
            <w:tcW w:w="76" w:type="dxa"/>
            <w:gridSpan w:val="3"/>
            <w:tcBorders>
              <w:left w:val="nil"/>
              <w:right w:val="single" w:sz="4" w:space="0" w:color="auto"/>
            </w:tcBorders>
          </w:tcPr>
          <w:p w:rsidR="00646539" w:rsidRPr="00646539" w:rsidRDefault="00646539" w:rsidP="00646539">
            <w:pPr>
              <w:spacing w:after="0" w:line="240" w:lineRule="auto"/>
              <w:rPr>
                <w:rFonts w:ascii="Arial" w:eastAsia="Times New Roman" w:hAnsi="Arial" w:cs="Arial"/>
                <w:sz w:val="12"/>
                <w:szCs w:val="20"/>
                <w:lang w:eastAsia="ru-RU"/>
              </w:rPr>
            </w:pPr>
          </w:p>
        </w:tc>
        <w:tc>
          <w:tcPr>
            <w:tcW w:w="1557"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Коды</w:t>
            </w:r>
          </w:p>
        </w:tc>
      </w:tr>
      <w:tr w:rsidR="00646539" w:rsidRPr="00646539" w:rsidTr="00646539">
        <w:trPr>
          <w:trHeight w:hRule="exact" w:val="227"/>
        </w:trPr>
        <w:tc>
          <w:tcPr>
            <w:tcW w:w="1038" w:type="dxa"/>
            <w:gridSpan w:val="6"/>
          </w:tcPr>
          <w:p w:rsidR="00646539" w:rsidRPr="00646539" w:rsidRDefault="00646539" w:rsidP="00646539">
            <w:pPr>
              <w:spacing w:after="0" w:line="240" w:lineRule="auto"/>
              <w:rPr>
                <w:rFonts w:ascii="Arial" w:eastAsia="Times New Roman" w:hAnsi="Arial" w:cs="Arial"/>
                <w:sz w:val="16"/>
                <w:szCs w:val="20"/>
                <w:lang w:eastAsia="ru-RU"/>
              </w:rPr>
            </w:pPr>
          </w:p>
        </w:tc>
        <w:tc>
          <w:tcPr>
            <w:tcW w:w="4614" w:type="dxa"/>
            <w:gridSpan w:val="42"/>
          </w:tcPr>
          <w:p w:rsidR="00646539" w:rsidRPr="00646539" w:rsidRDefault="00646539" w:rsidP="00646539">
            <w:pPr>
              <w:spacing w:after="0" w:line="240" w:lineRule="auto"/>
              <w:jc w:val="right"/>
              <w:rPr>
                <w:rFonts w:ascii="Arial" w:eastAsia="Times New Roman" w:hAnsi="Arial" w:cs="Arial"/>
                <w:sz w:val="16"/>
                <w:szCs w:val="20"/>
                <w:lang w:eastAsia="ru-RU"/>
              </w:rPr>
            </w:pPr>
          </w:p>
        </w:tc>
        <w:tc>
          <w:tcPr>
            <w:tcW w:w="2880" w:type="dxa"/>
            <w:gridSpan w:val="20"/>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       » ________________ 20       г.</w:t>
            </w:r>
          </w:p>
        </w:tc>
        <w:tc>
          <w:tcPr>
            <w:tcW w:w="4527" w:type="dxa"/>
            <w:gridSpan w:val="36"/>
            <w:tcBorders>
              <w:left w:val="nil"/>
            </w:tcBorders>
          </w:tcPr>
          <w:p w:rsidR="00646539" w:rsidRPr="00646539" w:rsidRDefault="00646539" w:rsidP="00646539">
            <w:pPr>
              <w:spacing w:after="0" w:line="240" w:lineRule="auto"/>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Форма по ОКУД</w:t>
            </w:r>
          </w:p>
        </w:tc>
        <w:tc>
          <w:tcPr>
            <w:tcW w:w="76" w:type="dxa"/>
            <w:gridSpan w:val="3"/>
            <w:tcBorders>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557" w:type="dxa"/>
            <w:gridSpan w:val="6"/>
            <w:tcBorders>
              <w:top w:val="single" w:sz="18"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0345005</w:t>
            </w:r>
          </w:p>
        </w:tc>
      </w:tr>
      <w:tr w:rsidR="00646539" w:rsidRPr="00646539" w:rsidTr="00646539">
        <w:trPr>
          <w:cantSplit/>
          <w:trHeight w:hRule="exact" w:val="227"/>
        </w:trPr>
        <w:tc>
          <w:tcPr>
            <w:tcW w:w="1038" w:type="dxa"/>
            <w:gridSpan w:val="6"/>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Организация</w:t>
            </w:r>
          </w:p>
        </w:tc>
        <w:tc>
          <w:tcPr>
            <w:tcW w:w="11013" w:type="dxa"/>
            <w:gridSpan w:val="91"/>
            <w:tcBorders>
              <w:bottom w:val="single" w:sz="4" w:space="0" w:color="auto"/>
            </w:tcBorders>
            <w:vAlign w:val="center"/>
          </w:tcPr>
          <w:p w:rsidR="00646539" w:rsidRPr="00646539" w:rsidRDefault="00646539" w:rsidP="00646539">
            <w:pPr>
              <w:spacing w:after="0" w:line="240" w:lineRule="auto"/>
              <w:jc w:val="right"/>
              <w:rPr>
                <w:rFonts w:ascii="Arial" w:eastAsia="Times New Roman" w:hAnsi="Arial" w:cs="Arial"/>
                <w:sz w:val="16"/>
                <w:szCs w:val="20"/>
                <w:lang w:eastAsia="ru-RU"/>
              </w:rPr>
            </w:pPr>
          </w:p>
        </w:tc>
        <w:tc>
          <w:tcPr>
            <w:tcW w:w="1008" w:type="dxa"/>
            <w:gridSpan w:val="7"/>
            <w:vAlign w:val="center"/>
          </w:tcPr>
          <w:p w:rsidR="00646539" w:rsidRPr="00646539" w:rsidRDefault="00646539" w:rsidP="00646539">
            <w:pPr>
              <w:spacing w:after="0" w:line="240" w:lineRule="auto"/>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по ОКПО</w:t>
            </w:r>
          </w:p>
        </w:tc>
        <w:tc>
          <w:tcPr>
            <w:tcW w:w="76" w:type="dxa"/>
            <w:gridSpan w:val="3"/>
            <w:tcBorders>
              <w:right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557" w:type="dxa"/>
            <w:gridSpan w:val="6"/>
            <w:tcBorders>
              <w:top w:val="single" w:sz="4" w:space="0" w:color="auto"/>
              <w:left w:val="single" w:sz="18" w:space="0" w:color="auto"/>
              <w:bottom w:val="single" w:sz="18"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113"/>
        </w:trPr>
        <w:tc>
          <w:tcPr>
            <w:tcW w:w="1038" w:type="dxa"/>
            <w:gridSpan w:val="6"/>
          </w:tcPr>
          <w:p w:rsidR="00646539" w:rsidRPr="00646539" w:rsidRDefault="00646539" w:rsidP="00646539">
            <w:pPr>
              <w:spacing w:after="0" w:line="120" w:lineRule="exact"/>
              <w:jc w:val="center"/>
              <w:rPr>
                <w:rFonts w:ascii="Arial" w:eastAsia="Times New Roman" w:hAnsi="Arial" w:cs="Arial"/>
                <w:position w:val="2"/>
                <w:sz w:val="12"/>
                <w:szCs w:val="20"/>
                <w:lang w:eastAsia="ru-RU"/>
              </w:rPr>
            </w:pPr>
          </w:p>
        </w:tc>
        <w:tc>
          <w:tcPr>
            <w:tcW w:w="5768" w:type="dxa"/>
            <w:gridSpan w:val="48"/>
            <w:vMerge w:val="restart"/>
          </w:tcPr>
          <w:p w:rsidR="00646539" w:rsidRPr="00646539" w:rsidRDefault="00646539" w:rsidP="00646539">
            <w:pPr>
              <w:spacing w:after="0" w:line="240" w:lineRule="auto"/>
              <w:jc w:val="right"/>
              <w:rPr>
                <w:rFonts w:ascii="Arial" w:eastAsia="Times New Roman" w:hAnsi="Arial" w:cs="Arial"/>
                <w:position w:val="2"/>
                <w:sz w:val="12"/>
                <w:szCs w:val="20"/>
                <w:lang w:eastAsia="ru-RU"/>
              </w:rPr>
            </w:pPr>
            <w:r w:rsidRPr="00646539">
              <w:rPr>
                <w:rFonts w:ascii="Arial" w:eastAsia="Times New Roman" w:hAnsi="Arial" w:cs="Arial"/>
                <w:sz w:val="12"/>
                <w:szCs w:val="20"/>
                <w:lang w:eastAsia="ru-RU"/>
              </w:rPr>
              <w:t>наименование, адрес, номер телефона</w:t>
            </w:r>
          </w:p>
        </w:tc>
        <w:tc>
          <w:tcPr>
            <w:tcW w:w="5245" w:type="dxa"/>
            <w:gridSpan w:val="43"/>
            <w:tcBorders>
              <w:left w:val="nil"/>
            </w:tcBorders>
          </w:tcPr>
          <w:p w:rsidR="00646539" w:rsidRPr="00646539" w:rsidRDefault="00646539" w:rsidP="00646539">
            <w:pPr>
              <w:spacing w:after="0" w:line="120" w:lineRule="exact"/>
              <w:jc w:val="center"/>
              <w:rPr>
                <w:rFonts w:ascii="Arial" w:eastAsia="Times New Roman" w:hAnsi="Arial" w:cs="Arial"/>
                <w:position w:val="2"/>
                <w:sz w:val="12"/>
                <w:szCs w:val="20"/>
                <w:lang w:eastAsia="ru-RU"/>
              </w:rPr>
            </w:pPr>
          </w:p>
        </w:tc>
        <w:tc>
          <w:tcPr>
            <w:tcW w:w="2641" w:type="dxa"/>
            <w:gridSpan w:val="16"/>
            <w:tcBorders>
              <w:left w:val="nil"/>
            </w:tcBorders>
          </w:tcPr>
          <w:p w:rsidR="00646539" w:rsidRPr="00646539" w:rsidRDefault="00646539" w:rsidP="00646539">
            <w:pPr>
              <w:spacing w:after="0" w:line="120" w:lineRule="exact"/>
              <w:jc w:val="center"/>
              <w:rPr>
                <w:rFonts w:ascii="Arial" w:eastAsia="Times New Roman" w:hAnsi="Arial" w:cs="Arial"/>
                <w:position w:val="2"/>
                <w:sz w:val="12"/>
                <w:szCs w:val="20"/>
                <w:lang w:eastAsia="ru-RU"/>
              </w:rPr>
            </w:pPr>
          </w:p>
        </w:tc>
      </w:tr>
      <w:tr w:rsidR="00646539" w:rsidRPr="00646539" w:rsidTr="00646539">
        <w:trPr>
          <w:cantSplit/>
          <w:trHeight w:hRule="exact" w:val="113"/>
        </w:trPr>
        <w:tc>
          <w:tcPr>
            <w:tcW w:w="1038" w:type="dxa"/>
            <w:gridSpan w:val="6"/>
          </w:tcPr>
          <w:p w:rsidR="00646539" w:rsidRPr="00646539" w:rsidRDefault="00646539" w:rsidP="00646539">
            <w:pPr>
              <w:spacing w:after="0" w:line="240" w:lineRule="auto"/>
              <w:rPr>
                <w:rFonts w:ascii="Arial" w:eastAsia="Times New Roman" w:hAnsi="Arial" w:cs="Arial"/>
                <w:sz w:val="16"/>
                <w:szCs w:val="20"/>
                <w:lang w:eastAsia="ru-RU"/>
              </w:rPr>
            </w:pPr>
          </w:p>
        </w:tc>
        <w:tc>
          <w:tcPr>
            <w:tcW w:w="5768" w:type="dxa"/>
            <w:gridSpan w:val="48"/>
            <w:vMerge/>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06" w:type="dxa"/>
            <w:gridSpan w:val="2"/>
            <w:vMerge w:val="restart"/>
            <w:tcBorders>
              <w:left w:val="nil"/>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96" w:type="dxa"/>
            <w:gridSpan w:val="4"/>
            <w:vMerge w:val="restart"/>
            <w:tcBorders>
              <w:top w:val="single" w:sz="4" w:space="0" w:color="auto"/>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Код</w:t>
            </w:r>
          </w:p>
        </w:tc>
        <w:tc>
          <w:tcPr>
            <w:tcW w:w="76" w:type="dxa"/>
            <w:gridSpan w:val="2"/>
            <w:vMerge w:val="restart"/>
            <w:tcBorders>
              <w:left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6908" w:type="dxa"/>
            <w:gridSpan w:val="51"/>
            <w:vMerge w:val="restart"/>
            <w:tcBorders>
              <w:top w:val="single" w:sz="12" w:space="0" w:color="auto"/>
              <w:left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Работа водителя и автомобиля</w:t>
            </w:r>
          </w:p>
        </w:tc>
      </w:tr>
      <w:tr w:rsidR="00646539" w:rsidRPr="00646539" w:rsidTr="00646539">
        <w:trPr>
          <w:cantSplit/>
          <w:trHeight w:hRule="exact" w:val="113"/>
        </w:trPr>
        <w:tc>
          <w:tcPr>
            <w:tcW w:w="6806" w:type="dxa"/>
            <w:gridSpan w:val="54"/>
          </w:tcPr>
          <w:p w:rsidR="00646539" w:rsidRPr="00646539" w:rsidRDefault="00646539" w:rsidP="00646539">
            <w:pPr>
              <w:spacing w:after="0" w:line="240" w:lineRule="auto"/>
              <w:rPr>
                <w:rFonts w:ascii="Arial" w:eastAsia="Times New Roman" w:hAnsi="Arial" w:cs="Arial"/>
                <w:sz w:val="16"/>
                <w:szCs w:val="20"/>
                <w:lang w:eastAsia="ru-RU"/>
              </w:rPr>
            </w:pPr>
          </w:p>
        </w:tc>
        <w:tc>
          <w:tcPr>
            <w:tcW w:w="106" w:type="dxa"/>
            <w:gridSpan w:val="2"/>
            <w:vMerge/>
            <w:tcBorders>
              <w:left w:val="nil"/>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96" w:type="dxa"/>
            <w:gridSpan w:val="4"/>
            <w:vMerge/>
            <w:tcBorders>
              <w:left w:val="single" w:sz="4" w:space="0" w:color="auto"/>
              <w:bottom w:val="single" w:sz="18"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vMerge/>
            <w:tcBorders>
              <w:left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6908" w:type="dxa"/>
            <w:gridSpan w:val="51"/>
            <w:vMerge/>
            <w:tcBorders>
              <w:left w:val="single" w:sz="12"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27"/>
        </w:trPr>
        <w:tc>
          <w:tcPr>
            <w:tcW w:w="6806" w:type="dxa"/>
            <w:gridSpan w:val="54"/>
            <w:vAlign w:val="center"/>
          </w:tcPr>
          <w:p w:rsidR="00646539" w:rsidRPr="00646539" w:rsidRDefault="00646539" w:rsidP="00646539">
            <w:pPr>
              <w:spacing w:after="0" w:line="140" w:lineRule="exact"/>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Режим работы</w:t>
            </w:r>
          </w:p>
        </w:tc>
        <w:tc>
          <w:tcPr>
            <w:tcW w:w="106" w:type="dxa"/>
            <w:gridSpan w:val="2"/>
            <w:tcBorders>
              <w:left w:val="nil"/>
              <w:right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96" w:type="dxa"/>
            <w:gridSpan w:val="4"/>
            <w:tcBorders>
              <w:top w:val="single" w:sz="18"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tcBorders>
              <w:left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156" w:type="dxa"/>
            <w:gridSpan w:val="11"/>
            <w:vMerge w:val="restart"/>
            <w:tcBorders>
              <w:top w:val="single" w:sz="4" w:space="0" w:color="auto"/>
              <w:left w:val="single" w:sz="12"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операция</w:t>
            </w:r>
          </w:p>
        </w:tc>
        <w:tc>
          <w:tcPr>
            <w:tcW w:w="2212" w:type="dxa"/>
            <w:gridSpan w:val="14"/>
            <w:tcBorders>
              <w:top w:val="single" w:sz="4" w:space="0" w:color="auto"/>
              <w:left w:val="single" w:sz="12"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время по графику</w:t>
            </w:r>
          </w:p>
        </w:tc>
        <w:tc>
          <w:tcPr>
            <w:tcW w:w="705" w:type="dxa"/>
            <w:gridSpan w:val="6"/>
            <w:vMerge w:val="restart"/>
            <w:tcBorders>
              <w:top w:val="single" w:sz="4" w:space="0" w:color="auto"/>
              <w:left w:val="single" w:sz="12" w:space="0" w:color="auto"/>
              <w:bottom w:val="single" w:sz="4" w:space="0" w:color="auto"/>
              <w:right w:val="single" w:sz="12" w:space="0" w:color="auto"/>
            </w:tcBorders>
            <w:vAlign w:val="center"/>
          </w:tcPr>
          <w:p w:rsidR="00646539" w:rsidRPr="00646539" w:rsidRDefault="00646539" w:rsidP="00646539">
            <w:pPr>
              <w:spacing w:after="0" w:line="12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нулевой</w:t>
            </w:r>
            <w:r w:rsidRPr="00646539">
              <w:rPr>
                <w:rFonts w:ascii="Arial" w:eastAsia="Times New Roman" w:hAnsi="Arial" w:cs="Arial"/>
                <w:sz w:val="16"/>
                <w:szCs w:val="20"/>
                <w:lang w:eastAsia="ru-RU"/>
              </w:rPr>
              <w:br/>
              <w:t>пробег,</w:t>
            </w:r>
            <w:r w:rsidRPr="00646539">
              <w:rPr>
                <w:rFonts w:ascii="Arial" w:eastAsia="Times New Roman" w:hAnsi="Arial" w:cs="Arial"/>
                <w:sz w:val="16"/>
                <w:szCs w:val="20"/>
                <w:lang w:eastAsia="ru-RU"/>
              </w:rPr>
              <w:br/>
              <w:t xml:space="preserve"> км</w:t>
            </w:r>
          </w:p>
        </w:tc>
        <w:tc>
          <w:tcPr>
            <w:tcW w:w="1019" w:type="dxa"/>
            <w:gridSpan w:val="9"/>
            <w:vMerge w:val="restart"/>
            <w:tcBorders>
              <w:top w:val="single" w:sz="4" w:space="0" w:color="auto"/>
              <w:left w:val="single" w:sz="12" w:space="0" w:color="auto"/>
              <w:bottom w:val="single" w:sz="18" w:space="0" w:color="auto"/>
              <w:right w:val="single" w:sz="12" w:space="0" w:color="auto"/>
            </w:tcBorders>
            <w:vAlign w:val="center"/>
          </w:tcPr>
          <w:p w:rsidR="00646539" w:rsidRPr="00646539" w:rsidRDefault="00646539" w:rsidP="00646539">
            <w:pPr>
              <w:spacing w:after="0" w:line="12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показание</w:t>
            </w:r>
            <w:r w:rsidRPr="00646539">
              <w:rPr>
                <w:rFonts w:ascii="Arial" w:eastAsia="Times New Roman" w:hAnsi="Arial" w:cs="Arial"/>
                <w:sz w:val="16"/>
                <w:szCs w:val="20"/>
                <w:lang w:eastAsia="ru-RU"/>
              </w:rPr>
              <w:br/>
              <w:t>спидометра,</w:t>
            </w:r>
            <w:r w:rsidRPr="00646539">
              <w:rPr>
                <w:rFonts w:ascii="Arial" w:eastAsia="Times New Roman" w:hAnsi="Arial" w:cs="Arial"/>
                <w:sz w:val="16"/>
                <w:szCs w:val="20"/>
                <w:lang w:eastAsia="ru-RU"/>
              </w:rPr>
              <w:br/>
              <w:t>км</w:t>
            </w:r>
          </w:p>
        </w:tc>
        <w:tc>
          <w:tcPr>
            <w:tcW w:w="1816" w:type="dxa"/>
            <w:gridSpan w:val="11"/>
            <w:vMerge w:val="restart"/>
            <w:tcBorders>
              <w:top w:val="single" w:sz="4" w:space="0" w:color="auto"/>
              <w:left w:val="single" w:sz="12" w:space="0" w:color="auto"/>
              <w:bottom w:val="single" w:sz="4" w:space="0" w:color="auto"/>
              <w:right w:val="single" w:sz="12" w:space="0" w:color="auto"/>
            </w:tcBorders>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время фактическое,</w:t>
            </w:r>
            <w:r w:rsidRPr="00646539">
              <w:rPr>
                <w:rFonts w:ascii="Arial" w:eastAsia="Times New Roman" w:hAnsi="Arial" w:cs="Arial"/>
                <w:sz w:val="16"/>
                <w:szCs w:val="20"/>
                <w:lang w:eastAsia="ru-RU"/>
              </w:rPr>
              <w:br/>
              <w:t>число, месяц, ч, мин.</w:t>
            </w:r>
          </w:p>
        </w:tc>
      </w:tr>
      <w:tr w:rsidR="00646539" w:rsidRPr="00646539" w:rsidTr="00646539">
        <w:trPr>
          <w:cantSplit/>
          <w:trHeight w:hRule="exact" w:val="227"/>
        </w:trPr>
        <w:tc>
          <w:tcPr>
            <w:tcW w:w="6806" w:type="dxa"/>
            <w:gridSpan w:val="54"/>
            <w:vAlign w:val="center"/>
          </w:tcPr>
          <w:p w:rsidR="00646539" w:rsidRPr="00646539" w:rsidRDefault="00646539" w:rsidP="00646539">
            <w:pPr>
              <w:spacing w:after="0" w:line="140" w:lineRule="exact"/>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Колонна</w:t>
            </w:r>
          </w:p>
        </w:tc>
        <w:tc>
          <w:tcPr>
            <w:tcW w:w="106" w:type="dxa"/>
            <w:gridSpan w:val="2"/>
            <w:tcBorders>
              <w:left w:val="nil"/>
              <w:right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96" w:type="dxa"/>
            <w:gridSpan w:val="4"/>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tcBorders>
              <w:left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156" w:type="dxa"/>
            <w:gridSpan w:val="11"/>
            <w:vMerge/>
            <w:tcBorders>
              <w:top w:val="single" w:sz="4" w:space="0" w:color="auto"/>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549" w:type="dxa"/>
            <w:gridSpan w:val="3"/>
            <w:tcBorders>
              <w:top w:val="single" w:sz="4" w:space="0" w:color="auto"/>
              <w:left w:val="single" w:sz="12" w:space="0" w:color="auto"/>
              <w:bottom w:val="single" w:sz="18"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число</w:t>
            </w:r>
          </w:p>
        </w:tc>
        <w:tc>
          <w:tcPr>
            <w:tcW w:w="549" w:type="dxa"/>
            <w:gridSpan w:val="2"/>
            <w:tcBorders>
              <w:top w:val="single" w:sz="4" w:space="0" w:color="auto"/>
              <w:left w:val="single" w:sz="4" w:space="0" w:color="auto"/>
              <w:bottom w:val="single" w:sz="18"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месяц</w:t>
            </w:r>
          </w:p>
        </w:tc>
        <w:tc>
          <w:tcPr>
            <w:tcW w:w="564" w:type="dxa"/>
            <w:gridSpan w:val="7"/>
            <w:tcBorders>
              <w:top w:val="single" w:sz="4" w:space="0" w:color="auto"/>
              <w:left w:val="single" w:sz="4" w:space="0" w:color="auto"/>
              <w:bottom w:val="single" w:sz="18"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ч</w:t>
            </w:r>
          </w:p>
        </w:tc>
        <w:tc>
          <w:tcPr>
            <w:tcW w:w="550" w:type="dxa"/>
            <w:gridSpan w:val="2"/>
            <w:tcBorders>
              <w:top w:val="single" w:sz="4" w:space="0" w:color="auto"/>
              <w:left w:val="single" w:sz="4" w:space="0" w:color="auto"/>
              <w:bottom w:val="single" w:sz="18"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мин</w:t>
            </w:r>
          </w:p>
        </w:tc>
        <w:tc>
          <w:tcPr>
            <w:tcW w:w="705" w:type="dxa"/>
            <w:gridSpan w:val="6"/>
            <w:vMerge/>
            <w:tcBorders>
              <w:top w:val="single" w:sz="4" w:space="0" w:color="auto"/>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019" w:type="dxa"/>
            <w:gridSpan w:val="9"/>
            <w:vMerge/>
            <w:tcBorders>
              <w:top w:val="single" w:sz="4" w:space="0" w:color="auto"/>
              <w:left w:val="single" w:sz="12" w:space="0" w:color="auto"/>
              <w:bottom w:val="single" w:sz="18"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816" w:type="dxa"/>
            <w:gridSpan w:val="11"/>
            <w:vMerge/>
            <w:tcBorders>
              <w:top w:val="single" w:sz="4" w:space="0" w:color="auto"/>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27"/>
        </w:trPr>
        <w:tc>
          <w:tcPr>
            <w:tcW w:w="6806" w:type="dxa"/>
            <w:gridSpan w:val="54"/>
            <w:vAlign w:val="center"/>
          </w:tcPr>
          <w:p w:rsidR="00646539" w:rsidRPr="00646539" w:rsidRDefault="00646539" w:rsidP="00646539">
            <w:pPr>
              <w:spacing w:after="0" w:line="140" w:lineRule="exact"/>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Бригада</w:t>
            </w:r>
          </w:p>
        </w:tc>
        <w:tc>
          <w:tcPr>
            <w:tcW w:w="106" w:type="dxa"/>
            <w:gridSpan w:val="2"/>
            <w:tcBorders>
              <w:right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96" w:type="dxa"/>
            <w:gridSpan w:val="4"/>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tcBorders>
              <w:left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156" w:type="dxa"/>
            <w:gridSpan w:val="11"/>
            <w:tcBorders>
              <w:top w:val="single" w:sz="12" w:space="0" w:color="auto"/>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1</w:t>
            </w:r>
          </w:p>
        </w:tc>
        <w:tc>
          <w:tcPr>
            <w:tcW w:w="549" w:type="dxa"/>
            <w:gridSpan w:val="3"/>
            <w:tcBorders>
              <w:top w:val="single" w:sz="12" w:space="0" w:color="auto"/>
              <w:left w:val="single" w:sz="12" w:space="0" w:color="auto"/>
              <w:bottom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2</w:t>
            </w:r>
          </w:p>
        </w:tc>
        <w:tc>
          <w:tcPr>
            <w:tcW w:w="549" w:type="dxa"/>
            <w:gridSpan w:val="2"/>
            <w:tcBorders>
              <w:top w:val="single" w:sz="12" w:space="0" w:color="auto"/>
              <w:left w:val="single" w:sz="4" w:space="0" w:color="auto"/>
              <w:bottom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w:t>
            </w:r>
          </w:p>
        </w:tc>
        <w:tc>
          <w:tcPr>
            <w:tcW w:w="564" w:type="dxa"/>
            <w:gridSpan w:val="7"/>
            <w:tcBorders>
              <w:top w:val="single" w:sz="12" w:space="0" w:color="auto"/>
              <w:left w:val="single" w:sz="4" w:space="0" w:color="auto"/>
              <w:bottom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w:t>
            </w:r>
          </w:p>
        </w:tc>
        <w:tc>
          <w:tcPr>
            <w:tcW w:w="550" w:type="dxa"/>
            <w:gridSpan w:val="2"/>
            <w:tcBorders>
              <w:top w:val="single" w:sz="12" w:space="0" w:color="auto"/>
              <w:left w:val="single" w:sz="4" w:space="0" w:color="auto"/>
              <w:bottom w:val="single" w:sz="18"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5</w:t>
            </w:r>
          </w:p>
        </w:tc>
        <w:tc>
          <w:tcPr>
            <w:tcW w:w="705" w:type="dxa"/>
            <w:gridSpan w:val="6"/>
            <w:tcBorders>
              <w:top w:val="single" w:sz="12" w:space="0" w:color="auto"/>
              <w:left w:val="single" w:sz="12" w:space="0" w:color="auto"/>
              <w:bottom w:val="single" w:sz="18"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6</w:t>
            </w:r>
          </w:p>
        </w:tc>
        <w:tc>
          <w:tcPr>
            <w:tcW w:w="1019" w:type="dxa"/>
            <w:gridSpan w:val="9"/>
            <w:tcBorders>
              <w:top w:val="single" w:sz="12" w:space="0" w:color="auto"/>
              <w:left w:val="single" w:sz="12" w:space="0" w:color="auto"/>
              <w:bottom w:val="single" w:sz="18"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7</w:t>
            </w:r>
          </w:p>
        </w:tc>
        <w:tc>
          <w:tcPr>
            <w:tcW w:w="1816" w:type="dxa"/>
            <w:gridSpan w:val="11"/>
            <w:tcBorders>
              <w:top w:val="single" w:sz="12" w:space="0" w:color="auto"/>
              <w:left w:val="single" w:sz="12" w:space="0" w:color="auto"/>
              <w:bottom w:val="single" w:sz="18"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8</w:t>
            </w:r>
          </w:p>
        </w:tc>
      </w:tr>
      <w:tr w:rsidR="00646539" w:rsidRPr="00646539" w:rsidTr="00646539">
        <w:trPr>
          <w:cantSplit/>
          <w:trHeight w:hRule="exact" w:val="227"/>
        </w:trPr>
        <w:tc>
          <w:tcPr>
            <w:tcW w:w="1491" w:type="dxa"/>
            <w:gridSpan w:val="9"/>
            <w:vAlign w:val="center"/>
          </w:tcPr>
          <w:p w:rsidR="00646539" w:rsidRPr="00646539" w:rsidRDefault="00646539" w:rsidP="00646539">
            <w:pPr>
              <w:spacing w:after="0" w:line="140" w:lineRule="exact"/>
              <w:rPr>
                <w:rFonts w:ascii="Arial" w:eastAsia="Times New Roman" w:hAnsi="Arial" w:cs="Arial"/>
                <w:sz w:val="16"/>
                <w:szCs w:val="20"/>
                <w:lang w:eastAsia="ru-RU"/>
              </w:rPr>
            </w:pPr>
            <w:r w:rsidRPr="00646539">
              <w:rPr>
                <w:rFonts w:ascii="Arial" w:eastAsia="Times New Roman" w:hAnsi="Arial" w:cs="Arial"/>
                <w:sz w:val="16"/>
                <w:szCs w:val="20"/>
                <w:lang w:eastAsia="ru-RU"/>
              </w:rPr>
              <w:t>Марка автомобиля</w:t>
            </w:r>
          </w:p>
        </w:tc>
        <w:tc>
          <w:tcPr>
            <w:tcW w:w="5315" w:type="dxa"/>
            <w:gridSpan w:val="45"/>
            <w:tcBorders>
              <w:bottom w:val="single" w:sz="4" w:space="0" w:color="auto"/>
            </w:tcBorders>
            <w:vAlign w:val="center"/>
          </w:tcPr>
          <w:p w:rsidR="00646539" w:rsidRPr="00646539" w:rsidRDefault="00646539" w:rsidP="00646539">
            <w:pPr>
              <w:spacing w:after="0" w:line="140" w:lineRule="exact"/>
              <w:rPr>
                <w:rFonts w:ascii="Arial" w:eastAsia="Times New Roman" w:hAnsi="Arial" w:cs="Arial"/>
                <w:sz w:val="16"/>
                <w:szCs w:val="20"/>
                <w:lang w:eastAsia="ru-RU"/>
              </w:rPr>
            </w:pPr>
          </w:p>
        </w:tc>
        <w:tc>
          <w:tcPr>
            <w:tcW w:w="106" w:type="dxa"/>
            <w:gridSpan w:val="2"/>
            <w:tcBorders>
              <w:right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96" w:type="dxa"/>
            <w:gridSpan w:val="4"/>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tcBorders>
              <w:left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156" w:type="dxa"/>
            <w:gridSpan w:val="11"/>
            <w:vMerge w:val="restart"/>
            <w:tcBorders>
              <w:top w:val="single" w:sz="12" w:space="0" w:color="auto"/>
              <w:left w:val="single" w:sz="12" w:space="0" w:color="auto"/>
              <w:right w:val="single" w:sz="12" w:space="0" w:color="auto"/>
            </w:tcBorders>
            <w:vAlign w:val="center"/>
          </w:tcPr>
          <w:p w:rsidR="00646539" w:rsidRPr="00646539" w:rsidRDefault="00646539" w:rsidP="00646539">
            <w:pPr>
              <w:spacing w:after="0" w:line="140" w:lineRule="exact"/>
              <w:rPr>
                <w:rFonts w:ascii="Arial" w:eastAsia="Times New Roman" w:hAnsi="Arial" w:cs="Arial"/>
                <w:sz w:val="16"/>
                <w:szCs w:val="20"/>
                <w:lang w:eastAsia="ru-RU"/>
              </w:rPr>
            </w:pPr>
            <w:r w:rsidRPr="00646539">
              <w:rPr>
                <w:rFonts w:ascii="Arial" w:eastAsia="Times New Roman" w:hAnsi="Arial" w:cs="Arial"/>
                <w:sz w:val="16"/>
                <w:szCs w:val="20"/>
                <w:lang w:eastAsia="ru-RU"/>
              </w:rPr>
              <w:t>выезд из</w:t>
            </w:r>
            <w:r w:rsidRPr="00646539">
              <w:rPr>
                <w:rFonts w:ascii="Arial" w:eastAsia="Times New Roman" w:hAnsi="Arial" w:cs="Arial"/>
                <w:sz w:val="16"/>
                <w:szCs w:val="20"/>
                <w:lang w:eastAsia="ru-RU"/>
              </w:rPr>
              <w:br/>
              <w:t>гаража</w:t>
            </w:r>
          </w:p>
        </w:tc>
        <w:tc>
          <w:tcPr>
            <w:tcW w:w="549" w:type="dxa"/>
            <w:gridSpan w:val="3"/>
            <w:vMerge w:val="restart"/>
            <w:tcBorders>
              <w:top w:val="single" w:sz="18" w:space="0" w:color="auto"/>
              <w:left w:val="single" w:sz="12"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9" w:type="dxa"/>
            <w:gridSpan w:val="2"/>
            <w:vMerge w:val="restart"/>
            <w:tcBorders>
              <w:top w:val="single" w:sz="18" w:space="0" w:color="auto"/>
              <w:left w:val="single" w:sz="4"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64" w:type="dxa"/>
            <w:gridSpan w:val="7"/>
            <w:vMerge w:val="restart"/>
            <w:tcBorders>
              <w:top w:val="single" w:sz="18" w:space="0" w:color="auto"/>
              <w:left w:val="single" w:sz="4"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50" w:type="dxa"/>
            <w:gridSpan w:val="2"/>
            <w:vMerge w:val="restart"/>
            <w:tcBorders>
              <w:top w:val="single" w:sz="18" w:space="0" w:color="auto"/>
              <w:left w:val="single" w:sz="4" w:space="0" w:color="auto"/>
              <w:bottom w:val="single" w:sz="4"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5" w:type="dxa"/>
            <w:gridSpan w:val="6"/>
            <w:vMerge w:val="restart"/>
            <w:tcBorders>
              <w:top w:val="single" w:sz="18" w:space="0" w:color="auto"/>
              <w:left w:val="single" w:sz="12" w:space="0" w:color="auto"/>
              <w:bottom w:val="single" w:sz="4"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019" w:type="dxa"/>
            <w:gridSpan w:val="9"/>
            <w:vMerge w:val="restart"/>
            <w:tcBorders>
              <w:top w:val="single" w:sz="18" w:space="0" w:color="auto"/>
              <w:left w:val="single" w:sz="12" w:space="0" w:color="auto"/>
              <w:bottom w:val="single" w:sz="4"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816" w:type="dxa"/>
            <w:gridSpan w:val="11"/>
            <w:vMerge w:val="restart"/>
            <w:tcBorders>
              <w:top w:val="single" w:sz="18" w:space="0" w:color="auto"/>
              <w:left w:val="single" w:sz="12"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113"/>
        </w:trPr>
        <w:tc>
          <w:tcPr>
            <w:tcW w:w="2586" w:type="dxa"/>
            <w:gridSpan w:val="20"/>
            <w:vMerge w:val="restart"/>
            <w:vAlign w:val="center"/>
          </w:tcPr>
          <w:p w:rsidR="00646539" w:rsidRPr="00646539" w:rsidRDefault="00646539" w:rsidP="00646539">
            <w:pPr>
              <w:spacing w:after="0" w:line="140" w:lineRule="exact"/>
              <w:rPr>
                <w:rFonts w:ascii="Arial" w:eastAsia="Times New Roman" w:hAnsi="Arial" w:cs="Arial"/>
                <w:sz w:val="16"/>
                <w:szCs w:val="20"/>
                <w:lang w:eastAsia="ru-RU"/>
              </w:rPr>
            </w:pPr>
            <w:r w:rsidRPr="00646539">
              <w:rPr>
                <w:rFonts w:ascii="Arial" w:eastAsia="Times New Roman" w:hAnsi="Arial" w:cs="Arial"/>
                <w:sz w:val="16"/>
                <w:szCs w:val="20"/>
                <w:lang w:eastAsia="ru-RU"/>
              </w:rPr>
              <w:t>Государственный номерной знак</w:t>
            </w:r>
          </w:p>
        </w:tc>
        <w:tc>
          <w:tcPr>
            <w:tcW w:w="2791" w:type="dxa"/>
            <w:gridSpan w:val="23"/>
            <w:vMerge w:val="restart"/>
            <w:vAlign w:val="center"/>
          </w:tcPr>
          <w:p w:rsidR="00646539" w:rsidRPr="00646539" w:rsidRDefault="00646539" w:rsidP="00646539">
            <w:pPr>
              <w:spacing w:after="0" w:line="140" w:lineRule="exact"/>
              <w:rPr>
                <w:rFonts w:ascii="Arial" w:eastAsia="Times New Roman" w:hAnsi="Arial" w:cs="Arial"/>
                <w:sz w:val="16"/>
                <w:szCs w:val="20"/>
                <w:lang w:eastAsia="ru-RU"/>
              </w:rPr>
            </w:pPr>
          </w:p>
        </w:tc>
        <w:tc>
          <w:tcPr>
            <w:tcW w:w="1429" w:type="dxa"/>
            <w:gridSpan w:val="11"/>
            <w:vMerge w:val="restart"/>
            <w:vAlign w:val="center"/>
          </w:tcPr>
          <w:p w:rsidR="00646539" w:rsidRPr="00646539" w:rsidRDefault="00646539" w:rsidP="00646539">
            <w:pPr>
              <w:spacing w:after="0" w:line="140" w:lineRule="exact"/>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Гаражный номер</w:t>
            </w:r>
          </w:p>
        </w:tc>
        <w:tc>
          <w:tcPr>
            <w:tcW w:w="106" w:type="dxa"/>
            <w:gridSpan w:val="2"/>
            <w:vMerge w:val="restart"/>
            <w:tcBorders>
              <w:right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96" w:type="dxa"/>
            <w:gridSpan w:val="4"/>
            <w:vMerge w:val="restart"/>
            <w:tcBorders>
              <w:top w:val="single" w:sz="4" w:space="0" w:color="auto"/>
              <w:left w:val="single" w:sz="18"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vMerge w:val="restart"/>
            <w:tcBorders>
              <w:left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156" w:type="dxa"/>
            <w:gridSpan w:val="11"/>
            <w:vMerge/>
            <w:tcBorders>
              <w:left w:val="single" w:sz="12" w:space="0" w:color="auto"/>
              <w:bottom w:val="single" w:sz="4" w:space="0" w:color="auto"/>
              <w:right w:val="single" w:sz="12" w:space="0" w:color="auto"/>
            </w:tcBorders>
            <w:vAlign w:val="center"/>
          </w:tcPr>
          <w:p w:rsidR="00646539" w:rsidRPr="00646539" w:rsidRDefault="00646539" w:rsidP="00646539">
            <w:pPr>
              <w:spacing w:after="0" w:line="140" w:lineRule="exact"/>
              <w:rPr>
                <w:rFonts w:ascii="Arial" w:eastAsia="Times New Roman" w:hAnsi="Arial" w:cs="Arial"/>
                <w:sz w:val="16"/>
                <w:szCs w:val="20"/>
                <w:lang w:eastAsia="ru-RU"/>
              </w:rPr>
            </w:pPr>
          </w:p>
        </w:tc>
        <w:tc>
          <w:tcPr>
            <w:tcW w:w="549" w:type="dxa"/>
            <w:gridSpan w:val="3"/>
            <w:vMerge/>
            <w:tcBorders>
              <w:top w:val="single" w:sz="4" w:space="0" w:color="auto"/>
              <w:left w:val="single" w:sz="12"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9" w:type="dxa"/>
            <w:gridSpan w:val="2"/>
            <w:vMerge/>
            <w:tcBorders>
              <w:top w:val="single" w:sz="4" w:space="0" w:color="auto"/>
              <w:left w:val="single" w:sz="4"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64" w:type="dxa"/>
            <w:gridSpan w:val="7"/>
            <w:vMerge/>
            <w:tcBorders>
              <w:top w:val="single" w:sz="4" w:space="0" w:color="auto"/>
              <w:left w:val="single" w:sz="4"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50" w:type="dxa"/>
            <w:gridSpan w:val="2"/>
            <w:vMerge/>
            <w:tcBorders>
              <w:top w:val="single" w:sz="4" w:space="0" w:color="auto"/>
              <w:left w:val="single" w:sz="4" w:space="0" w:color="auto"/>
              <w:bottom w:val="single" w:sz="4"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5" w:type="dxa"/>
            <w:gridSpan w:val="6"/>
            <w:vMerge/>
            <w:tcBorders>
              <w:top w:val="single" w:sz="4" w:space="0" w:color="auto"/>
              <w:left w:val="single" w:sz="12" w:space="0" w:color="auto"/>
              <w:bottom w:val="single" w:sz="4"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019" w:type="dxa"/>
            <w:gridSpan w:val="9"/>
            <w:vMerge/>
            <w:tcBorders>
              <w:top w:val="single" w:sz="4" w:space="0" w:color="auto"/>
              <w:left w:val="single" w:sz="12" w:space="0" w:color="auto"/>
              <w:bottom w:val="single" w:sz="4"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816" w:type="dxa"/>
            <w:gridSpan w:val="11"/>
            <w:vMerge/>
            <w:tcBorders>
              <w:top w:val="single" w:sz="4" w:space="0" w:color="auto"/>
              <w:left w:val="single" w:sz="12"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113"/>
        </w:trPr>
        <w:tc>
          <w:tcPr>
            <w:tcW w:w="2586" w:type="dxa"/>
            <w:gridSpan w:val="20"/>
            <w:vMerge/>
            <w:vAlign w:val="center"/>
          </w:tcPr>
          <w:p w:rsidR="00646539" w:rsidRPr="00646539" w:rsidRDefault="00646539" w:rsidP="00646539">
            <w:pPr>
              <w:spacing w:after="0" w:line="140" w:lineRule="exact"/>
              <w:rPr>
                <w:rFonts w:ascii="Arial" w:eastAsia="Times New Roman" w:hAnsi="Arial" w:cs="Arial"/>
                <w:sz w:val="16"/>
                <w:szCs w:val="20"/>
                <w:lang w:eastAsia="ru-RU"/>
              </w:rPr>
            </w:pPr>
          </w:p>
        </w:tc>
        <w:tc>
          <w:tcPr>
            <w:tcW w:w="2791" w:type="dxa"/>
            <w:gridSpan w:val="23"/>
            <w:vMerge/>
            <w:tcBorders>
              <w:bottom w:val="single" w:sz="4" w:space="0" w:color="auto"/>
            </w:tcBorders>
            <w:vAlign w:val="center"/>
          </w:tcPr>
          <w:p w:rsidR="00646539" w:rsidRPr="00646539" w:rsidRDefault="00646539" w:rsidP="00646539">
            <w:pPr>
              <w:spacing w:after="0" w:line="140" w:lineRule="exact"/>
              <w:rPr>
                <w:rFonts w:ascii="Arial" w:eastAsia="Times New Roman" w:hAnsi="Arial" w:cs="Arial"/>
                <w:sz w:val="16"/>
                <w:szCs w:val="20"/>
                <w:lang w:eastAsia="ru-RU"/>
              </w:rPr>
            </w:pPr>
          </w:p>
        </w:tc>
        <w:tc>
          <w:tcPr>
            <w:tcW w:w="1429" w:type="dxa"/>
            <w:gridSpan w:val="11"/>
            <w:vMerge/>
            <w:vAlign w:val="center"/>
          </w:tcPr>
          <w:p w:rsidR="00646539" w:rsidRPr="00646539" w:rsidRDefault="00646539" w:rsidP="00646539">
            <w:pPr>
              <w:spacing w:after="0" w:line="140" w:lineRule="exact"/>
              <w:jc w:val="right"/>
              <w:rPr>
                <w:rFonts w:ascii="Arial" w:eastAsia="Times New Roman" w:hAnsi="Arial" w:cs="Arial"/>
                <w:sz w:val="16"/>
                <w:szCs w:val="20"/>
                <w:lang w:eastAsia="ru-RU"/>
              </w:rPr>
            </w:pPr>
          </w:p>
        </w:tc>
        <w:tc>
          <w:tcPr>
            <w:tcW w:w="106" w:type="dxa"/>
            <w:gridSpan w:val="2"/>
            <w:vMerge/>
            <w:tcBorders>
              <w:right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96" w:type="dxa"/>
            <w:gridSpan w:val="4"/>
            <w:vMerge/>
            <w:tcBorders>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vMerge/>
            <w:tcBorders>
              <w:left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156" w:type="dxa"/>
            <w:gridSpan w:val="11"/>
            <w:vMerge w:val="restart"/>
            <w:tcBorders>
              <w:top w:val="single" w:sz="4" w:space="0" w:color="auto"/>
              <w:left w:val="single" w:sz="12" w:space="0" w:color="auto"/>
              <w:right w:val="single" w:sz="12" w:space="0" w:color="auto"/>
            </w:tcBorders>
            <w:vAlign w:val="center"/>
          </w:tcPr>
          <w:p w:rsidR="00646539" w:rsidRPr="00646539" w:rsidRDefault="00646539" w:rsidP="00646539">
            <w:pPr>
              <w:spacing w:after="0" w:line="140" w:lineRule="exact"/>
              <w:rPr>
                <w:rFonts w:ascii="Arial" w:eastAsia="Times New Roman" w:hAnsi="Arial" w:cs="Arial"/>
                <w:sz w:val="16"/>
                <w:szCs w:val="20"/>
                <w:lang w:eastAsia="ru-RU"/>
              </w:rPr>
            </w:pPr>
            <w:r w:rsidRPr="00646539">
              <w:rPr>
                <w:rFonts w:ascii="Arial" w:eastAsia="Times New Roman" w:hAnsi="Arial" w:cs="Arial"/>
                <w:sz w:val="16"/>
                <w:szCs w:val="20"/>
                <w:lang w:eastAsia="ru-RU"/>
              </w:rPr>
              <w:t>возвращение в гараж</w:t>
            </w:r>
          </w:p>
        </w:tc>
        <w:tc>
          <w:tcPr>
            <w:tcW w:w="549" w:type="dxa"/>
            <w:gridSpan w:val="3"/>
            <w:vMerge w:val="restart"/>
            <w:tcBorders>
              <w:top w:val="single" w:sz="4" w:space="0" w:color="auto"/>
              <w:left w:val="single" w:sz="12" w:space="0" w:color="auto"/>
              <w:bottom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9" w:type="dxa"/>
            <w:gridSpan w:val="2"/>
            <w:vMerge w:val="restart"/>
            <w:tcBorders>
              <w:top w:val="single" w:sz="4" w:space="0" w:color="auto"/>
              <w:left w:val="single" w:sz="4" w:space="0" w:color="auto"/>
              <w:bottom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64" w:type="dxa"/>
            <w:gridSpan w:val="7"/>
            <w:vMerge w:val="restart"/>
            <w:tcBorders>
              <w:top w:val="single" w:sz="4" w:space="0" w:color="auto"/>
              <w:left w:val="single" w:sz="4" w:space="0" w:color="auto"/>
              <w:bottom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50" w:type="dxa"/>
            <w:gridSpan w:val="2"/>
            <w:vMerge w:val="restart"/>
            <w:tcBorders>
              <w:top w:val="single" w:sz="4" w:space="0" w:color="auto"/>
              <w:left w:val="single" w:sz="4" w:space="0" w:color="auto"/>
              <w:bottom w:val="single" w:sz="18"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5" w:type="dxa"/>
            <w:gridSpan w:val="6"/>
            <w:vMerge w:val="restart"/>
            <w:tcBorders>
              <w:top w:val="single" w:sz="4" w:space="0" w:color="auto"/>
              <w:left w:val="single" w:sz="12" w:space="0" w:color="auto"/>
              <w:bottom w:val="single" w:sz="18"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019" w:type="dxa"/>
            <w:gridSpan w:val="9"/>
            <w:vMerge w:val="restart"/>
            <w:tcBorders>
              <w:top w:val="single" w:sz="4" w:space="0" w:color="auto"/>
              <w:left w:val="single" w:sz="12" w:space="0" w:color="auto"/>
              <w:bottom w:val="single" w:sz="18"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816" w:type="dxa"/>
            <w:gridSpan w:val="11"/>
            <w:vMerge w:val="restart"/>
            <w:tcBorders>
              <w:top w:val="single" w:sz="4" w:space="0" w:color="auto"/>
              <w:left w:val="single" w:sz="12" w:space="0" w:color="auto"/>
              <w:bottom w:val="single" w:sz="18"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27"/>
        </w:trPr>
        <w:tc>
          <w:tcPr>
            <w:tcW w:w="868" w:type="dxa"/>
            <w:gridSpan w:val="4"/>
            <w:vAlign w:val="center"/>
          </w:tcPr>
          <w:p w:rsidR="00646539" w:rsidRPr="00646539" w:rsidRDefault="00646539" w:rsidP="00646539">
            <w:pPr>
              <w:spacing w:after="0" w:line="140" w:lineRule="exact"/>
              <w:rPr>
                <w:rFonts w:ascii="Arial" w:eastAsia="Times New Roman" w:hAnsi="Arial" w:cs="Arial"/>
                <w:sz w:val="16"/>
                <w:szCs w:val="20"/>
                <w:lang w:eastAsia="ru-RU"/>
              </w:rPr>
            </w:pPr>
            <w:r w:rsidRPr="00646539">
              <w:rPr>
                <w:rFonts w:ascii="Arial" w:eastAsia="Times New Roman" w:hAnsi="Arial" w:cs="Arial"/>
                <w:sz w:val="16"/>
                <w:szCs w:val="20"/>
                <w:lang w:eastAsia="ru-RU"/>
              </w:rPr>
              <w:t>Водитель</w:t>
            </w:r>
          </w:p>
        </w:tc>
        <w:tc>
          <w:tcPr>
            <w:tcW w:w="4509" w:type="dxa"/>
            <w:gridSpan w:val="39"/>
            <w:tcBorders>
              <w:bottom w:val="single" w:sz="4" w:space="0" w:color="auto"/>
            </w:tcBorders>
            <w:vAlign w:val="center"/>
          </w:tcPr>
          <w:p w:rsidR="00646539" w:rsidRPr="00646539" w:rsidRDefault="00646539" w:rsidP="00646539">
            <w:pPr>
              <w:spacing w:after="0" w:line="140" w:lineRule="exact"/>
              <w:rPr>
                <w:rFonts w:ascii="Arial" w:eastAsia="Times New Roman" w:hAnsi="Arial" w:cs="Arial"/>
                <w:sz w:val="16"/>
                <w:szCs w:val="20"/>
                <w:lang w:eastAsia="ru-RU"/>
              </w:rPr>
            </w:pPr>
          </w:p>
        </w:tc>
        <w:tc>
          <w:tcPr>
            <w:tcW w:w="1429" w:type="dxa"/>
            <w:gridSpan w:val="11"/>
            <w:vAlign w:val="center"/>
          </w:tcPr>
          <w:p w:rsidR="00646539" w:rsidRPr="00646539" w:rsidRDefault="00646539" w:rsidP="00646539">
            <w:pPr>
              <w:spacing w:after="0" w:line="140" w:lineRule="exact"/>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Табельный номер</w:t>
            </w:r>
          </w:p>
        </w:tc>
        <w:tc>
          <w:tcPr>
            <w:tcW w:w="106" w:type="dxa"/>
            <w:gridSpan w:val="2"/>
            <w:tcBorders>
              <w:right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96" w:type="dxa"/>
            <w:gridSpan w:val="4"/>
            <w:tcBorders>
              <w:top w:val="single" w:sz="4" w:space="0" w:color="auto"/>
              <w:left w:val="single" w:sz="18" w:space="0" w:color="auto"/>
              <w:bottom w:val="single" w:sz="18"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tcBorders>
              <w:left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156" w:type="dxa"/>
            <w:gridSpan w:val="11"/>
            <w:vMerge/>
            <w:tcBorders>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549" w:type="dxa"/>
            <w:gridSpan w:val="3"/>
            <w:vMerge/>
            <w:tcBorders>
              <w:top w:val="single" w:sz="4" w:space="0" w:color="auto"/>
              <w:left w:val="single" w:sz="12" w:space="0" w:color="auto"/>
              <w:bottom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549" w:type="dxa"/>
            <w:gridSpan w:val="2"/>
            <w:vMerge/>
            <w:tcBorders>
              <w:top w:val="single" w:sz="4" w:space="0" w:color="auto"/>
              <w:left w:val="single" w:sz="4" w:space="0" w:color="auto"/>
              <w:bottom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564" w:type="dxa"/>
            <w:gridSpan w:val="7"/>
            <w:vMerge/>
            <w:tcBorders>
              <w:top w:val="single" w:sz="4" w:space="0" w:color="auto"/>
              <w:left w:val="single" w:sz="4" w:space="0" w:color="auto"/>
              <w:bottom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550" w:type="dxa"/>
            <w:gridSpan w:val="2"/>
            <w:vMerge/>
            <w:tcBorders>
              <w:top w:val="single" w:sz="4" w:space="0" w:color="auto"/>
              <w:left w:val="single" w:sz="4" w:space="0" w:color="auto"/>
              <w:bottom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05" w:type="dxa"/>
            <w:gridSpan w:val="6"/>
            <w:vMerge/>
            <w:tcBorders>
              <w:top w:val="single" w:sz="4" w:space="0" w:color="auto"/>
              <w:left w:val="single" w:sz="12" w:space="0" w:color="auto"/>
              <w:bottom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019" w:type="dxa"/>
            <w:gridSpan w:val="9"/>
            <w:vMerge/>
            <w:tcBorders>
              <w:top w:val="single" w:sz="4" w:space="0" w:color="auto"/>
              <w:left w:val="single" w:sz="12" w:space="0" w:color="auto"/>
              <w:bottom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816" w:type="dxa"/>
            <w:gridSpan w:val="11"/>
            <w:vMerge/>
            <w:tcBorders>
              <w:top w:val="single" w:sz="4" w:space="0" w:color="auto"/>
              <w:left w:val="single" w:sz="12" w:space="0" w:color="auto"/>
              <w:bottom w:val="single" w:sz="18" w:space="0" w:color="auto"/>
              <w:right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170"/>
        </w:trPr>
        <w:tc>
          <w:tcPr>
            <w:tcW w:w="6806" w:type="dxa"/>
            <w:gridSpan w:val="54"/>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фамилия, имя, отчество</w:t>
            </w:r>
            <w:r w:rsidRPr="00646539">
              <w:rPr>
                <w:rFonts w:ascii="Arial" w:eastAsia="Times New Roman" w:hAnsi="Arial" w:cs="Arial"/>
                <w:sz w:val="12"/>
                <w:szCs w:val="20"/>
                <w:lang w:eastAsia="ru-RU"/>
              </w:rPr>
              <w:br/>
              <w:t>,</w:t>
            </w:r>
          </w:p>
        </w:tc>
        <w:tc>
          <w:tcPr>
            <w:tcW w:w="902" w:type="dxa"/>
            <w:gridSpan w:val="6"/>
            <w:tcBorders>
              <w:left w:val="nil"/>
            </w:tcBorders>
          </w:tcPr>
          <w:p w:rsidR="00646539" w:rsidRPr="00646539" w:rsidRDefault="00646539" w:rsidP="00646539">
            <w:pPr>
              <w:spacing w:after="0" w:line="140" w:lineRule="exact"/>
              <w:jc w:val="center"/>
              <w:rPr>
                <w:rFonts w:ascii="Arial" w:eastAsia="Times New Roman" w:hAnsi="Arial" w:cs="Arial"/>
                <w:sz w:val="16"/>
                <w:szCs w:val="20"/>
                <w:lang w:eastAsia="ru-RU"/>
              </w:rPr>
            </w:pPr>
          </w:p>
          <w:p w:rsidR="00646539" w:rsidRPr="00646539" w:rsidRDefault="00646539" w:rsidP="00646539">
            <w:pPr>
              <w:spacing w:after="0" w:line="140" w:lineRule="exact"/>
              <w:jc w:val="center"/>
              <w:rPr>
                <w:rFonts w:ascii="Arial" w:eastAsia="Times New Roman" w:hAnsi="Arial" w:cs="Arial"/>
                <w:sz w:val="12"/>
                <w:szCs w:val="20"/>
                <w:lang w:eastAsia="ru-RU"/>
              </w:rPr>
            </w:pPr>
          </w:p>
        </w:tc>
        <w:tc>
          <w:tcPr>
            <w:tcW w:w="6984" w:type="dxa"/>
            <w:gridSpan w:val="53"/>
          </w:tcPr>
          <w:p w:rsidR="00646539" w:rsidRPr="00646539" w:rsidRDefault="00646539" w:rsidP="00646539">
            <w:pPr>
              <w:spacing w:after="0" w:line="140" w:lineRule="exact"/>
              <w:jc w:val="center"/>
              <w:rPr>
                <w:rFonts w:ascii="Arial" w:eastAsia="Times New Roman" w:hAnsi="Arial" w:cs="Arial"/>
                <w:sz w:val="16"/>
                <w:szCs w:val="20"/>
                <w:lang w:eastAsia="ru-RU"/>
              </w:rPr>
            </w:pPr>
          </w:p>
          <w:p w:rsidR="00646539" w:rsidRPr="00646539" w:rsidRDefault="00646539" w:rsidP="00646539">
            <w:pPr>
              <w:spacing w:after="0" w:line="140" w:lineRule="exact"/>
              <w:jc w:val="center"/>
              <w:rPr>
                <w:rFonts w:ascii="Arial" w:eastAsia="Times New Roman" w:hAnsi="Arial" w:cs="Arial"/>
                <w:sz w:val="12"/>
                <w:szCs w:val="20"/>
                <w:lang w:eastAsia="ru-RU"/>
              </w:rPr>
            </w:pPr>
          </w:p>
        </w:tc>
      </w:tr>
      <w:tr w:rsidR="00646539" w:rsidRPr="00646539" w:rsidTr="00646539">
        <w:trPr>
          <w:cantSplit/>
          <w:trHeight w:hRule="exact" w:val="227"/>
        </w:trPr>
        <w:tc>
          <w:tcPr>
            <w:tcW w:w="1491" w:type="dxa"/>
            <w:gridSpan w:val="9"/>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Удостоверение №</w:t>
            </w:r>
          </w:p>
        </w:tc>
        <w:tc>
          <w:tcPr>
            <w:tcW w:w="1735" w:type="dxa"/>
            <w:gridSpan w:val="19"/>
            <w:tcBorders>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538" w:type="dxa"/>
            <w:gridSpan w:val="3"/>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Класс</w:t>
            </w:r>
          </w:p>
        </w:tc>
        <w:tc>
          <w:tcPr>
            <w:tcW w:w="2441" w:type="dxa"/>
            <w:gridSpan w:val="19"/>
            <w:tcBorders>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503" w:type="dxa"/>
            <w:gridSpan w:val="10"/>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5007" w:type="dxa"/>
            <w:gridSpan w:val="38"/>
            <w:tcBorders>
              <w:top w:val="single" w:sz="12" w:space="0" w:color="auto"/>
              <w:left w:val="single" w:sz="12" w:space="0" w:color="auto"/>
              <w:bottom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pacing w:val="26"/>
                <w:sz w:val="16"/>
                <w:szCs w:val="20"/>
                <w:lang w:eastAsia="ru-RU"/>
              </w:rPr>
            </w:pPr>
            <w:r w:rsidRPr="00646539">
              <w:rPr>
                <w:rFonts w:ascii="Arial" w:eastAsia="Times New Roman" w:hAnsi="Arial" w:cs="Arial"/>
                <w:spacing w:val="26"/>
                <w:sz w:val="16"/>
                <w:szCs w:val="20"/>
                <w:lang w:eastAsia="ru-RU"/>
              </w:rPr>
              <w:t>Движение горючего</w:t>
            </w:r>
          </w:p>
        </w:tc>
        <w:tc>
          <w:tcPr>
            <w:tcW w:w="1901" w:type="dxa"/>
            <w:gridSpan w:val="13"/>
            <w:tcBorders>
              <w:top w:val="single" w:sz="12" w:space="0" w:color="auto"/>
              <w:left w:val="single" w:sz="4" w:space="0" w:color="auto"/>
              <w:bottom w:val="single" w:sz="4"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Время работы, ч, мин.</w:t>
            </w:r>
          </w:p>
        </w:tc>
      </w:tr>
      <w:tr w:rsidR="00646539" w:rsidRPr="00646539" w:rsidTr="00646539">
        <w:trPr>
          <w:cantSplit/>
          <w:trHeight w:hRule="exact" w:val="227"/>
        </w:trPr>
        <w:tc>
          <w:tcPr>
            <w:tcW w:w="1894" w:type="dxa"/>
            <w:gridSpan w:val="15"/>
            <w:vMerge w:val="restart"/>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Лицензионная карточка</w:t>
            </w:r>
          </w:p>
        </w:tc>
        <w:tc>
          <w:tcPr>
            <w:tcW w:w="2757" w:type="dxa"/>
            <w:gridSpan w:val="22"/>
            <w:vMerge w:val="restart"/>
            <w:tcBorders>
              <w:bottom w:val="single" w:sz="4" w:space="0" w:color="auto"/>
            </w:tcBorders>
            <w:vAlign w:val="bottom"/>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стандартная, ограниченная</w:t>
            </w:r>
          </w:p>
        </w:tc>
        <w:tc>
          <w:tcPr>
            <w:tcW w:w="3057" w:type="dxa"/>
            <w:gridSpan w:val="23"/>
            <w:vMerge w:val="restart"/>
            <w:tcBorders>
              <w:left w:val="nil"/>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tcBorders>
              <w:bottom w:val="nil"/>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088" w:type="dxa"/>
            <w:gridSpan w:val="9"/>
            <w:tcBorders>
              <w:top w:val="single" w:sz="4" w:space="0" w:color="auto"/>
              <w:left w:val="single" w:sz="12" w:space="0" w:color="auto"/>
              <w:bottom w:val="single" w:sz="4" w:space="0" w:color="auto"/>
              <w:right w:val="single" w:sz="4" w:space="0" w:color="auto"/>
            </w:tcBorders>
          </w:tcPr>
          <w:p w:rsidR="00646539" w:rsidRPr="00646539" w:rsidRDefault="00646539" w:rsidP="00646539">
            <w:pPr>
              <w:spacing w:before="40"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горючее</w:t>
            </w:r>
          </w:p>
        </w:tc>
        <w:tc>
          <w:tcPr>
            <w:tcW w:w="784" w:type="dxa"/>
            <w:gridSpan w:val="6"/>
            <w:vMerge w:val="restart"/>
            <w:tcBorders>
              <w:top w:val="single" w:sz="4" w:space="0" w:color="auto"/>
              <w:left w:val="single" w:sz="4" w:space="0" w:color="auto"/>
              <w:right w:val="single" w:sz="4" w:space="0" w:color="auto"/>
            </w:tcBorders>
          </w:tcPr>
          <w:p w:rsidR="00646539" w:rsidRPr="00646539" w:rsidRDefault="00646539" w:rsidP="00646539">
            <w:pPr>
              <w:spacing w:before="40"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выдано,</w:t>
            </w:r>
            <w:r w:rsidRPr="00646539">
              <w:rPr>
                <w:rFonts w:ascii="Arial" w:eastAsia="Times New Roman" w:hAnsi="Arial" w:cs="Arial"/>
                <w:sz w:val="16"/>
                <w:szCs w:val="20"/>
                <w:lang w:eastAsia="ru-RU"/>
              </w:rPr>
              <w:br/>
              <w:t>л</w:t>
            </w:r>
          </w:p>
        </w:tc>
        <w:tc>
          <w:tcPr>
            <w:tcW w:w="1802" w:type="dxa"/>
            <w:gridSpan w:val="1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остаток при</w:t>
            </w:r>
          </w:p>
        </w:tc>
        <w:tc>
          <w:tcPr>
            <w:tcW w:w="549" w:type="dxa"/>
            <w:gridSpan w:val="5"/>
            <w:vMerge w:val="restart"/>
            <w:tcBorders>
              <w:top w:val="single" w:sz="4" w:space="0" w:color="auto"/>
              <w:left w:val="single" w:sz="4" w:space="0" w:color="auto"/>
              <w:right w:val="single" w:sz="4" w:space="0" w:color="auto"/>
            </w:tcBorders>
          </w:tcPr>
          <w:p w:rsidR="00646539" w:rsidRPr="00646539" w:rsidRDefault="00646539" w:rsidP="00646539">
            <w:pPr>
              <w:spacing w:before="40"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сдано, л</w:t>
            </w:r>
          </w:p>
        </w:tc>
        <w:tc>
          <w:tcPr>
            <w:tcW w:w="784" w:type="dxa"/>
            <w:gridSpan w:val="5"/>
            <w:vMerge w:val="restart"/>
            <w:tcBorders>
              <w:top w:val="single" w:sz="4" w:space="0" w:color="auto"/>
              <w:left w:val="single" w:sz="4" w:space="0" w:color="auto"/>
              <w:right w:val="single" w:sz="4" w:space="0" w:color="auto"/>
            </w:tcBorders>
          </w:tcPr>
          <w:p w:rsidR="00646539" w:rsidRPr="00646539" w:rsidRDefault="00646539" w:rsidP="00646539">
            <w:pPr>
              <w:spacing w:before="40" w:after="0" w:line="160" w:lineRule="exact"/>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коэффи</w:t>
            </w:r>
            <w:proofErr w:type="spellEnd"/>
            <w:r w:rsidRPr="00646539">
              <w:rPr>
                <w:rFonts w:ascii="Arial" w:eastAsia="Times New Roman" w:hAnsi="Arial" w:cs="Arial"/>
                <w:sz w:val="16"/>
                <w:szCs w:val="20"/>
                <w:lang w:eastAsia="ru-RU"/>
              </w:rPr>
              <w:t>-</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циент</w:t>
            </w:r>
            <w:proofErr w:type="spellEnd"/>
            <w:r w:rsidRPr="00646539">
              <w:rPr>
                <w:rFonts w:ascii="Arial" w:eastAsia="Times New Roman" w:hAnsi="Arial" w:cs="Arial"/>
                <w:sz w:val="16"/>
                <w:szCs w:val="20"/>
                <w:lang w:eastAsia="ru-RU"/>
              </w:rPr>
              <w:t xml:space="preserve"> из-</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менения</w:t>
            </w:r>
            <w:proofErr w:type="spellEnd"/>
            <w:r w:rsidRPr="00646539">
              <w:rPr>
                <w:rFonts w:ascii="Arial" w:eastAsia="Times New Roman" w:hAnsi="Arial" w:cs="Arial"/>
                <w:sz w:val="16"/>
                <w:szCs w:val="20"/>
                <w:lang w:eastAsia="ru-RU"/>
              </w:rPr>
              <w:br/>
              <w:t xml:space="preserve"> нормы</w:t>
            </w:r>
          </w:p>
        </w:tc>
        <w:tc>
          <w:tcPr>
            <w:tcW w:w="958" w:type="dxa"/>
            <w:gridSpan w:val="11"/>
            <w:vMerge w:val="restart"/>
            <w:tcBorders>
              <w:top w:val="single" w:sz="4" w:space="0" w:color="auto"/>
              <w:left w:val="single" w:sz="4" w:space="0" w:color="auto"/>
              <w:right w:val="single" w:sz="4" w:space="0" w:color="auto"/>
            </w:tcBorders>
          </w:tcPr>
          <w:p w:rsidR="00646539" w:rsidRPr="00646539" w:rsidRDefault="00646539" w:rsidP="00646539">
            <w:pPr>
              <w:spacing w:before="40" w:after="0" w:line="160" w:lineRule="exact"/>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спецобору</w:t>
            </w:r>
            <w:proofErr w:type="spellEnd"/>
            <w:r w:rsidRPr="00646539">
              <w:rPr>
                <w:rFonts w:ascii="Arial" w:eastAsia="Times New Roman" w:hAnsi="Arial" w:cs="Arial"/>
                <w:sz w:val="16"/>
                <w:szCs w:val="20"/>
                <w:lang w:eastAsia="ru-RU"/>
              </w:rPr>
              <w:t>-</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дования</w:t>
            </w:r>
            <w:proofErr w:type="spellEnd"/>
          </w:p>
        </w:tc>
        <w:tc>
          <w:tcPr>
            <w:tcW w:w="943" w:type="dxa"/>
            <w:gridSpan w:val="2"/>
            <w:vMerge w:val="restart"/>
            <w:tcBorders>
              <w:top w:val="single" w:sz="4" w:space="0" w:color="auto"/>
              <w:left w:val="single" w:sz="4" w:space="0" w:color="auto"/>
              <w:right w:val="single" w:sz="12" w:space="0" w:color="auto"/>
            </w:tcBorders>
          </w:tcPr>
          <w:p w:rsidR="00646539" w:rsidRPr="00646539" w:rsidRDefault="00646539" w:rsidP="00646539">
            <w:pPr>
              <w:spacing w:before="40"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двигателя</w:t>
            </w:r>
          </w:p>
        </w:tc>
      </w:tr>
      <w:tr w:rsidR="00646539" w:rsidRPr="00646539" w:rsidTr="00646539">
        <w:trPr>
          <w:cantSplit/>
          <w:trHeight w:hRule="exact" w:val="57"/>
        </w:trPr>
        <w:tc>
          <w:tcPr>
            <w:tcW w:w="1894" w:type="dxa"/>
            <w:gridSpan w:val="15"/>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2757" w:type="dxa"/>
            <w:gridSpan w:val="22"/>
            <w:vMerge/>
            <w:tcBorders>
              <w:top w:val="single" w:sz="4"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057" w:type="dxa"/>
            <w:gridSpan w:val="23"/>
            <w:vMerge/>
            <w:tcBorders>
              <w:left w:val="nil"/>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vMerge w:val="restart"/>
            <w:tcBorders>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33" w:type="dxa"/>
            <w:gridSpan w:val="4"/>
            <w:vMerge w:val="restart"/>
            <w:tcBorders>
              <w:top w:val="single" w:sz="4" w:space="0" w:color="auto"/>
              <w:left w:val="single" w:sz="12" w:space="0" w:color="auto"/>
              <w:right w:val="single" w:sz="4"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марка</w:t>
            </w:r>
          </w:p>
        </w:tc>
        <w:tc>
          <w:tcPr>
            <w:tcW w:w="555" w:type="dxa"/>
            <w:gridSpan w:val="5"/>
            <w:vMerge w:val="restart"/>
            <w:tcBorders>
              <w:top w:val="single" w:sz="4" w:space="0" w:color="auto"/>
              <w:left w:val="single" w:sz="4" w:space="0" w:color="auto"/>
              <w:right w:val="single" w:sz="4"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код</w:t>
            </w:r>
            <w:r w:rsidRPr="00646539">
              <w:rPr>
                <w:rFonts w:ascii="Arial" w:eastAsia="Times New Roman" w:hAnsi="Arial" w:cs="Arial"/>
                <w:sz w:val="16"/>
                <w:szCs w:val="20"/>
                <w:lang w:eastAsia="ru-RU"/>
              </w:rPr>
              <w:br/>
              <w:t>марки</w:t>
            </w:r>
          </w:p>
        </w:tc>
        <w:tc>
          <w:tcPr>
            <w:tcW w:w="784" w:type="dxa"/>
            <w:gridSpan w:val="6"/>
            <w:vMerge/>
            <w:tcBorders>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46" w:type="dxa"/>
            <w:gridSpan w:val="8"/>
            <w:vMerge w:val="restart"/>
            <w:tcBorders>
              <w:top w:val="single" w:sz="4" w:space="0" w:color="auto"/>
              <w:left w:val="single" w:sz="4" w:space="0" w:color="auto"/>
              <w:right w:val="single" w:sz="4"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выезде, л</w:t>
            </w:r>
            <w:r w:rsidRPr="00646539">
              <w:rPr>
                <w:rFonts w:ascii="Arial" w:eastAsia="Times New Roman" w:hAnsi="Arial" w:cs="Arial"/>
                <w:sz w:val="16"/>
                <w:szCs w:val="20"/>
                <w:lang w:eastAsia="ru-RU"/>
              </w:rPr>
              <w:br/>
            </w:r>
          </w:p>
        </w:tc>
        <w:tc>
          <w:tcPr>
            <w:tcW w:w="856" w:type="dxa"/>
            <w:gridSpan w:val="5"/>
            <w:vMerge w:val="restart"/>
            <w:tcBorders>
              <w:top w:val="single" w:sz="4" w:space="0" w:color="auto"/>
              <w:left w:val="single" w:sz="4" w:space="0" w:color="auto"/>
              <w:right w:val="single" w:sz="4"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возвраще</w:t>
            </w:r>
            <w:proofErr w:type="spellEnd"/>
            <w:r w:rsidRPr="00646539">
              <w:rPr>
                <w:rFonts w:ascii="Arial" w:eastAsia="Times New Roman" w:hAnsi="Arial" w:cs="Arial"/>
                <w:sz w:val="16"/>
                <w:szCs w:val="20"/>
                <w:lang w:eastAsia="ru-RU"/>
              </w:rPr>
              <w:t>-</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нии</w:t>
            </w:r>
            <w:proofErr w:type="spellEnd"/>
            <w:r w:rsidRPr="00646539">
              <w:rPr>
                <w:rFonts w:ascii="Arial" w:eastAsia="Times New Roman" w:hAnsi="Arial" w:cs="Arial"/>
                <w:sz w:val="16"/>
                <w:szCs w:val="20"/>
                <w:lang w:eastAsia="ru-RU"/>
              </w:rPr>
              <w:t>, л</w:t>
            </w:r>
          </w:p>
        </w:tc>
        <w:tc>
          <w:tcPr>
            <w:tcW w:w="549" w:type="dxa"/>
            <w:gridSpan w:val="5"/>
            <w:vMerge/>
            <w:tcBorders>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84" w:type="dxa"/>
            <w:gridSpan w:val="5"/>
            <w:vMerge/>
            <w:tcBorders>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58" w:type="dxa"/>
            <w:gridSpan w:val="11"/>
            <w:vMerge/>
            <w:tcBorders>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43" w:type="dxa"/>
            <w:gridSpan w:val="2"/>
            <w:vMerge/>
            <w:tcBorders>
              <w:left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170"/>
        </w:trPr>
        <w:tc>
          <w:tcPr>
            <w:tcW w:w="1894" w:type="dxa"/>
            <w:gridSpan w:val="15"/>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2757" w:type="dxa"/>
            <w:gridSpan w:val="22"/>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ненужное зачеркнуть</w:t>
            </w:r>
          </w:p>
        </w:tc>
        <w:tc>
          <w:tcPr>
            <w:tcW w:w="3057" w:type="dxa"/>
            <w:gridSpan w:val="23"/>
            <w:tcBorders>
              <w:left w:val="nil"/>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vMerge/>
            <w:tcBorders>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33" w:type="dxa"/>
            <w:gridSpan w:val="4"/>
            <w:vMerge/>
            <w:tcBorders>
              <w:left w:val="single" w:sz="12" w:space="0" w:color="auto"/>
              <w:right w:val="single" w:sz="4"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p>
        </w:tc>
        <w:tc>
          <w:tcPr>
            <w:tcW w:w="555" w:type="dxa"/>
            <w:gridSpan w:val="5"/>
            <w:vMerge/>
            <w:tcBorders>
              <w:left w:val="single" w:sz="4" w:space="0" w:color="auto"/>
              <w:right w:val="single" w:sz="4"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p>
        </w:tc>
        <w:tc>
          <w:tcPr>
            <w:tcW w:w="784" w:type="dxa"/>
            <w:gridSpan w:val="6"/>
            <w:vMerge/>
            <w:tcBorders>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46" w:type="dxa"/>
            <w:gridSpan w:val="8"/>
            <w:vMerge/>
            <w:tcBorders>
              <w:left w:val="single" w:sz="4" w:space="0" w:color="auto"/>
              <w:right w:val="single" w:sz="4"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p>
        </w:tc>
        <w:tc>
          <w:tcPr>
            <w:tcW w:w="856" w:type="dxa"/>
            <w:gridSpan w:val="5"/>
            <w:vMerge/>
            <w:tcBorders>
              <w:left w:val="single" w:sz="4" w:space="0" w:color="auto"/>
              <w:right w:val="single" w:sz="4"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p>
        </w:tc>
        <w:tc>
          <w:tcPr>
            <w:tcW w:w="549" w:type="dxa"/>
            <w:gridSpan w:val="5"/>
            <w:vMerge/>
            <w:tcBorders>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84" w:type="dxa"/>
            <w:gridSpan w:val="5"/>
            <w:vMerge/>
            <w:tcBorders>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58" w:type="dxa"/>
            <w:gridSpan w:val="11"/>
            <w:vMerge/>
            <w:tcBorders>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43" w:type="dxa"/>
            <w:gridSpan w:val="2"/>
            <w:vMerge/>
            <w:tcBorders>
              <w:left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27"/>
        </w:trPr>
        <w:tc>
          <w:tcPr>
            <w:tcW w:w="1602" w:type="dxa"/>
            <w:gridSpan w:val="11"/>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Регистрационный №</w:t>
            </w:r>
          </w:p>
        </w:tc>
        <w:tc>
          <w:tcPr>
            <w:tcW w:w="1252" w:type="dxa"/>
            <w:gridSpan w:val="11"/>
            <w:tcBorders>
              <w:bottom w:val="single" w:sz="4" w:space="0" w:color="auto"/>
            </w:tcBorders>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606" w:type="dxa"/>
            <w:gridSpan w:val="8"/>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Серия</w:t>
            </w:r>
          </w:p>
        </w:tc>
        <w:tc>
          <w:tcPr>
            <w:tcW w:w="1191" w:type="dxa"/>
            <w:gridSpan w:val="7"/>
            <w:tcBorders>
              <w:bottom w:val="single" w:sz="4" w:space="0" w:color="auto"/>
            </w:tcBorders>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241" w:type="dxa"/>
            <w:gridSpan w:val="3"/>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w:t>
            </w:r>
          </w:p>
        </w:tc>
        <w:tc>
          <w:tcPr>
            <w:tcW w:w="1326" w:type="dxa"/>
            <w:gridSpan w:val="11"/>
            <w:tcBorders>
              <w:bottom w:val="single" w:sz="4" w:space="0" w:color="auto"/>
            </w:tcBorders>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1490" w:type="dxa"/>
            <w:gridSpan w:val="9"/>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tcBorders>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33" w:type="dxa"/>
            <w:gridSpan w:val="4"/>
            <w:vMerge/>
            <w:tcBorders>
              <w:left w:val="single" w:sz="12" w:space="0" w:color="auto"/>
              <w:bottom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55" w:type="dxa"/>
            <w:gridSpan w:val="5"/>
            <w:vMerge/>
            <w:tcBorders>
              <w:left w:val="single" w:sz="4" w:space="0" w:color="auto"/>
              <w:bottom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4" w:type="dxa"/>
            <w:gridSpan w:val="6"/>
            <w:vMerge/>
            <w:tcBorders>
              <w:left w:val="single" w:sz="4" w:space="0" w:color="auto"/>
              <w:bottom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46" w:type="dxa"/>
            <w:gridSpan w:val="8"/>
            <w:vMerge/>
            <w:tcBorders>
              <w:left w:val="single" w:sz="4" w:space="0" w:color="auto"/>
              <w:bottom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56" w:type="dxa"/>
            <w:gridSpan w:val="5"/>
            <w:vMerge/>
            <w:tcBorders>
              <w:left w:val="single" w:sz="4" w:space="0" w:color="auto"/>
              <w:bottom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49" w:type="dxa"/>
            <w:gridSpan w:val="5"/>
            <w:vMerge/>
            <w:tcBorders>
              <w:left w:val="single" w:sz="4" w:space="0" w:color="auto"/>
              <w:bottom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4" w:type="dxa"/>
            <w:gridSpan w:val="5"/>
            <w:vMerge/>
            <w:tcBorders>
              <w:left w:val="single" w:sz="4" w:space="0" w:color="auto"/>
              <w:bottom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58" w:type="dxa"/>
            <w:gridSpan w:val="11"/>
            <w:vMerge/>
            <w:tcBorders>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43" w:type="dxa"/>
            <w:gridSpan w:val="2"/>
            <w:vMerge/>
            <w:tcBorders>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27"/>
        </w:trPr>
        <w:tc>
          <w:tcPr>
            <w:tcW w:w="826" w:type="dxa"/>
            <w:gridSpan w:val="3"/>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Прицеп 1</w:t>
            </w:r>
          </w:p>
        </w:tc>
        <w:tc>
          <w:tcPr>
            <w:tcW w:w="990" w:type="dxa"/>
            <w:gridSpan w:val="10"/>
            <w:tcBorders>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2586" w:type="dxa"/>
            <w:gridSpan w:val="22"/>
            <w:vMerge w:val="restart"/>
          </w:tcPr>
          <w:p w:rsidR="00646539" w:rsidRPr="00646539" w:rsidRDefault="00646539" w:rsidP="00646539">
            <w:pPr>
              <w:spacing w:before="20"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Государственный номерной знак</w:t>
            </w:r>
          </w:p>
        </w:tc>
        <w:tc>
          <w:tcPr>
            <w:tcW w:w="1175" w:type="dxa"/>
            <w:gridSpan w:val="11"/>
            <w:tcBorders>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335" w:type="dxa"/>
            <w:gridSpan w:val="10"/>
            <w:vMerge w:val="restart"/>
            <w:tcBorders>
              <w:right w:val="single" w:sz="18" w:space="0" w:color="auto"/>
            </w:tcBorders>
          </w:tcPr>
          <w:p w:rsidR="00646539" w:rsidRPr="00646539" w:rsidRDefault="00646539" w:rsidP="00646539">
            <w:pPr>
              <w:spacing w:before="20"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Гаражный номер</w:t>
            </w:r>
          </w:p>
        </w:tc>
        <w:tc>
          <w:tcPr>
            <w:tcW w:w="796" w:type="dxa"/>
            <w:gridSpan w:val="4"/>
            <w:vMerge w:val="restart"/>
            <w:tcBorders>
              <w:top w:val="single" w:sz="18" w:space="0" w:color="auto"/>
              <w:left w:val="single" w:sz="18" w:space="0" w:color="auto"/>
              <w:bottom w:val="single" w:sz="18" w:space="0" w:color="auto"/>
              <w:right w:val="single" w:sz="18"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vMerge w:val="restart"/>
            <w:tcBorders>
              <w:left w:val="single" w:sz="18"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33" w:type="dxa"/>
            <w:gridSpan w:val="4"/>
            <w:vMerge w:val="restart"/>
            <w:tcBorders>
              <w:top w:val="single" w:sz="12" w:space="0" w:color="auto"/>
              <w:left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9</w:t>
            </w:r>
          </w:p>
        </w:tc>
        <w:tc>
          <w:tcPr>
            <w:tcW w:w="555" w:type="dxa"/>
            <w:gridSpan w:val="5"/>
            <w:vMerge w:val="restart"/>
            <w:tcBorders>
              <w:top w:val="single" w:sz="12" w:space="0" w:color="auto"/>
              <w:left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10</w:t>
            </w:r>
          </w:p>
        </w:tc>
        <w:tc>
          <w:tcPr>
            <w:tcW w:w="784" w:type="dxa"/>
            <w:gridSpan w:val="6"/>
            <w:vMerge w:val="restart"/>
            <w:tcBorders>
              <w:top w:val="single" w:sz="12" w:space="0" w:color="auto"/>
              <w:left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11</w:t>
            </w:r>
          </w:p>
        </w:tc>
        <w:tc>
          <w:tcPr>
            <w:tcW w:w="946" w:type="dxa"/>
            <w:gridSpan w:val="8"/>
            <w:vMerge w:val="restart"/>
            <w:tcBorders>
              <w:top w:val="single" w:sz="12" w:space="0" w:color="auto"/>
              <w:left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12</w:t>
            </w:r>
          </w:p>
        </w:tc>
        <w:tc>
          <w:tcPr>
            <w:tcW w:w="856" w:type="dxa"/>
            <w:gridSpan w:val="5"/>
            <w:vMerge w:val="restart"/>
            <w:tcBorders>
              <w:top w:val="single" w:sz="12" w:space="0" w:color="auto"/>
              <w:left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13</w:t>
            </w:r>
          </w:p>
        </w:tc>
        <w:tc>
          <w:tcPr>
            <w:tcW w:w="549" w:type="dxa"/>
            <w:gridSpan w:val="5"/>
            <w:vMerge w:val="restart"/>
            <w:tcBorders>
              <w:top w:val="single" w:sz="12" w:space="0" w:color="auto"/>
              <w:left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14</w:t>
            </w:r>
          </w:p>
        </w:tc>
        <w:tc>
          <w:tcPr>
            <w:tcW w:w="784" w:type="dxa"/>
            <w:gridSpan w:val="5"/>
            <w:vMerge w:val="restart"/>
            <w:tcBorders>
              <w:top w:val="single" w:sz="12" w:space="0" w:color="auto"/>
              <w:left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15</w:t>
            </w:r>
          </w:p>
        </w:tc>
        <w:tc>
          <w:tcPr>
            <w:tcW w:w="958" w:type="dxa"/>
            <w:gridSpan w:val="11"/>
            <w:vMerge w:val="restart"/>
            <w:tcBorders>
              <w:top w:val="single" w:sz="12" w:space="0" w:color="auto"/>
              <w:left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16</w:t>
            </w:r>
          </w:p>
        </w:tc>
        <w:tc>
          <w:tcPr>
            <w:tcW w:w="943" w:type="dxa"/>
            <w:gridSpan w:val="2"/>
            <w:vMerge w:val="restart"/>
            <w:tcBorders>
              <w:top w:val="single" w:sz="12" w:space="0" w:color="auto"/>
              <w:left w:val="single" w:sz="4"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17</w:t>
            </w:r>
          </w:p>
        </w:tc>
      </w:tr>
      <w:tr w:rsidR="00646539" w:rsidRPr="00646539" w:rsidTr="00646539">
        <w:trPr>
          <w:cantSplit/>
          <w:trHeight w:hRule="exact" w:val="20"/>
        </w:trPr>
        <w:tc>
          <w:tcPr>
            <w:tcW w:w="826" w:type="dxa"/>
            <w:gridSpan w:val="3"/>
            <w:vMerge w:val="restart"/>
          </w:tcPr>
          <w:p w:rsidR="00646539" w:rsidRPr="00646539" w:rsidRDefault="00646539" w:rsidP="00646539">
            <w:pPr>
              <w:spacing w:after="0" w:line="240" w:lineRule="auto"/>
              <w:rPr>
                <w:rFonts w:ascii="Arial" w:eastAsia="Times New Roman" w:hAnsi="Arial" w:cs="Arial"/>
                <w:sz w:val="16"/>
                <w:szCs w:val="20"/>
                <w:lang w:eastAsia="ru-RU"/>
              </w:rPr>
            </w:pPr>
          </w:p>
        </w:tc>
        <w:tc>
          <w:tcPr>
            <w:tcW w:w="990" w:type="dxa"/>
            <w:gridSpan w:val="10"/>
            <w:vMerge w:val="restart"/>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марка</w:t>
            </w:r>
          </w:p>
        </w:tc>
        <w:tc>
          <w:tcPr>
            <w:tcW w:w="2586" w:type="dxa"/>
            <w:gridSpan w:val="22"/>
            <w:vMerge/>
          </w:tcPr>
          <w:p w:rsidR="00646539" w:rsidRPr="00646539" w:rsidRDefault="00646539" w:rsidP="00646539">
            <w:pPr>
              <w:spacing w:before="20" w:after="0" w:line="240" w:lineRule="auto"/>
              <w:jc w:val="center"/>
              <w:rPr>
                <w:rFonts w:ascii="Arial" w:eastAsia="Times New Roman" w:hAnsi="Arial" w:cs="Arial"/>
                <w:sz w:val="16"/>
                <w:szCs w:val="20"/>
                <w:lang w:eastAsia="ru-RU"/>
              </w:rPr>
            </w:pPr>
          </w:p>
        </w:tc>
        <w:tc>
          <w:tcPr>
            <w:tcW w:w="1175" w:type="dxa"/>
            <w:gridSpan w:val="11"/>
            <w:vMerge w:val="restart"/>
          </w:tcPr>
          <w:p w:rsidR="00646539" w:rsidRPr="00646539" w:rsidRDefault="00646539" w:rsidP="00646539">
            <w:pPr>
              <w:spacing w:after="0" w:line="240" w:lineRule="auto"/>
              <w:rPr>
                <w:rFonts w:ascii="Arial" w:eastAsia="Times New Roman" w:hAnsi="Arial" w:cs="Arial"/>
                <w:sz w:val="16"/>
                <w:szCs w:val="20"/>
                <w:lang w:eastAsia="ru-RU"/>
              </w:rPr>
            </w:pPr>
          </w:p>
        </w:tc>
        <w:tc>
          <w:tcPr>
            <w:tcW w:w="1335" w:type="dxa"/>
            <w:gridSpan w:val="10"/>
            <w:vMerge/>
            <w:tcBorders>
              <w:right w:val="single" w:sz="18" w:space="0" w:color="auto"/>
            </w:tcBorders>
          </w:tcPr>
          <w:p w:rsidR="00646539" w:rsidRPr="00646539" w:rsidRDefault="00646539" w:rsidP="00646539">
            <w:pPr>
              <w:spacing w:before="20" w:after="0" w:line="240" w:lineRule="auto"/>
              <w:rPr>
                <w:rFonts w:ascii="Arial" w:eastAsia="Times New Roman" w:hAnsi="Arial" w:cs="Arial"/>
                <w:sz w:val="16"/>
                <w:szCs w:val="20"/>
                <w:lang w:eastAsia="ru-RU"/>
              </w:rPr>
            </w:pPr>
          </w:p>
        </w:tc>
        <w:tc>
          <w:tcPr>
            <w:tcW w:w="796" w:type="dxa"/>
            <w:gridSpan w:val="4"/>
            <w:vMerge/>
            <w:tcBorders>
              <w:top w:val="single" w:sz="4" w:space="0" w:color="auto"/>
              <w:left w:val="single" w:sz="18" w:space="0" w:color="auto"/>
              <w:bottom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vMerge/>
            <w:tcBorders>
              <w:left w:val="single" w:sz="18"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33" w:type="dxa"/>
            <w:gridSpan w:val="4"/>
            <w:vMerge/>
            <w:tcBorders>
              <w:left w:val="single" w:sz="12"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55" w:type="dxa"/>
            <w:gridSpan w:val="5"/>
            <w:vMerge/>
            <w:tcBorders>
              <w:left w:val="single" w:sz="4"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84" w:type="dxa"/>
            <w:gridSpan w:val="6"/>
            <w:vMerge/>
            <w:tcBorders>
              <w:left w:val="single" w:sz="4"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46" w:type="dxa"/>
            <w:gridSpan w:val="8"/>
            <w:vMerge/>
            <w:tcBorders>
              <w:left w:val="single" w:sz="4"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56" w:type="dxa"/>
            <w:gridSpan w:val="5"/>
            <w:vMerge/>
            <w:tcBorders>
              <w:left w:val="single" w:sz="4"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9" w:type="dxa"/>
            <w:gridSpan w:val="5"/>
            <w:vMerge/>
            <w:tcBorders>
              <w:left w:val="single" w:sz="4"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84" w:type="dxa"/>
            <w:gridSpan w:val="5"/>
            <w:vMerge/>
            <w:tcBorders>
              <w:left w:val="single" w:sz="4"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58" w:type="dxa"/>
            <w:gridSpan w:val="11"/>
            <w:vMerge/>
            <w:tcBorders>
              <w:left w:val="single" w:sz="4"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43" w:type="dxa"/>
            <w:gridSpan w:val="2"/>
            <w:vMerge/>
            <w:tcBorders>
              <w:left w:val="single" w:sz="4" w:space="0" w:color="auto"/>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57"/>
        </w:trPr>
        <w:tc>
          <w:tcPr>
            <w:tcW w:w="826" w:type="dxa"/>
            <w:gridSpan w:val="3"/>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990" w:type="dxa"/>
            <w:gridSpan w:val="10"/>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2586" w:type="dxa"/>
            <w:gridSpan w:val="22"/>
            <w:vMerge/>
          </w:tcPr>
          <w:p w:rsidR="00646539" w:rsidRPr="00646539" w:rsidRDefault="00646539" w:rsidP="00646539">
            <w:pPr>
              <w:spacing w:before="20" w:after="0" w:line="240" w:lineRule="auto"/>
              <w:jc w:val="center"/>
              <w:rPr>
                <w:rFonts w:ascii="Arial" w:eastAsia="Times New Roman" w:hAnsi="Arial" w:cs="Arial"/>
                <w:sz w:val="16"/>
                <w:szCs w:val="20"/>
                <w:lang w:eastAsia="ru-RU"/>
              </w:rPr>
            </w:pPr>
          </w:p>
        </w:tc>
        <w:tc>
          <w:tcPr>
            <w:tcW w:w="1175" w:type="dxa"/>
            <w:gridSpan w:val="11"/>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335" w:type="dxa"/>
            <w:gridSpan w:val="10"/>
            <w:vMerge/>
            <w:tcBorders>
              <w:right w:val="single" w:sz="18" w:space="0" w:color="auto"/>
            </w:tcBorders>
          </w:tcPr>
          <w:p w:rsidR="00646539" w:rsidRPr="00646539" w:rsidRDefault="00646539" w:rsidP="00646539">
            <w:pPr>
              <w:spacing w:before="20" w:after="0" w:line="240" w:lineRule="auto"/>
              <w:rPr>
                <w:rFonts w:ascii="Arial" w:eastAsia="Times New Roman" w:hAnsi="Arial" w:cs="Arial"/>
                <w:sz w:val="16"/>
                <w:szCs w:val="20"/>
                <w:lang w:eastAsia="ru-RU"/>
              </w:rPr>
            </w:pPr>
          </w:p>
        </w:tc>
        <w:tc>
          <w:tcPr>
            <w:tcW w:w="796" w:type="dxa"/>
            <w:gridSpan w:val="4"/>
            <w:vMerge/>
            <w:tcBorders>
              <w:top w:val="single" w:sz="4" w:space="0" w:color="auto"/>
              <w:left w:val="single" w:sz="18" w:space="0" w:color="auto"/>
              <w:bottom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vMerge w:val="restart"/>
            <w:tcBorders>
              <w:left w:val="single" w:sz="18"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33" w:type="dxa"/>
            <w:gridSpan w:val="4"/>
            <w:vMerge w:val="restart"/>
            <w:tcBorders>
              <w:top w:val="single" w:sz="12" w:space="0" w:color="auto"/>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55" w:type="dxa"/>
            <w:gridSpan w:val="5"/>
            <w:vMerge w:val="restart"/>
            <w:tcBorders>
              <w:top w:val="single" w:sz="12"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4" w:type="dxa"/>
            <w:gridSpan w:val="6"/>
            <w:vMerge w:val="restart"/>
            <w:tcBorders>
              <w:top w:val="single" w:sz="12"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46" w:type="dxa"/>
            <w:gridSpan w:val="8"/>
            <w:vMerge w:val="restart"/>
            <w:tcBorders>
              <w:top w:val="single" w:sz="12"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56" w:type="dxa"/>
            <w:gridSpan w:val="5"/>
            <w:vMerge w:val="restart"/>
            <w:tcBorders>
              <w:top w:val="single" w:sz="12"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55" w:type="dxa"/>
            <w:gridSpan w:val="6"/>
            <w:vMerge w:val="restart"/>
            <w:tcBorders>
              <w:top w:val="single" w:sz="12"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4" w:type="dxa"/>
            <w:gridSpan w:val="5"/>
            <w:vMerge w:val="restart"/>
            <w:tcBorders>
              <w:top w:val="single" w:sz="12"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52" w:type="dxa"/>
            <w:gridSpan w:val="10"/>
            <w:vMerge w:val="restart"/>
            <w:tcBorders>
              <w:top w:val="single" w:sz="12"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43" w:type="dxa"/>
            <w:gridSpan w:val="2"/>
            <w:vMerge w:val="restart"/>
            <w:tcBorders>
              <w:top w:val="single" w:sz="12" w:space="0" w:color="auto"/>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57"/>
        </w:trPr>
        <w:tc>
          <w:tcPr>
            <w:tcW w:w="826" w:type="dxa"/>
            <w:gridSpan w:val="3"/>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990" w:type="dxa"/>
            <w:gridSpan w:val="10"/>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2586" w:type="dxa"/>
            <w:gridSpan w:val="22"/>
            <w:vMerge/>
          </w:tcPr>
          <w:p w:rsidR="00646539" w:rsidRPr="00646539" w:rsidRDefault="00646539" w:rsidP="00646539">
            <w:pPr>
              <w:spacing w:before="20" w:after="0" w:line="240" w:lineRule="auto"/>
              <w:jc w:val="center"/>
              <w:rPr>
                <w:rFonts w:ascii="Arial" w:eastAsia="Times New Roman" w:hAnsi="Arial" w:cs="Arial"/>
                <w:sz w:val="16"/>
                <w:szCs w:val="20"/>
                <w:lang w:eastAsia="ru-RU"/>
              </w:rPr>
            </w:pPr>
          </w:p>
        </w:tc>
        <w:tc>
          <w:tcPr>
            <w:tcW w:w="1175" w:type="dxa"/>
            <w:gridSpan w:val="11"/>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335" w:type="dxa"/>
            <w:gridSpan w:val="10"/>
            <w:vMerge/>
            <w:tcBorders>
              <w:right w:val="single" w:sz="18" w:space="0" w:color="auto"/>
            </w:tcBorders>
          </w:tcPr>
          <w:p w:rsidR="00646539" w:rsidRPr="00646539" w:rsidRDefault="00646539" w:rsidP="00646539">
            <w:pPr>
              <w:spacing w:before="20" w:after="0" w:line="240" w:lineRule="auto"/>
              <w:rPr>
                <w:rFonts w:ascii="Arial" w:eastAsia="Times New Roman" w:hAnsi="Arial" w:cs="Arial"/>
                <w:sz w:val="16"/>
                <w:szCs w:val="20"/>
                <w:lang w:eastAsia="ru-RU"/>
              </w:rPr>
            </w:pPr>
          </w:p>
        </w:tc>
        <w:tc>
          <w:tcPr>
            <w:tcW w:w="796" w:type="dxa"/>
            <w:gridSpan w:val="4"/>
            <w:vMerge w:val="restart"/>
            <w:tcBorders>
              <w:top w:val="single" w:sz="18" w:space="0" w:color="auto"/>
              <w:left w:val="single" w:sz="18" w:space="0" w:color="auto"/>
              <w:bottom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vMerge/>
            <w:tcBorders>
              <w:left w:val="single" w:sz="18"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33" w:type="dxa"/>
            <w:gridSpan w:val="4"/>
            <w:vMerge/>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55" w:type="dxa"/>
            <w:gridSpan w:val="5"/>
            <w:vMerge/>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4" w:type="dxa"/>
            <w:gridSpan w:val="6"/>
            <w:vMerge/>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46" w:type="dxa"/>
            <w:gridSpan w:val="8"/>
            <w:vMerge/>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56" w:type="dxa"/>
            <w:gridSpan w:val="5"/>
            <w:vMerge/>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55" w:type="dxa"/>
            <w:gridSpan w:val="6"/>
            <w:vMerge/>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4" w:type="dxa"/>
            <w:gridSpan w:val="5"/>
            <w:vMerge/>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52" w:type="dxa"/>
            <w:gridSpan w:val="10"/>
            <w:vMerge/>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43" w:type="dxa"/>
            <w:gridSpan w:val="2"/>
            <w:vMerge/>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142"/>
        </w:trPr>
        <w:tc>
          <w:tcPr>
            <w:tcW w:w="826" w:type="dxa"/>
            <w:gridSpan w:val="3"/>
            <w:vMerge w:val="restart"/>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Прицеп 2</w:t>
            </w:r>
          </w:p>
        </w:tc>
        <w:tc>
          <w:tcPr>
            <w:tcW w:w="990" w:type="dxa"/>
            <w:gridSpan w:val="10"/>
            <w:vMerge w:val="restart"/>
            <w:tcBorders>
              <w:bottom w:val="single" w:sz="4" w:space="0" w:color="auto"/>
            </w:tcBorders>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2586" w:type="dxa"/>
            <w:gridSpan w:val="22"/>
            <w:vMerge w:val="restart"/>
          </w:tcPr>
          <w:p w:rsidR="00646539" w:rsidRPr="00646539" w:rsidRDefault="00646539" w:rsidP="00646539">
            <w:pPr>
              <w:spacing w:before="20"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Государственный номерной знак</w:t>
            </w:r>
          </w:p>
        </w:tc>
        <w:tc>
          <w:tcPr>
            <w:tcW w:w="1175" w:type="dxa"/>
            <w:gridSpan w:val="11"/>
            <w:vMerge w:val="restart"/>
            <w:tcBorders>
              <w:bottom w:val="single" w:sz="4" w:space="0" w:color="auto"/>
            </w:tcBorders>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1335" w:type="dxa"/>
            <w:gridSpan w:val="10"/>
            <w:vMerge w:val="restart"/>
            <w:tcBorders>
              <w:right w:val="single" w:sz="18" w:space="0" w:color="auto"/>
            </w:tcBorders>
          </w:tcPr>
          <w:p w:rsidR="00646539" w:rsidRPr="00646539" w:rsidRDefault="00646539" w:rsidP="00646539">
            <w:pPr>
              <w:spacing w:before="20"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Гаражный номер</w:t>
            </w:r>
          </w:p>
        </w:tc>
        <w:tc>
          <w:tcPr>
            <w:tcW w:w="796" w:type="dxa"/>
            <w:gridSpan w:val="4"/>
            <w:vMerge/>
            <w:tcBorders>
              <w:top w:val="single" w:sz="18" w:space="0" w:color="auto"/>
              <w:left w:val="single" w:sz="18" w:space="0" w:color="auto"/>
              <w:bottom w:val="single" w:sz="18" w:space="0" w:color="auto"/>
              <w:right w:val="single" w:sz="18" w:space="0" w:color="auto"/>
            </w:tcBorders>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vMerge/>
            <w:tcBorders>
              <w:left w:val="single" w:sz="18"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33" w:type="dxa"/>
            <w:gridSpan w:val="4"/>
            <w:vMerge/>
            <w:tcBorders>
              <w:left w:val="single" w:sz="12" w:space="0" w:color="auto"/>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55" w:type="dxa"/>
            <w:gridSpan w:val="5"/>
            <w:vMerge/>
            <w:tcBorders>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4" w:type="dxa"/>
            <w:gridSpan w:val="6"/>
            <w:vMerge/>
            <w:tcBorders>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46" w:type="dxa"/>
            <w:gridSpan w:val="8"/>
            <w:vMerge/>
            <w:tcBorders>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56" w:type="dxa"/>
            <w:gridSpan w:val="5"/>
            <w:vMerge/>
            <w:tcBorders>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55" w:type="dxa"/>
            <w:gridSpan w:val="6"/>
            <w:vMerge/>
            <w:tcBorders>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4" w:type="dxa"/>
            <w:gridSpan w:val="5"/>
            <w:vMerge/>
            <w:tcBorders>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52" w:type="dxa"/>
            <w:gridSpan w:val="10"/>
            <w:vMerge/>
            <w:tcBorders>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43" w:type="dxa"/>
            <w:gridSpan w:val="2"/>
            <w:vMerge/>
            <w:tcBorders>
              <w:left w:val="single" w:sz="12" w:space="0" w:color="auto"/>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85"/>
        </w:trPr>
        <w:tc>
          <w:tcPr>
            <w:tcW w:w="826" w:type="dxa"/>
            <w:gridSpan w:val="3"/>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990" w:type="dxa"/>
            <w:gridSpan w:val="10"/>
            <w:vMerge/>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586" w:type="dxa"/>
            <w:gridSpan w:val="22"/>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175" w:type="dxa"/>
            <w:gridSpan w:val="11"/>
            <w:vMerge/>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335" w:type="dxa"/>
            <w:gridSpan w:val="10"/>
            <w:vMerge/>
            <w:tcBorders>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96" w:type="dxa"/>
            <w:gridSpan w:val="4"/>
            <w:vMerge/>
            <w:tcBorders>
              <w:top w:val="single" w:sz="18" w:space="0" w:color="auto"/>
              <w:left w:val="single" w:sz="18" w:space="0" w:color="auto"/>
              <w:bottom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vMerge w:val="restart"/>
            <w:tcBorders>
              <w:left w:val="single" w:sz="18"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33" w:type="dxa"/>
            <w:gridSpan w:val="4"/>
            <w:vMerge w:val="restart"/>
            <w:tcBorders>
              <w:top w:val="single" w:sz="4" w:space="0" w:color="auto"/>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55" w:type="dxa"/>
            <w:gridSpan w:val="5"/>
            <w:vMerge w:val="restart"/>
            <w:tcBorders>
              <w:top w:val="single" w:sz="4"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4" w:type="dxa"/>
            <w:gridSpan w:val="6"/>
            <w:vMerge w:val="restart"/>
            <w:tcBorders>
              <w:top w:val="single" w:sz="4"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46" w:type="dxa"/>
            <w:gridSpan w:val="8"/>
            <w:vMerge w:val="restart"/>
            <w:tcBorders>
              <w:top w:val="single" w:sz="4"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56" w:type="dxa"/>
            <w:gridSpan w:val="5"/>
            <w:vMerge w:val="restart"/>
            <w:tcBorders>
              <w:top w:val="single" w:sz="4"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55" w:type="dxa"/>
            <w:gridSpan w:val="6"/>
            <w:vMerge w:val="restart"/>
            <w:tcBorders>
              <w:top w:val="single" w:sz="4"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4" w:type="dxa"/>
            <w:gridSpan w:val="5"/>
            <w:vMerge w:val="restart"/>
            <w:tcBorders>
              <w:top w:val="single" w:sz="4"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52" w:type="dxa"/>
            <w:gridSpan w:val="10"/>
            <w:vMerge w:val="restart"/>
            <w:tcBorders>
              <w:top w:val="single" w:sz="4"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43" w:type="dxa"/>
            <w:gridSpan w:val="2"/>
            <w:vMerge w:val="restart"/>
            <w:tcBorders>
              <w:top w:val="single" w:sz="4" w:space="0" w:color="auto"/>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142"/>
        </w:trPr>
        <w:tc>
          <w:tcPr>
            <w:tcW w:w="826" w:type="dxa"/>
            <w:gridSpan w:val="3"/>
          </w:tcPr>
          <w:p w:rsidR="00646539" w:rsidRPr="00646539" w:rsidRDefault="00646539" w:rsidP="00646539">
            <w:pPr>
              <w:spacing w:after="0" w:line="240" w:lineRule="auto"/>
              <w:rPr>
                <w:rFonts w:ascii="Arial" w:eastAsia="Times New Roman" w:hAnsi="Arial" w:cs="Arial"/>
                <w:sz w:val="16"/>
                <w:szCs w:val="20"/>
                <w:lang w:eastAsia="ru-RU"/>
              </w:rPr>
            </w:pPr>
          </w:p>
        </w:tc>
        <w:tc>
          <w:tcPr>
            <w:tcW w:w="990" w:type="dxa"/>
            <w:gridSpan w:val="10"/>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марка</w:t>
            </w:r>
          </w:p>
        </w:tc>
        <w:tc>
          <w:tcPr>
            <w:tcW w:w="2586" w:type="dxa"/>
            <w:gridSpan w:val="22"/>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175" w:type="dxa"/>
            <w:gridSpan w:val="11"/>
            <w:tcBorders>
              <w:top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335" w:type="dxa"/>
            <w:gridSpan w:val="10"/>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796" w:type="dxa"/>
            <w:gridSpan w:val="4"/>
            <w:tcBorders>
              <w:top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vMerge/>
            <w:tcBorders>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33" w:type="dxa"/>
            <w:gridSpan w:val="4"/>
            <w:vMerge/>
            <w:tcBorders>
              <w:left w:val="single" w:sz="12" w:space="0" w:color="auto"/>
              <w:bottom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55" w:type="dxa"/>
            <w:gridSpan w:val="5"/>
            <w:vMerge/>
            <w:tcBorders>
              <w:left w:val="single" w:sz="12"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4" w:type="dxa"/>
            <w:gridSpan w:val="6"/>
            <w:vMerge/>
            <w:tcBorders>
              <w:left w:val="single" w:sz="12"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46" w:type="dxa"/>
            <w:gridSpan w:val="8"/>
            <w:vMerge/>
            <w:tcBorders>
              <w:left w:val="single" w:sz="12"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56" w:type="dxa"/>
            <w:gridSpan w:val="5"/>
            <w:vMerge/>
            <w:tcBorders>
              <w:left w:val="single" w:sz="12"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55" w:type="dxa"/>
            <w:gridSpan w:val="6"/>
            <w:vMerge/>
            <w:tcBorders>
              <w:left w:val="single" w:sz="12"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4" w:type="dxa"/>
            <w:gridSpan w:val="5"/>
            <w:vMerge/>
            <w:tcBorders>
              <w:left w:val="single" w:sz="12"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52" w:type="dxa"/>
            <w:gridSpan w:val="10"/>
            <w:vMerge/>
            <w:tcBorders>
              <w:left w:val="single" w:sz="12"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43" w:type="dxa"/>
            <w:gridSpan w:val="2"/>
            <w:vMerge/>
            <w:tcBorders>
              <w:left w:val="single" w:sz="12" w:space="0" w:color="auto"/>
              <w:bottom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170"/>
        </w:trPr>
        <w:tc>
          <w:tcPr>
            <w:tcW w:w="1894" w:type="dxa"/>
            <w:gridSpan w:val="15"/>
            <w:vMerge w:val="restart"/>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Сопровождающие лица</w:t>
            </w:r>
          </w:p>
        </w:tc>
        <w:tc>
          <w:tcPr>
            <w:tcW w:w="5814" w:type="dxa"/>
            <w:gridSpan w:val="45"/>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vMerge w:val="restart"/>
          </w:tcPr>
          <w:p w:rsidR="00646539" w:rsidRPr="00646539" w:rsidRDefault="00646539" w:rsidP="00646539">
            <w:pPr>
              <w:spacing w:after="0" w:line="240" w:lineRule="auto"/>
              <w:rPr>
                <w:rFonts w:ascii="Arial" w:eastAsia="Times New Roman" w:hAnsi="Arial" w:cs="Arial"/>
                <w:sz w:val="16"/>
                <w:szCs w:val="20"/>
                <w:lang w:eastAsia="ru-RU"/>
              </w:rPr>
            </w:pPr>
          </w:p>
        </w:tc>
        <w:tc>
          <w:tcPr>
            <w:tcW w:w="6908" w:type="dxa"/>
            <w:gridSpan w:val="51"/>
            <w:vMerge w:val="restart"/>
            <w:tcBorders>
              <w:left w:val="single" w:sz="4" w:space="0" w:color="auto"/>
              <w:right w:val="single" w:sz="4" w:space="0" w:color="auto"/>
            </w:tcBorders>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pacing w:val="26"/>
                <w:sz w:val="16"/>
                <w:szCs w:val="20"/>
                <w:lang w:eastAsia="ru-RU"/>
              </w:rPr>
              <w:t>подпись</w:t>
            </w:r>
          </w:p>
        </w:tc>
      </w:tr>
      <w:tr w:rsidR="00646539" w:rsidRPr="00646539" w:rsidTr="00646539">
        <w:trPr>
          <w:cantSplit/>
          <w:trHeight w:hRule="exact" w:val="57"/>
        </w:trPr>
        <w:tc>
          <w:tcPr>
            <w:tcW w:w="1894" w:type="dxa"/>
            <w:gridSpan w:val="15"/>
            <w:vMerge/>
            <w:tcBorders>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814" w:type="dxa"/>
            <w:gridSpan w:val="45"/>
            <w:tcBorders>
              <w:top w:val="single" w:sz="4"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6908" w:type="dxa"/>
            <w:gridSpan w:val="51"/>
            <w:vMerge/>
            <w:tcBorders>
              <w:left w:val="single" w:sz="4" w:space="0" w:color="auto"/>
              <w:right w:val="single" w:sz="4" w:space="0" w:color="auto"/>
            </w:tcBorders>
          </w:tcPr>
          <w:p w:rsidR="00646539" w:rsidRPr="00646539" w:rsidRDefault="00646539" w:rsidP="00646539">
            <w:pPr>
              <w:spacing w:after="0" w:line="140" w:lineRule="exact"/>
              <w:jc w:val="center"/>
              <w:rPr>
                <w:rFonts w:ascii="Arial" w:eastAsia="Times New Roman" w:hAnsi="Arial" w:cs="Arial"/>
                <w:spacing w:val="26"/>
                <w:sz w:val="16"/>
                <w:szCs w:val="20"/>
                <w:lang w:eastAsia="ru-RU"/>
              </w:rPr>
            </w:pPr>
          </w:p>
        </w:tc>
      </w:tr>
      <w:tr w:rsidR="00646539" w:rsidRPr="00646539" w:rsidTr="00646539">
        <w:trPr>
          <w:cantSplit/>
          <w:trHeight w:hRule="exact" w:val="227"/>
        </w:trPr>
        <w:tc>
          <w:tcPr>
            <w:tcW w:w="7708" w:type="dxa"/>
            <w:gridSpan w:val="60"/>
            <w:tcBorders>
              <w:top w:val="single" w:sz="12" w:space="0" w:color="auto"/>
              <w:left w:val="single" w:sz="12" w:space="0" w:color="auto"/>
              <w:bottom w:val="single" w:sz="4"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pacing w:val="26"/>
                <w:sz w:val="16"/>
                <w:szCs w:val="20"/>
                <w:lang w:eastAsia="ru-RU"/>
              </w:rPr>
            </w:pPr>
            <w:r w:rsidRPr="00646539">
              <w:rPr>
                <w:rFonts w:ascii="Arial" w:eastAsia="Times New Roman" w:hAnsi="Arial" w:cs="Arial"/>
                <w:spacing w:val="26"/>
                <w:sz w:val="16"/>
                <w:szCs w:val="20"/>
                <w:lang w:eastAsia="ru-RU"/>
              </w:rPr>
              <w:t>ЗАДАНИЕ ВОДИТЕЛЮ</w:t>
            </w:r>
          </w:p>
        </w:tc>
        <w:tc>
          <w:tcPr>
            <w:tcW w:w="76" w:type="dxa"/>
            <w:gridSpan w:val="2"/>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370" w:type="dxa"/>
            <w:gridSpan w:val="13"/>
            <w:tcBorders>
              <w:top w:val="single" w:sz="4" w:space="0" w:color="auto"/>
              <w:left w:val="single" w:sz="4"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заправщика</w:t>
            </w:r>
          </w:p>
        </w:tc>
        <w:tc>
          <w:tcPr>
            <w:tcW w:w="1372" w:type="dxa"/>
            <w:gridSpan w:val="9"/>
            <w:tcBorders>
              <w:top w:val="single" w:sz="4" w:space="0" w:color="auto"/>
              <w:left w:val="single" w:sz="4"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механика</w:t>
            </w:r>
          </w:p>
        </w:tc>
        <w:tc>
          <w:tcPr>
            <w:tcW w:w="1369" w:type="dxa"/>
            <w:gridSpan w:val="10"/>
            <w:tcBorders>
              <w:top w:val="single" w:sz="4" w:space="0" w:color="auto"/>
              <w:left w:val="single" w:sz="4"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механика</w:t>
            </w:r>
          </w:p>
        </w:tc>
        <w:tc>
          <w:tcPr>
            <w:tcW w:w="1371" w:type="dxa"/>
            <w:gridSpan w:val="14"/>
            <w:tcBorders>
              <w:top w:val="single" w:sz="4" w:space="0" w:color="auto"/>
              <w:left w:val="single" w:sz="4"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заправщика</w:t>
            </w:r>
          </w:p>
        </w:tc>
        <w:tc>
          <w:tcPr>
            <w:tcW w:w="1426" w:type="dxa"/>
            <w:gridSpan w:val="5"/>
            <w:tcBorders>
              <w:top w:val="single" w:sz="4" w:space="0" w:color="auto"/>
              <w:left w:val="single" w:sz="4" w:space="0" w:color="auto"/>
              <w:bottom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диспетчера</w:t>
            </w:r>
          </w:p>
        </w:tc>
      </w:tr>
      <w:tr w:rsidR="00646539" w:rsidRPr="00646539" w:rsidTr="00646539">
        <w:trPr>
          <w:cantSplit/>
          <w:trHeight w:hRule="exact" w:val="227"/>
        </w:trPr>
        <w:tc>
          <w:tcPr>
            <w:tcW w:w="3151" w:type="dxa"/>
            <w:gridSpan w:val="27"/>
            <w:vMerge w:val="restart"/>
            <w:tcBorders>
              <w:top w:val="single" w:sz="4" w:space="0" w:color="auto"/>
              <w:left w:val="single" w:sz="12" w:space="0" w:color="auto"/>
              <w:bottom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 чье распоряжение</w:t>
            </w:r>
            <w:r w:rsidRPr="00646539">
              <w:rPr>
                <w:rFonts w:ascii="Arial" w:eastAsia="Times New Roman" w:hAnsi="Arial" w:cs="Arial"/>
                <w:sz w:val="16"/>
                <w:szCs w:val="20"/>
                <w:lang w:eastAsia="ru-RU"/>
              </w:rPr>
              <w:br/>
              <w:t>(наименование и адрес заказчика)</w:t>
            </w:r>
          </w:p>
        </w:tc>
        <w:tc>
          <w:tcPr>
            <w:tcW w:w="2275" w:type="dxa"/>
            <w:gridSpan w:val="17"/>
            <w:tcBorders>
              <w:top w:val="single" w:sz="4" w:space="0" w:color="auto"/>
              <w:left w:val="single" w:sz="4" w:space="0" w:color="auto"/>
              <w:bottom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время, ч, мин.</w:t>
            </w:r>
          </w:p>
        </w:tc>
        <w:tc>
          <w:tcPr>
            <w:tcW w:w="2282" w:type="dxa"/>
            <w:gridSpan w:val="16"/>
            <w:tcBorders>
              <w:top w:val="single" w:sz="4" w:space="0" w:color="auto"/>
              <w:left w:val="single" w:sz="4" w:space="0" w:color="auto"/>
              <w:bottom w:val="single" w:sz="4"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количество</w:t>
            </w:r>
          </w:p>
        </w:tc>
        <w:tc>
          <w:tcPr>
            <w:tcW w:w="76" w:type="dxa"/>
            <w:gridSpan w:val="2"/>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370" w:type="dxa"/>
            <w:gridSpan w:val="13"/>
            <w:tcBorders>
              <w:top w:val="single" w:sz="4" w:space="0" w:color="auto"/>
              <w:left w:val="single" w:sz="4"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72" w:type="dxa"/>
            <w:gridSpan w:val="9"/>
            <w:tcBorders>
              <w:top w:val="single" w:sz="4" w:space="0" w:color="auto"/>
              <w:left w:val="single" w:sz="4"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69" w:type="dxa"/>
            <w:gridSpan w:val="10"/>
            <w:tcBorders>
              <w:top w:val="single" w:sz="4" w:space="0" w:color="auto"/>
              <w:left w:val="single" w:sz="4"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71" w:type="dxa"/>
            <w:gridSpan w:val="14"/>
            <w:tcBorders>
              <w:top w:val="single" w:sz="4" w:space="0" w:color="auto"/>
              <w:left w:val="single" w:sz="4" w:space="0" w:color="auto"/>
              <w:bottom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426" w:type="dxa"/>
            <w:gridSpan w:val="5"/>
            <w:tcBorders>
              <w:top w:val="single" w:sz="4" w:space="0" w:color="auto"/>
              <w:left w:val="single" w:sz="4" w:space="0" w:color="auto"/>
              <w:bottom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27"/>
        </w:trPr>
        <w:tc>
          <w:tcPr>
            <w:tcW w:w="3151" w:type="dxa"/>
            <w:gridSpan w:val="27"/>
            <w:vMerge/>
            <w:tcBorders>
              <w:top w:val="single" w:sz="4" w:space="0" w:color="auto"/>
              <w:left w:val="single" w:sz="12" w:space="0" w:color="auto"/>
              <w:bottom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38" w:type="dxa"/>
            <w:gridSpan w:val="6"/>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прибытия</w:t>
            </w:r>
          </w:p>
        </w:tc>
        <w:tc>
          <w:tcPr>
            <w:tcW w:w="1137" w:type="dxa"/>
            <w:gridSpan w:val="11"/>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убытия</w:t>
            </w:r>
          </w:p>
        </w:tc>
        <w:tc>
          <w:tcPr>
            <w:tcW w:w="1138" w:type="dxa"/>
            <w:gridSpan w:val="8"/>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часов</w:t>
            </w:r>
          </w:p>
        </w:tc>
        <w:tc>
          <w:tcPr>
            <w:tcW w:w="1144" w:type="dxa"/>
            <w:gridSpan w:val="8"/>
            <w:tcBorders>
              <w:top w:val="single" w:sz="4"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ездок</w:t>
            </w:r>
          </w:p>
        </w:tc>
        <w:tc>
          <w:tcPr>
            <w:tcW w:w="76" w:type="dxa"/>
            <w:gridSpan w:val="2"/>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742" w:type="dxa"/>
            <w:gridSpan w:val="22"/>
            <w:tcBorders>
              <w:top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Автомобиль технически исправен</w:t>
            </w:r>
          </w:p>
        </w:tc>
        <w:tc>
          <w:tcPr>
            <w:tcW w:w="2045" w:type="dxa"/>
            <w:gridSpan w:val="15"/>
            <w:tcBorders>
              <w:top w:val="single" w:sz="4" w:space="0" w:color="auto"/>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2121" w:type="dxa"/>
            <w:gridSpan w:val="14"/>
            <w:tcBorders>
              <w:top w:val="single" w:sz="4" w:space="0" w:color="auto"/>
              <w:left w:val="nil"/>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Особые отметки</w:t>
            </w:r>
          </w:p>
        </w:tc>
      </w:tr>
      <w:tr w:rsidR="00646539" w:rsidRPr="00646539" w:rsidTr="00646539">
        <w:trPr>
          <w:cantSplit/>
          <w:trHeight w:hRule="exact" w:val="227"/>
        </w:trPr>
        <w:tc>
          <w:tcPr>
            <w:tcW w:w="3151" w:type="dxa"/>
            <w:gridSpan w:val="27"/>
            <w:tcBorders>
              <w:top w:val="single" w:sz="12" w:space="0" w:color="auto"/>
              <w:left w:val="single" w:sz="12"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18</w:t>
            </w:r>
          </w:p>
        </w:tc>
        <w:tc>
          <w:tcPr>
            <w:tcW w:w="1138" w:type="dxa"/>
            <w:gridSpan w:val="6"/>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19</w:t>
            </w:r>
          </w:p>
        </w:tc>
        <w:tc>
          <w:tcPr>
            <w:tcW w:w="1137" w:type="dxa"/>
            <w:gridSpan w:val="11"/>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20</w:t>
            </w:r>
          </w:p>
        </w:tc>
        <w:tc>
          <w:tcPr>
            <w:tcW w:w="1138" w:type="dxa"/>
            <w:gridSpan w:val="8"/>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21</w:t>
            </w:r>
          </w:p>
        </w:tc>
        <w:tc>
          <w:tcPr>
            <w:tcW w:w="1144" w:type="dxa"/>
            <w:gridSpan w:val="8"/>
            <w:tcBorders>
              <w:top w:val="single" w:sz="12"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22</w:t>
            </w:r>
          </w:p>
        </w:tc>
        <w:tc>
          <w:tcPr>
            <w:tcW w:w="76" w:type="dxa"/>
            <w:gridSpan w:val="2"/>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65" w:type="dxa"/>
            <w:gridSpan w:val="17"/>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Выезд разрешен. Механик</w:t>
            </w:r>
          </w:p>
        </w:tc>
        <w:tc>
          <w:tcPr>
            <w:tcW w:w="1182" w:type="dxa"/>
            <w:gridSpan w:val="9"/>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2282" w:type="dxa"/>
            <w:gridSpan w:val="21"/>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003" w:type="dxa"/>
            <w:gridSpan w:val="3"/>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142"/>
        </w:trPr>
        <w:tc>
          <w:tcPr>
            <w:tcW w:w="3151" w:type="dxa"/>
            <w:gridSpan w:val="27"/>
            <w:vMerge w:val="restart"/>
            <w:tcBorders>
              <w:top w:val="single" w:sz="12" w:space="0" w:color="auto"/>
              <w:left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38" w:type="dxa"/>
            <w:gridSpan w:val="6"/>
            <w:vMerge w:val="restart"/>
            <w:tcBorders>
              <w:top w:val="single" w:sz="12" w:space="0" w:color="auto"/>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37" w:type="dxa"/>
            <w:gridSpan w:val="11"/>
            <w:vMerge w:val="restart"/>
            <w:tcBorders>
              <w:top w:val="single" w:sz="12" w:space="0" w:color="auto"/>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38" w:type="dxa"/>
            <w:gridSpan w:val="8"/>
            <w:vMerge w:val="restart"/>
            <w:tcBorders>
              <w:top w:val="single" w:sz="12" w:space="0" w:color="auto"/>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44" w:type="dxa"/>
            <w:gridSpan w:val="8"/>
            <w:vMerge w:val="restart"/>
            <w:tcBorders>
              <w:top w:val="single" w:sz="12" w:space="0" w:color="auto"/>
              <w:left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vMerge w:val="restart"/>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65" w:type="dxa"/>
            <w:gridSpan w:val="17"/>
          </w:tcPr>
          <w:p w:rsidR="00646539" w:rsidRPr="00646539" w:rsidRDefault="00646539" w:rsidP="00646539">
            <w:pPr>
              <w:spacing w:after="0" w:line="240" w:lineRule="auto"/>
              <w:rPr>
                <w:rFonts w:ascii="Arial" w:eastAsia="Times New Roman" w:hAnsi="Arial" w:cs="Arial"/>
                <w:sz w:val="16"/>
                <w:szCs w:val="20"/>
                <w:lang w:eastAsia="ru-RU"/>
              </w:rPr>
            </w:pPr>
          </w:p>
        </w:tc>
        <w:tc>
          <w:tcPr>
            <w:tcW w:w="1182" w:type="dxa"/>
            <w:gridSpan w:val="9"/>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76"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2282" w:type="dxa"/>
            <w:gridSpan w:val="21"/>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c>
          <w:tcPr>
            <w:tcW w:w="1003" w:type="dxa"/>
            <w:gridSpan w:val="3"/>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96"/>
        </w:trPr>
        <w:tc>
          <w:tcPr>
            <w:tcW w:w="3151" w:type="dxa"/>
            <w:gridSpan w:val="27"/>
            <w:vMerge/>
            <w:tcBorders>
              <w:left w:val="single" w:sz="12" w:space="0" w:color="auto"/>
              <w:bottom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38" w:type="dxa"/>
            <w:gridSpan w:val="6"/>
            <w:vMerge/>
            <w:tcBorders>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37" w:type="dxa"/>
            <w:gridSpan w:val="11"/>
            <w:vMerge/>
            <w:tcBorders>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38" w:type="dxa"/>
            <w:gridSpan w:val="8"/>
            <w:vMerge/>
            <w:tcBorders>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44" w:type="dxa"/>
            <w:gridSpan w:val="8"/>
            <w:vMerge/>
            <w:tcBorders>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vMerge/>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65" w:type="dxa"/>
            <w:gridSpan w:val="17"/>
            <w:vMerge w:val="restart"/>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Автомобиль принял. Водитель</w:t>
            </w:r>
          </w:p>
        </w:tc>
        <w:tc>
          <w:tcPr>
            <w:tcW w:w="1182" w:type="dxa"/>
            <w:gridSpan w:val="9"/>
            <w:vMerge w:val="restart"/>
            <w:tcBorders>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vMerge w:val="restart"/>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2282" w:type="dxa"/>
            <w:gridSpan w:val="21"/>
            <w:vMerge w:val="restart"/>
            <w:tcBorders>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003" w:type="dxa"/>
            <w:gridSpan w:val="3"/>
            <w:vMerge w:val="restart"/>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142"/>
        </w:trPr>
        <w:tc>
          <w:tcPr>
            <w:tcW w:w="3151" w:type="dxa"/>
            <w:gridSpan w:val="27"/>
            <w:vMerge w:val="restart"/>
            <w:tcBorders>
              <w:top w:val="single" w:sz="4" w:space="0" w:color="auto"/>
              <w:left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38" w:type="dxa"/>
            <w:gridSpan w:val="6"/>
            <w:vMerge w:val="restart"/>
            <w:tcBorders>
              <w:top w:val="single" w:sz="4" w:space="0" w:color="auto"/>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37" w:type="dxa"/>
            <w:gridSpan w:val="11"/>
            <w:vMerge w:val="restart"/>
            <w:tcBorders>
              <w:top w:val="single" w:sz="4" w:space="0" w:color="auto"/>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38" w:type="dxa"/>
            <w:gridSpan w:val="8"/>
            <w:vMerge w:val="restart"/>
            <w:tcBorders>
              <w:top w:val="single" w:sz="4" w:space="0" w:color="auto"/>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44" w:type="dxa"/>
            <w:gridSpan w:val="8"/>
            <w:vMerge w:val="restart"/>
            <w:tcBorders>
              <w:top w:val="single" w:sz="4" w:space="0" w:color="auto"/>
              <w:left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vMerge w:val="restart"/>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65" w:type="dxa"/>
            <w:gridSpan w:val="17"/>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182" w:type="dxa"/>
            <w:gridSpan w:val="9"/>
            <w:vMerge/>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2282" w:type="dxa"/>
            <w:gridSpan w:val="21"/>
            <w:vMerge/>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003" w:type="dxa"/>
            <w:gridSpan w:val="3"/>
            <w:vMerge/>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85"/>
        </w:trPr>
        <w:tc>
          <w:tcPr>
            <w:tcW w:w="3151" w:type="dxa"/>
            <w:gridSpan w:val="27"/>
            <w:vMerge/>
            <w:tcBorders>
              <w:left w:val="single" w:sz="12" w:space="0" w:color="auto"/>
              <w:bottom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38" w:type="dxa"/>
            <w:gridSpan w:val="6"/>
            <w:vMerge/>
            <w:tcBorders>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37" w:type="dxa"/>
            <w:gridSpan w:val="11"/>
            <w:vMerge/>
            <w:tcBorders>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38" w:type="dxa"/>
            <w:gridSpan w:val="8"/>
            <w:vMerge/>
            <w:tcBorders>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44" w:type="dxa"/>
            <w:gridSpan w:val="8"/>
            <w:vMerge/>
            <w:tcBorders>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vMerge/>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65" w:type="dxa"/>
            <w:gridSpan w:val="17"/>
            <w:vMerge w:val="restart"/>
          </w:tcPr>
          <w:p w:rsidR="00646539" w:rsidRPr="00646539" w:rsidRDefault="00646539" w:rsidP="00646539">
            <w:pPr>
              <w:spacing w:after="0" w:line="240" w:lineRule="auto"/>
              <w:rPr>
                <w:rFonts w:ascii="Arial" w:eastAsia="Times New Roman" w:hAnsi="Arial" w:cs="Arial"/>
                <w:sz w:val="16"/>
                <w:szCs w:val="20"/>
                <w:lang w:eastAsia="ru-RU"/>
              </w:rPr>
            </w:pPr>
          </w:p>
        </w:tc>
        <w:tc>
          <w:tcPr>
            <w:tcW w:w="1182" w:type="dxa"/>
            <w:gridSpan w:val="9"/>
            <w:vMerge w:val="restart"/>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76" w:type="dxa"/>
            <w:vMerge w:val="restart"/>
          </w:tcPr>
          <w:p w:rsidR="00646539" w:rsidRPr="00646539" w:rsidRDefault="00646539" w:rsidP="00646539">
            <w:pPr>
              <w:spacing w:after="0" w:line="240" w:lineRule="auto"/>
              <w:rPr>
                <w:rFonts w:ascii="Arial" w:eastAsia="Times New Roman" w:hAnsi="Arial" w:cs="Arial"/>
                <w:sz w:val="16"/>
                <w:szCs w:val="20"/>
                <w:lang w:eastAsia="ru-RU"/>
              </w:rPr>
            </w:pPr>
          </w:p>
        </w:tc>
        <w:tc>
          <w:tcPr>
            <w:tcW w:w="2282" w:type="dxa"/>
            <w:gridSpan w:val="21"/>
            <w:vMerge w:val="restart"/>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c>
          <w:tcPr>
            <w:tcW w:w="1003" w:type="dxa"/>
            <w:gridSpan w:val="3"/>
            <w:vMerge w:val="restart"/>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57"/>
        </w:trPr>
        <w:tc>
          <w:tcPr>
            <w:tcW w:w="7708" w:type="dxa"/>
            <w:gridSpan w:val="60"/>
            <w:vMerge w:val="restart"/>
            <w:tcBorders>
              <w:top w:val="single" w:sz="12" w:space="0" w:color="auto"/>
            </w:tcBorders>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Водительское удостоверение проверил,</w:t>
            </w:r>
          </w:p>
        </w:tc>
        <w:tc>
          <w:tcPr>
            <w:tcW w:w="76" w:type="dxa"/>
            <w:gridSpan w:val="2"/>
            <w:vMerge w:val="restart"/>
          </w:tcPr>
          <w:p w:rsidR="00646539" w:rsidRPr="00646539" w:rsidRDefault="00646539" w:rsidP="00646539">
            <w:pPr>
              <w:spacing w:after="0" w:line="240" w:lineRule="auto"/>
              <w:rPr>
                <w:rFonts w:ascii="Arial" w:eastAsia="Times New Roman" w:hAnsi="Arial" w:cs="Arial"/>
                <w:sz w:val="16"/>
                <w:szCs w:val="20"/>
                <w:lang w:eastAsia="ru-RU"/>
              </w:rPr>
            </w:pPr>
          </w:p>
        </w:tc>
        <w:tc>
          <w:tcPr>
            <w:tcW w:w="2365" w:type="dxa"/>
            <w:gridSpan w:val="17"/>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182" w:type="dxa"/>
            <w:gridSpan w:val="9"/>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2282" w:type="dxa"/>
            <w:gridSpan w:val="21"/>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003" w:type="dxa"/>
            <w:gridSpan w:val="3"/>
            <w:vMerge/>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142"/>
        </w:trPr>
        <w:tc>
          <w:tcPr>
            <w:tcW w:w="7708" w:type="dxa"/>
            <w:gridSpan w:val="60"/>
            <w:vMerge/>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gridSpan w:val="2"/>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6908" w:type="dxa"/>
            <w:gridSpan w:val="51"/>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170"/>
        </w:trPr>
        <w:tc>
          <w:tcPr>
            <w:tcW w:w="2606" w:type="dxa"/>
            <w:gridSpan w:val="21"/>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задание выдал, выдать горючего</w:t>
            </w:r>
          </w:p>
        </w:tc>
        <w:tc>
          <w:tcPr>
            <w:tcW w:w="2045" w:type="dxa"/>
            <w:gridSpan w:val="16"/>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044" w:type="dxa"/>
            <w:gridSpan w:val="22"/>
            <w:tcBorders>
              <w:left w:val="nil"/>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литр.</w:t>
            </w:r>
          </w:p>
        </w:tc>
        <w:tc>
          <w:tcPr>
            <w:tcW w:w="79" w:type="dxa"/>
            <w:gridSpan w:val="2"/>
          </w:tcPr>
          <w:p w:rsidR="00646539" w:rsidRPr="00646539" w:rsidRDefault="00646539" w:rsidP="00646539">
            <w:pPr>
              <w:spacing w:after="0" w:line="240" w:lineRule="auto"/>
              <w:rPr>
                <w:rFonts w:ascii="Arial" w:eastAsia="Times New Roman" w:hAnsi="Arial" w:cs="Arial"/>
                <w:sz w:val="16"/>
                <w:szCs w:val="20"/>
                <w:lang w:eastAsia="ru-RU"/>
              </w:rPr>
            </w:pPr>
          </w:p>
        </w:tc>
        <w:tc>
          <w:tcPr>
            <w:tcW w:w="2432" w:type="dxa"/>
            <w:gridSpan w:val="19"/>
            <w:vMerge w:val="restart"/>
          </w:tcPr>
          <w:p w:rsidR="00646539" w:rsidRPr="00646539" w:rsidRDefault="00646539" w:rsidP="00646539">
            <w:pPr>
              <w:spacing w:before="80"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При возвращении автомобиль</w:t>
            </w:r>
          </w:p>
        </w:tc>
        <w:tc>
          <w:tcPr>
            <w:tcW w:w="1352" w:type="dxa"/>
            <w:gridSpan w:val="11"/>
            <w:tcBorders>
              <w:bottom w:val="single" w:sz="4" w:space="0" w:color="auto"/>
            </w:tcBorders>
          </w:tcPr>
          <w:p w:rsidR="00646539" w:rsidRPr="00646539" w:rsidRDefault="00646539" w:rsidP="00646539">
            <w:pPr>
              <w:spacing w:after="0" w:line="240" w:lineRule="auto"/>
              <w:jc w:val="center"/>
              <w:rPr>
                <w:rFonts w:ascii="Arial" w:eastAsia="Times New Roman" w:hAnsi="Arial" w:cs="Arial"/>
                <w:sz w:val="14"/>
                <w:szCs w:val="20"/>
                <w:lang w:eastAsia="ru-RU"/>
              </w:rPr>
            </w:pPr>
            <w:r w:rsidRPr="00646539">
              <w:rPr>
                <w:rFonts w:ascii="Arial" w:eastAsia="Times New Roman" w:hAnsi="Arial" w:cs="Arial"/>
                <w:sz w:val="14"/>
                <w:szCs w:val="20"/>
                <w:lang w:eastAsia="ru-RU"/>
              </w:rPr>
              <w:t>исправен</w:t>
            </w:r>
          </w:p>
        </w:tc>
        <w:tc>
          <w:tcPr>
            <w:tcW w:w="3134" w:type="dxa"/>
            <w:gridSpan w:val="22"/>
            <w:tcBorders>
              <w:left w:val="nil"/>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56888">
        <w:trPr>
          <w:cantSplit/>
          <w:trHeight w:hRule="exact" w:val="227"/>
        </w:trPr>
        <w:tc>
          <w:tcPr>
            <w:tcW w:w="825" w:type="dxa"/>
            <w:gridSpan w:val="2"/>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Диспетчер</w:t>
            </w:r>
          </w:p>
        </w:tc>
        <w:tc>
          <w:tcPr>
            <w:tcW w:w="1519" w:type="dxa"/>
            <w:gridSpan w:val="16"/>
            <w:tcBorders>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93"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897" w:type="dxa"/>
            <w:gridSpan w:val="15"/>
            <w:tcBorders>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2841" w:type="dxa"/>
            <w:gridSpan w:val="23"/>
          </w:tcPr>
          <w:p w:rsidR="00646539" w:rsidRPr="00646539" w:rsidRDefault="00646539" w:rsidP="00646539">
            <w:pPr>
              <w:spacing w:after="0" w:line="240" w:lineRule="auto"/>
              <w:rPr>
                <w:rFonts w:ascii="Arial" w:eastAsia="Times New Roman" w:hAnsi="Arial" w:cs="Arial"/>
                <w:sz w:val="16"/>
                <w:szCs w:val="20"/>
                <w:lang w:eastAsia="ru-RU"/>
              </w:rPr>
            </w:pPr>
          </w:p>
        </w:tc>
        <w:tc>
          <w:tcPr>
            <w:tcW w:w="79"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3187" w:type="dxa"/>
            <w:gridSpan w:val="24"/>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334" w:type="dxa"/>
            <w:gridSpan w:val="10"/>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4"/>
                <w:szCs w:val="20"/>
                <w:lang w:eastAsia="ru-RU"/>
              </w:rPr>
            </w:pPr>
            <w:r w:rsidRPr="00646539">
              <w:rPr>
                <w:rFonts w:ascii="Arial" w:eastAsia="Times New Roman" w:hAnsi="Arial" w:cs="Arial"/>
                <w:sz w:val="14"/>
                <w:szCs w:val="20"/>
                <w:lang w:eastAsia="ru-RU"/>
              </w:rPr>
              <w:t>не исправен</w:t>
            </w:r>
          </w:p>
        </w:tc>
        <w:tc>
          <w:tcPr>
            <w:tcW w:w="2917" w:type="dxa"/>
            <w:gridSpan w:val="21"/>
            <w:tcBorders>
              <w:left w:val="nil"/>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56888">
        <w:trPr>
          <w:cantSplit/>
          <w:trHeight w:hRule="exact" w:val="142"/>
        </w:trPr>
        <w:tc>
          <w:tcPr>
            <w:tcW w:w="825" w:type="dxa"/>
            <w:gridSpan w:val="2"/>
          </w:tcPr>
          <w:p w:rsidR="00646539" w:rsidRPr="00646539" w:rsidRDefault="00646539" w:rsidP="00646539">
            <w:pPr>
              <w:spacing w:after="0" w:line="240" w:lineRule="auto"/>
              <w:rPr>
                <w:rFonts w:ascii="Arial" w:eastAsia="Times New Roman" w:hAnsi="Arial" w:cs="Arial"/>
                <w:sz w:val="16"/>
                <w:szCs w:val="20"/>
                <w:lang w:eastAsia="ru-RU"/>
              </w:rPr>
            </w:pPr>
          </w:p>
        </w:tc>
        <w:tc>
          <w:tcPr>
            <w:tcW w:w="1519" w:type="dxa"/>
            <w:gridSpan w:val="16"/>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93"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1897" w:type="dxa"/>
            <w:gridSpan w:val="15"/>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c>
          <w:tcPr>
            <w:tcW w:w="2841" w:type="dxa"/>
            <w:gridSpan w:val="23"/>
          </w:tcPr>
          <w:p w:rsidR="00646539" w:rsidRPr="00646539" w:rsidRDefault="00646539" w:rsidP="00646539">
            <w:pPr>
              <w:spacing w:after="0" w:line="240" w:lineRule="auto"/>
              <w:rPr>
                <w:rFonts w:ascii="Arial" w:eastAsia="Times New Roman" w:hAnsi="Arial" w:cs="Arial"/>
                <w:sz w:val="16"/>
                <w:szCs w:val="20"/>
                <w:lang w:eastAsia="ru-RU"/>
              </w:rPr>
            </w:pPr>
          </w:p>
        </w:tc>
        <w:tc>
          <w:tcPr>
            <w:tcW w:w="79"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1109" w:type="dxa"/>
            <w:gridSpan w:val="7"/>
            <w:vMerge w:val="restart"/>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Сдал водитель</w:t>
            </w:r>
          </w:p>
        </w:tc>
        <w:tc>
          <w:tcPr>
            <w:tcW w:w="580" w:type="dxa"/>
            <w:gridSpan w:val="7"/>
            <w:vMerge w:val="restart"/>
            <w:tcBorders>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2"/>
            <w:vMerge w:val="restart"/>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458" w:type="dxa"/>
            <w:gridSpan w:val="9"/>
            <w:vMerge w:val="restart"/>
            <w:tcBorders>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296" w:type="dxa"/>
            <w:gridSpan w:val="9"/>
            <w:vMerge w:val="restart"/>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Принял механик</w:t>
            </w:r>
          </w:p>
        </w:tc>
        <w:tc>
          <w:tcPr>
            <w:tcW w:w="580" w:type="dxa"/>
            <w:gridSpan w:val="6"/>
            <w:vMerge w:val="restart"/>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657" w:type="dxa"/>
            <w:gridSpan w:val="5"/>
            <w:vMerge w:val="restart"/>
            <w:tcBorders>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2"/>
            <w:vMerge w:val="restart"/>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602" w:type="dxa"/>
            <w:gridSpan w:val="8"/>
            <w:vMerge w:val="restart"/>
            <w:tcBorders>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56888">
        <w:trPr>
          <w:cantSplit/>
          <w:trHeight w:hRule="exact" w:val="85"/>
        </w:trPr>
        <w:tc>
          <w:tcPr>
            <w:tcW w:w="7175" w:type="dxa"/>
            <w:gridSpan w:val="57"/>
            <w:vMerge w:val="restart"/>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Водитель по состоянию здоровья к управлению автомобилем</w:t>
            </w:r>
          </w:p>
        </w:tc>
        <w:tc>
          <w:tcPr>
            <w:tcW w:w="79" w:type="dxa"/>
            <w:vMerge w:val="restart"/>
          </w:tcPr>
          <w:p w:rsidR="00646539" w:rsidRPr="00646539" w:rsidRDefault="00646539" w:rsidP="00646539">
            <w:pPr>
              <w:spacing w:after="0" w:line="240" w:lineRule="auto"/>
              <w:rPr>
                <w:rFonts w:ascii="Arial" w:eastAsia="Times New Roman" w:hAnsi="Arial" w:cs="Arial"/>
                <w:sz w:val="16"/>
                <w:szCs w:val="20"/>
                <w:lang w:eastAsia="ru-RU"/>
              </w:rPr>
            </w:pPr>
          </w:p>
        </w:tc>
        <w:tc>
          <w:tcPr>
            <w:tcW w:w="1109" w:type="dxa"/>
            <w:gridSpan w:val="7"/>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580" w:type="dxa"/>
            <w:gridSpan w:val="7"/>
            <w:vMerge/>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2"/>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458" w:type="dxa"/>
            <w:gridSpan w:val="9"/>
            <w:vMerge/>
            <w:tcBorders>
              <w:top w:val="single" w:sz="4"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296" w:type="dxa"/>
            <w:gridSpan w:val="9"/>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580" w:type="dxa"/>
            <w:gridSpan w:val="6"/>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657" w:type="dxa"/>
            <w:gridSpan w:val="5"/>
            <w:vMerge/>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2"/>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602" w:type="dxa"/>
            <w:gridSpan w:val="8"/>
            <w:vMerge/>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56888">
        <w:trPr>
          <w:cantSplit/>
          <w:trHeight w:hRule="exact" w:val="113"/>
        </w:trPr>
        <w:tc>
          <w:tcPr>
            <w:tcW w:w="7175" w:type="dxa"/>
            <w:gridSpan w:val="57"/>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79" w:type="dxa"/>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109" w:type="dxa"/>
            <w:gridSpan w:val="7"/>
          </w:tcPr>
          <w:p w:rsidR="00646539" w:rsidRPr="00646539" w:rsidRDefault="00646539" w:rsidP="00646539">
            <w:pPr>
              <w:spacing w:after="0" w:line="240" w:lineRule="auto"/>
              <w:rPr>
                <w:rFonts w:ascii="Arial" w:eastAsia="Times New Roman" w:hAnsi="Arial" w:cs="Arial"/>
                <w:sz w:val="16"/>
                <w:szCs w:val="20"/>
                <w:lang w:eastAsia="ru-RU"/>
              </w:rPr>
            </w:pPr>
          </w:p>
        </w:tc>
        <w:tc>
          <w:tcPr>
            <w:tcW w:w="580" w:type="dxa"/>
            <w:gridSpan w:val="7"/>
            <w:vMerge w:val="restart"/>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1536" w:type="dxa"/>
            <w:gridSpan w:val="11"/>
            <w:vMerge w:val="restart"/>
          </w:tcPr>
          <w:p w:rsidR="00646539" w:rsidRPr="00646539" w:rsidRDefault="00646539" w:rsidP="00646539">
            <w:pPr>
              <w:spacing w:after="0" w:line="240" w:lineRule="auto"/>
              <w:jc w:val="right"/>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c>
          <w:tcPr>
            <w:tcW w:w="1296" w:type="dxa"/>
            <w:gridSpan w:val="9"/>
          </w:tcPr>
          <w:p w:rsidR="00646539" w:rsidRPr="00646539" w:rsidRDefault="00646539" w:rsidP="00646539">
            <w:pPr>
              <w:spacing w:after="0" w:line="240" w:lineRule="auto"/>
              <w:rPr>
                <w:rFonts w:ascii="Arial" w:eastAsia="Times New Roman" w:hAnsi="Arial" w:cs="Arial"/>
                <w:sz w:val="16"/>
                <w:szCs w:val="20"/>
                <w:lang w:eastAsia="ru-RU"/>
              </w:rPr>
            </w:pPr>
          </w:p>
        </w:tc>
        <w:tc>
          <w:tcPr>
            <w:tcW w:w="580" w:type="dxa"/>
            <w:gridSpan w:val="6"/>
          </w:tcPr>
          <w:p w:rsidR="00646539" w:rsidRPr="00646539" w:rsidRDefault="00646539" w:rsidP="00646539">
            <w:pPr>
              <w:spacing w:after="0" w:line="240" w:lineRule="auto"/>
              <w:rPr>
                <w:rFonts w:ascii="Arial" w:eastAsia="Times New Roman" w:hAnsi="Arial" w:cs="Arial"/>
                <w:sz w:val="16"/>
                <w:szCs w:val="20"/>
                <w:lang w:eastAsia="ru-RU"/>
              </w:rPr>
            </w:pPr>
          </w:p>
        </w:tc>
        <w:tc>
          <w:tcPr>
            <w:tcW w:w="657" w:type="dxa"/>
            <w:gridSpan w:val="5"/>
            <w:vMerge w:val="restart"/>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78" w:type="dxa"/>
            <w:gridSpan w:val="2"/>
            <w:vMerge w:val="restart"/>
          </w:tcPr>
          <w:p w:rsidR="00646539" w:rsidRPr="00646539" w:rsidRDefault="00646539" w:rsidP="00646539">
            <w:pPr>
              <w:spacing w:after="0" w:line="240" w:lineRule="auto"/>
              <w:rPr>
                <w:rFonts w:ascii="Arial" w:eastAsia="Times New Roman" w:hAnsi="Arial" w:cs="Arial"/>
                <w:sz w:val="16"/>
                <w:szCs w:val="20"/>
                <w:lang w:eastAsia="ru-RU"/>
              </w:rPr>
            </w:pPr>
          </w:p>
        </w:tc>
        <w:tc>
          <w:tcPr>
            <w:tcW w:w="1602" w:type="dxa"/>
            <w:gridSpan w:val="8"/>
            <w:vMerge w:val="restart"/>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r>
      <w:tr w:rsidR="00646539" w:rsidRPr="00646539" w:rsidTr="00656888">
        <w:trPr>
          <w:cantSplit/>
          <w:trHeight w:hRule="exact" w:val="198"/>
        </w:trPr>
        <w:tc>
          <w:tcPr>
            <w:tcW w:w="685" w:type="dxa"/>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допущен</w:t>
            </w:r>
          </w:p>
        </w:tc>
        <w:tc>
          <w:tcPr>
            <w:tcW w:w="1239" w:type="dxa"/>
            <w:gridSpan w:val="15"/>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1096" w:type="dxa"/>
            <w:gridSpan w:val="8"/>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1741" w:type="dxa"/>
            <w:gridSpan w:val="13"/>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262" w:type="dxa"/>
            <w:gridSpan w:val="18"/>
          </w:tcPr>
          <w:p w:rsidR="00646539" w:rsidRPr="00646539" w:rsidRDefault="00646539" w:rsidP="00646539">
            <w:pPr>
              <w:spacing w:after="0" w:line="240" w:lineRule="auto"/>
              <w:rPr>
                <w:rFonts w:ascii="Arial" w:eastAsia="Times New Roman" w:hAnsi="Arial" w:cs="Arial"/>
                <w:sz w:val="16"/>
                <w:szCs w:val="20"/>
                <w:lang w:eastAsia="ru-RU"/>
              </w:rPr>
            </w:pPr>
          </w:p>
        </w:tc>
        <w:tc>
          <w:tcPr>
            <w:tcW w:w="79"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1109" w:type="dxa"/>
            <w:gridSpan w:val="7"/>
          </w:tcPr>
          <w:p w:rsidR="00646539" w:rsidRPr="00646539" w:rsidRDefault="00646539" w:rsidP="00646539">
            <w:pPr>
              <w:spacing w:after="0" w:line="240" w:lineRule="auto"/>
              <w:rPr>
                <w:rFonts w:ascii="Arial" w:eastAsia="Times New Roman" w:hAnsi="Arial" w:cs="Arial"/>
                <w:sz w:val="16"/>
                <w:szCs w:val="20"/>
                <w:lang w:eastAsia="ru-RU"/>
              </w:rPr>
            </w:pPr>
          </w:p>
        </w:tc>
        <w:tc>
          <w:tcPr>
            <w:tcW w:w="580" w:type="dxa"/>
            <w:gridSpan w:val="7"/>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536" w:type="dxa"/>
            <w:gridSpan w:val="11"/>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296" w:type="dxa"/>
            <w:gridSpan w:val="9"/>
          </w:tcPr>
          <w:p w:rsidR="00646539" w:rsidRPr="00646539" w:rsidRDefault="00646539" w:rsidP="00646539">
            <w:pPr>
              <w:spacing w:after="0" w:line="240" w:lineRule="auto"/>
              <w:rPr>
                <w:rFonts w:ascii="Arial" w:eastAsia="Times New Roman" w:hAnsi="Arial" w:cs="Arial"/>
                <w:sz w:val="16"/>
                <w:szCs w:val="20"/>
                <w:lang w:eastAsia="ru-RU"/>
              </w:rPr>
            </w:pPr>
          </w:p>
        </w:tc>
        <w:tc>
          <w:tcPr>
            <w:tcW w:w="580" w:type="dxa"/>
            <w:gridSpan w:val="6"/>
          </w:tcPr>
          <w:p w:rsidR="00646539" w:rsidRPr="00646539" w:rsidRDefault="00646539" w:rsidP="00646539">
            <w:pPr>
              <w:spacing w:after="0" w:line="240" w:lineRule="auto"/>
              <w:rPr>
                <w:rFonts w:ascii="Arial" w:eastAsia="Times New Roman" w:hAnsi="Arial" w:cs="Arial"/>
                <w:sz w:val="16"/>
                <w:szCs w:val="20"/>
                <w:lang w:eastAsia="ru-RU"/>
              </w:rPr>
            </w:pPr>
          </w:p>
        </w:tc>
        <w:tc>
          <w:tcPr>
            <w:tcW w:w="657" w:type="dxa"/>
            <w:gridSpan w:val="5"/>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2"/>
            <w:vMerge/>
          </w:tcPr>
          <w:p w:rsidR="00646539" w:rsidRPr="00646539" w:rsidRDefault="00646539" w:rsidP="00646539">
            <w:pPr>
              <w:spacing w:after="0" w:line="240" w:lineRule="auto"/>
              <w:rPr>
                <w:rFonts w:ascii="Arial" w:eastAsia="Times New Roman" w:hAnsi="Arial" w:cs="Arial"/>
                <w:sz w:val="16"/>
                <w:szCs w:val="20"/>
                <w:lang w:eastAsia="ru-RU"/>
              </w:rPr>
            </w:pPr>
          </w:p>
        </w:tc>
        <w:tc>
          <w:tcPr>
            <w:tcW w:w="1602" w:type="dxa"/>
            <w:gridSpan w:val="8"/>
            <w:vMerge/>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56888">
        <w:trPr>
          <w:cantSplit/>
          <w:trHeight w:hRule="exact" w:val="142"/>
        </w:trPr>
        <w:tc>
          <w:tcPr>
            <w:tcW w:w="685"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1239" w:type="dxa"/>
            <w:gridSpan w:val="15"/>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должность</w:t>
            </w:r>
          </w:p>
        </w:tc>
        <w:tc>
          <w:tcPr>
            <w:tcW w:w="76"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1096" w:type="dxa"/>
            <w:gridSpan w:val="8"/>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76"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1741" w:type="dxa"/>
            <w:gridSpan w:val="13"/>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c>
          <w:tcPr>
            <w:tcW w:w="2262" w:type="dxa"/>
            <w:gridSpan w:val="18"/>
            <w:vMerge w:val="restart"/>
          </w:tcPr>
          <w:p w:rsidR="00646539" w:rsidRPr="00646539" w:rsidRDefault="00646539" w:rsidP="00646539">
            <w:pPr>
              <w:spacing w:after="0" w:line="240" w:lineRule="auto"/>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ЛИНИЯ ОТРЕЗА</w:t>
            </w:r>
          </w:p>
        </w:tc>
        <w:tc>
          <w:tcPr>
            <w:tcW w:w="79"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7438" w:type="dxa"/>
            <w:gridSpan w:val="55"/>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56888">
        <w:trPr>
          <w:cantSplit/>
          <w:trHeight w:hRule="exact" w:val="57"/>
        </w:trPr>
        <w:tc>
          <w:tcPr>
            <w:tcW w:w="4913" w:type="dxa"/>
            <w:gridSpan w:val="39"/>
            <w:tcBorders>
              <w:bottom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262" w:type="dxa"/>
            <w:gridSpan w:val="18"/>
            <w:vMerge/>
            <w:tcBorders>
              <w:bottom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9" w:type="dxa"/>
            <w:tcBorders>
              <w:bottom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438" w:type="dxa"/>
            <w:gridSpan w:val="55"/>
            <w:tcBorders>
              <w:bottom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56888">
        <w:trPr>
          <w:cantSplit/>
          <w:trHeight w:hRule="exact" w:val="113"/>
        </w:trPr>
        <w:tc>
          <w:tcPr>
            <w:tcW w:w="6711" w:type="dxa"/>
            <w:gridSpan w:val="53"/>
            <w:tcBorders>
              <w:top w:val="single" w:sz="18"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7" w:type="dxa"/>
            <w:gridSpan w:val="2"/>
            <w:tcBorders>
              <w:top w:val="single" w:sz="18" w:space="0" w:color="auto"/>
              <w:left w:val="nil"/>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744" w:type="dxa"/>
            <w:gridSpan w:val="58"/>
            <w:tcBorders>
              <w:top w:val="single" w:sz="18"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56888">
        <w:trPr>
          <w:cantSplit/>
          <w:trHeight w:hRule="exact" w:val="369"/>
        </w:trPr>
        <w:tc>
          <w:tcPr>
            <w:tcW w:w="6711" w:type="dxa"/>
            <w:gridSpan w:val="53"/>
            <w:tcBorders>
              <w:top w:val="single" w:sz="12" w:space="0" w:color="auto"/>
              <w:left w:val="single" w:sz="12" w:space="0" w:color="auto"/>
              <w:bottom w:val="single" w:sz="4" w:space="0" w:color="auto"/>
              <w:right w:val="single" w:sz="12" w:space="0" w:color="auto"/>
            </w:tcBorders>
            <w:vAlign w:val="center"/>
          </w:tcPr>
          <w:p w:rsidR="00646539" w:rsidRPr="00646539" w:rsidRDefault="00646539" w:rsidP="00646539">
            <w:pPr>
              <w:spacing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ТАЛОН ВТОРОГО ЗАКАЗЧИКА (заполняется в организации-владельце автотранспорта)</w:t>
            </w:r>
            <w:r w:rsidRPr="00646539">
              <w:rPr>
                <w:rFonts w:ascii="Arial" w:eastAsia="Times New Roman" w:hAnsi="Arial" w:cs="Arial"/>
                <w:sz w:val="16"/>
                <w:szCs w:val="20"/>
                <w:lang w:eastAsia="ru-RU"/>
              </w:rPr>
              <w:br/>
              <w:t>К путевому листу ___________ № ___________ от «       » ______________ 19       г.</w:t>
            </w:r>
          </w:p>
        </w:tc>
        <w:tc>
          <w:tcPr>
            <w:tcW w:w="237" w:type="dxa"/>
            <w:gridSpan w:val="2"/>
            <w:tcBorders>
              <w:left w:val="single" w:sz="12" w:space="0" w:color="auto"/>
              <w:right w:val="single" w:sz="12" w:space="0" w:color="auto"/>
            </w:tcBorders>
            <w:vAlign w:val="bottom"/>
          </w:tcPr>
          <w:p w:rsidR="00646539" w:rsidRPr="00646539" w:rsidRDefault="00646539" w:rsidP="00646539">
            <w:pPr>
              <w:spacing w:after="0" w:line="160" w:lineRule="exact"/>
              <w:jc w:val="center"/>
              <w:rPr>
                <w:rFonts w:ascii="Arial" w:eastAsia="Times New Roman" w:hAnsi="Arial" w:cs="Arial"/>
                <w:sz w:val="16"/>
                <w:szCs w:val="20"/>
                <w:lang w:eastAsia="ru-RU"/>
              </w:rPr>
            </w:pPr>
          </w:p>
        </w:tc>
        <w:tc>
          <w:tcPr>
            <w:tcW w:w="7744" w:type="dxa"/>
            <w:gridSpan w:val="58"/>
            <w:tcBorders>
              <w:top w:val="single" w:sz="12" w:space="0" w:color="auto"/>
              <w:left w:val="single" w:sz="12" w:space="0" w:color="auto"/>
              <w:bottom w:val="single" w:sz="4" w:space="0" w:color="auto"/>
              <w:right w:val="single" w:sz="12" w:space="0" w:color="auto"/>
            </w:tcBorders>
            <w:vAlign w:val="bottom"/>
          </w:tcPr>
          <w:p w:rsidR="00646539" w:rsidRPr="00646539" w:rsidRDefault="00646539" w:rsidP="00646539">
            <w:pPr>
              <w:spacing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ТАЛОН ПЕРВОГО ЗАКАЗЧИКА (заполняется в организации-владельце автотранспорта)</w:t>
            </w:r>
            <w:r w:rsidRPr="00646539">
              <w:rPr>
                <w:rFonts w:ascii="Arial" w:eastAsia="Times New Roman" w:hAnsi="Arial" w:cs="Arial"/>
                <w:sz w:val="16"/>
                <w:szCs w:val="20"/>
                <w:lang w:eastAsia="ru-RU"/>
              </w:rPr>
              <w:br/>
              <w:t>К путевому листу ___________ № ___________ от «       » ______________ 19       г.</w:t>
            </w:r>
          </w:p>
        </w:tc>
      </w:tr>
      <w:tr w:rsidR="00646539" w:rsidRPr="00646539" w:rsidTr="00656888">
        <w:trPr>
          <w:cantSplit/>
          <w:trHeight w:hRule="exact" w:val="170"/>
        </w:trPr>
        <w:tc>
          <w:tcPr>
            <w:tcW w:w="1177" w:type="dxa"/>
            <w:gridSpan w:val="7"/>
            <w:vMerge w:val="restart"/>
            <w:tcBorders>
              <w:top w:val="single" w:sz="4" w:space="0" w:color="auto"/>
              <w:left w:val="single" w:sz="12"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Результат по второму заказчику</w:t>
            </w:r>
          </w:p>
        </w:tc>
        <w:tc>
          <w:tcPr>
            <w:tcW w:w="657" w:type="dxa"/>
            <w:gridSpan w:val="7"/>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2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Время</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оплачи</w:t>
            </w:r>
            <w:proofErr w:type="spellEnd"/>
            <w:r w:rsidRPr="00646539">
              <w:rPr>
                <w:rFonts w:ascii="Arial" w:eastAsia="Times New Roman" w:hAnsi="Arial" w:cs="Arial"/>
                <w:sz w:val="16"/>
                <w:szCs w:val="20"/>
                <w:lang w:eastAsia="ru-RU"/>
              </w:rPr>
              <w:t>-</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ваемое</w:t>
            </w:r>
            <w:proofErr w:type="spellEnd"/>
          </w:p>
        </w:tc>
        <w:tc>
          <w:tcPr>
            <w:tcW w:w="510" w:type="dxa"/>
            <w:gridSpan w:val="4"/>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Ездки</w:t>
            </w:r>
          </w:p>
        </w:tc>
        <w:tc>
          <w:tcPr>
            <w:tcW w:w="582" w:type="dxa"/>
            <w:gridSpan w:val="5"/>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Экспе</w:t>
            </w:r>
            <w:proofErr w:type="spellEnd"/>
            <w:r w:rsidRPr="00646539">
              <w:rPr>
                <w:rFonts w:ascii="Arial" w:eastAsia="Times New Roman" w:hAnsi="Arial" w:cs="Arial"/>
                <w:sz w:val="16"/>
                <w:szCs w:val="20"/>
                <w:lang w:eastAsia="ru-RU"/>
              </w:rPr>
              <w:t>-</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дитор</w:t>
            </w:r>
            <w:proofErr w:type="spellEnd"/>
          </w:p>
        </w:tc>
        <w:tc>
          <w:tcPr>
            <w:tcW w:w="1091" w:type="dxa"/>
            <w:gridSpan w:val="9"/>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Пробег</w:t>
            </w:r>
          </w:p>
        </w:tc>
        <w:tc>
          <w:tcPr>
            <w:tcW w:w="584" w:type="dxa"/>
            <w:gridSpan w:val="4"/>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Пере-</w:t>
            </w:r>
            <w:r w:rsidRPr="00646539">
              <w:rPr>
                <w:rFonts w:ascii="Arial" w:eastAsia="Times New Roman" w:hAnsi="Arial" w:cs="Arial"/>
                <w:sz w:val="16"/>
                <w:szCs w:val="20"/>
                <w:lang w:eastAsia="ru-RU"/>
              </w:rPr>
              <w:br/>
              <w:t>пробег</w:t>
            </w:r>
          </w:p>
        </w:tc>
        <w:tc>
          <w:tcPr>
            <w:tcW w:w="654" w:type="dxa"/>
            <w:gridSpan w:val="5"/>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Тонны</w:t>
            </w:r>
          </w:p>
        </w:tc>
        <w:tc>
          <w:tcPr>
            <w:tcW w:w="439" w:type="dxa"/>
            <w:gridSpan w:val="6"/>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Т-км</w:t>
            </w:r>
          </w:p>
        </w:tc>
        <w:tc>
          <w:tcPr>
            <w:tcW w:w="365" w:type="dxa"/>
            <w:gridSpan w:val="2"/>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p>
        </w:tc>
        <w:tc>
          <w:tcPr>
            <w:tcW w:w="652" w:type="dxa"/>
            <w:gridSpan w:val="4"/>
            <w:vMerge w:val="restart"/>
            <w:tcBorders>
              <w:top w:val="single" w:sz="4" w:space="0" w:color="auto"/>
              <w:left w:val="single" w:sz="4" w:space="0" w:color="auto"/>
              <w:bottom w:val="single" w:sz="4" w:space="0" w:color="auto"/>
              <w:right w:val="single" w:sz="12"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Всего</w:t>
            </w:r>
            <w:r w:rsidRPr="00646539">
              <w:rPr>
                <w:rFonts w:ascii="Arial" w:eastAsia="Times New Roman" w:hAnsi="Arial" w:cs="Arial"/>
                <w:sz w:val="16"/>
                <w:szCs w:val="20"/>
                <w:lang w:eastAsia="ru-RU"/>
              </w:rPr>
              <w:br/>
              <w:t>к оплате</w:t>
            </w:r>
          </w:p>
        </w:tc>
        <w:tc>
          <w:tcPr>
            <w:tcW w:w="237" w:type="dxa"/>
            <w:gridSpan w:val="2"/>
            <w:tcBorders>
              <w:left w:val="single" w:sz="12" w:space="0" w:color="auto"/>
              <w:right w:val="single" w:sz="12"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p>
        </w:tc>
        <w:tc>
          <w:tcPr>
            <w:tcW w:w="1151" w:type="dxa"/>
            <w:gridSpan w:val="9"/>
            <w:vMerge w:val="restart"/>
            <w:tcBorders>
              <w:top w:val="single" w:sz="4" w:space="0" w:color="auto"/>
              <w:left w:val="single" w:sz="12"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Результат по первому заказчику</w:t>
            </w:r>
          </w:p>
        </w:tc>
        <w:tc>
          <w:tcPr>
            <w:tcW w:w="658" w:type="dxa"/>
            <w:gridSpan w:val="6"/>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2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Время</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оплачи</w:t>
            </w:r>
            <w:proofErr w:type="spellEnd"/>
            <w:r w:rsidRPr="00646539">
              <w:rPr>
                <w:rFonts w:ascii="Arial" w:eastAsia="Times New Roman" w:hAnsi="Arial" w:cs="Arial"/>
                <w:sz w:val="16"/>
                <w:szCs w:val="20"/>
                <w:lang w:eastAsia="ru-RU"/>
              </w:rPr>
              <w:t>-</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ваемое</w:t>
            </w:r>
            <w:proofErr w:type="spellEnd"/>
          </w:p>
        </w:tc>
        <w:tc>
          <w:tcPr>
            <w:tcW w:w="1646" w:type="dxa"/>
            <w:gridSpan w:val="11"/>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Ездки</w:t>
            </w:r>
          </w:p>
        </w:tc>
        <w:tc>
          <w:tcPr>
            <w:tcW w:w="76" w:type="dxa"/>
            <w:gridSpan w:val="2"/>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Экспе</w:t>
            </w:r>
            <w:proofErr w:type="spellEnd"/>
            <w:r w:rsidRPr="00646539">
              <w:rPr>
                <w:rFonts w:ascii="Arial" w:eastAsia="Times New Roman" w:hAnsi="Arial" w:cs="Arial"/>
                <w:sz w:val="16"/>
                <w:szCs w:val="20"/>
                <w:lang w:eastAsia="ru-RU"/>
              </w:rPr>
              <w:t>-</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дитор</w:t>
            </w:r>
            <w:proofErr w:type="spellEnd"/>
          </w:p>
        </w:tc>
        <w:tc>
          <w:tcPr>
            <w:tcW w:w="1296" w:type="dxa"/>
            <w:gridSpan w:val="9"/>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Пробег</w:t>
            </w:r>
          </w:p>
        </w:tc>
        <w:tc>
          <w:tcPr>
            <w:tcW w:w="580" w:type="dxa"/>
            <w:gridSpan w:val="6"/>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Пере-</w:t>
            </w:r>
            <w:r w:rsidRPr="00646539">
              <w:rPr>
                <w:rFonts w:ascii="Arial" w:eastAsia="Times New Roman" w:hAnsi="Arial" w:cs="Arial"/>
                <w:sz w:val="16"/>
                <w:szCs w:val="20"/>
                <w:lang w:eastAsia="ru-RU"/>
              </w:rPr>
              <w:br/>
              <w:t>пробег</w:t>
            </w:r>
          </w:p>
        </w:tc>
        <w:tc>
          <w:tcPr>
            <w:tcW w:w="657" w:type="dxa"/>
            <w:gridSpan w:val="5"/>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Тонны</w:t>
            </w:r>
          </w:p>
        </w:tc>
        <w:tc>
          <w:tcPr>
            <w:tcW w:w="438" w:type="dxa"/>
            <w:gridSpan w:val="6"/>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Т-км</w:t>
            </w:r>
          </w:p>
        </w:tc>
        <w:tc>
          <w:tcPr>
            <w:tcW w:w="365" w:type="dxa"/>
            <w:gridSpan w:val="3"/>
            <w:vMerge w:val="restart"/>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p>
        </w:tc>
        <w:tc>
          <w:tcPr>
            <w:tcW w:w="877" w:type="dxa"/>
            <w:vMerge w:val="restart"/>
            <w:tcBorders>
              <w:top w:val="single" w:sz="4" w:space="0" w:color="auto"/>
              <w:left w:val="single" w:sz="4" w:space="0" w:color="auto"/>
              <w:bottom w:val="single" w:sz="4" w:space="0" w:color="auto"/>
              <w:right w:val="single" w:sz="12"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Всего</w:t>
            </w:r>
            <w:r w:rsidRPr="00646539">
              <w:rPr>
                <w:rFonts w:ascii="Arial" w:eastAsia="Times New Roman" w:hAnsi="Arial" w:cs="Arial"/>
                <w:sz w:val="16"/>
                <w:szCs w:val="20"/>
                <w:lang w:eastAsia="ru-RU"/>
              </w:rPr>
              <w:br/>
              <w:t>к оплате</w:t>
            </w:r>
          </w:p>
        </w:tc>
      </w:tr>
      <w:tr w:rsidR="00646539" w:rsidRPr="00646539" w:rsidTr="00656888">
        <w:trPr>
          <w:cantSplit/>
          <w:trHeight w:hRule="exact" w:val="284"/>
        </w:trPr>
        <w:tc>
          <w:tcPr>
            <w:tcW w:w="1177" w:type="dxa"/>
            <w:gridSpan w:val="7"/>
            <w:vMerge/>
            <w:tcBorders>
              <w:left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7" w:type="dxa"/>
            <w:gridSpan w:val="7"/>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10" w:type="dxa"/>
            <w:gridSpan w:val="4"/>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82" w:type="dxa"/>
            <w:gridSpan w:val="5"/>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38" w:type="dxa"/>
            <w:gridSpan w:val="6"/>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всего</w:t>
            </w:r>
          </w:p>
        </w:tc>
        <w:tc>
          <w:tcPr>
            <w:tcW w:w="653" w:type="dxa"/>
            <w:gridSpan w:val="3"/>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с грузом</w:t>
            </w:r>
          </w:p>
        </w:tc>
        <w:tc>
          <w:tcPr>
            <w:tcW w:w="584" w:type="dxa"/>
            <w:gridSpan w:val="4"/>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4" w:type="dxa"/>
            <w:gridSpan w:val="5"/>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39" w:type="dxa"/>
            <w:gridSpan w:val="6"/>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65" w:type="dxa"/>
            <w:gridSpan w:val="2"/>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2" w:type="dxa"/>
            <w:gridSpan w:val="4"/>
            <w:vMerge/>
            <w:tcBorders>
              <w:top w:val="single" w:sz="4"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7" w:type="dxa"/>
            <w:gridSpan w:val="2"/>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51" w:type="dxa"/>
            <w:gridSpan w:val="9"/>
            <w:vMerge/>
            <w:tcBorders>
              <w:left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8" w:type="dxa"/>
            <w:gridSpan w:val="6"/>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646" w:type="dxa"/>
            <w:gridSpan w:val="11"/>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09" w:type="dxa"/>
            <w:gridSpan w:val="3"/>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всего</w:t>
            </w:r>
          </w:p>
        </w:tc>
        <w:tc>
          <w:tcPr>
            <w:tcW w:w="787" w:type="dxa"/>
            <w:gridSpan w:val="6"/>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с грузом</w:t>
            </w:r>
          </w:p>
        </w:tc>
        <w:tc>
          <w:tcPr>
            <w:tcW w:w="580" w:type="dxa"/>
            <w:gridSpan w:val="6"/>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7" w:type="dxa"/>
            <w:gridSpan w:val="5"/>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38" w:type="dxa"/>
            <w:gridSpan w:val="6"/>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65" w:type="dxa"/>
            <w:gridSpan w:val="3"/>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77" w:type="dxa"/>
            <w:vMerge/>
            <w:tcBorders>
              <w:top w:val="single" w:sz="4"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56888">
        <w:trPr>
          <w:cantSplit/>
          <w:trHeight w:hRule="exact" w:val="198"/>
        </w:trPr>
        <w:tc>
          <w:tcPr>
            <w:tcW w:w="1177" w:type="dxa"/>
            <w:gridSpan w:val="7"/>
            <w:vMerge/>
            <w:tcBorders>
              <w:left w:val="single" w:sz="12"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7" w:type="dxa"/>
            <w:gridSpan w:val="7"/>
            <w:tcBorders>
              <w:top w:val="single" w:sz="12" w:space="0" w:color="auto"/>
              <w:left w:val="single" w:sz="12"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33</w:t>
            </w:r>
          </w:p>
        </w:tc>
        <w:tc>
          <w:tcPr>
            <w:tcW w:w="510" w:type="dxa"/>
            <w:gridSpan w:val="4"/>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34</w:t>
            </w:r>
          </w:p>
        </w:tc>
        <w:tc>
          <w:tcPr>
            <w:tcW w:w="582" w:type="dxa"/>
            <w:gridSpan w:val="5"/>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35</w:t>
            </w:r>
          </w:p>
        </w:tc>
        <w:tc>
          <w:tcPr>
            <w:tcW w:w="438" w:type="dxa"/>
            <w:gridSpan w:val="6"/>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36</w:t>
            </w:r>
          </w:p>
        </w:tc>
        <w:tc>
          <w:tcPr>
            <w:tcW w:w="653" w:type="dxa"/>
            <w:gridSpan w:val="3"/>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37</w:t>
            </w:r>
          </w:p>
        </w:tc>
        <w:tc>
          <w:tcPr>
            <w:tcW w:w="584" w:type="dxa"/>
            <w:gridSpan w:val="4"/>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38</w:t>
            </w:r>
          </w:p>
        </w:tc>
        <w:tc>
          <w:tcPr>
            <w:tcW w:w="654" w:type="dxa"/>
            <w:gridSpan w:val="5"/>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39</w:t>
            </w:r>
          </w:p>
        </w:tc>
        <w:tc>
          <w:tcPr>
            <w:tcW w:w="439" w:type="dxa"/>
            <w:gridSpan w:val="6"/>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40</w:t>
            </w:r>
          </w:p>
        </w:tc>
        <w:tc>
          <w:tcPr>
            <w:tcW w:w="365" w:type="dxa"/>
            <w:gridSpan w:val="2"/>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41</w:t>
            </w:r>
          </w:p>
        </w:tc>
        <w:tc>
          <w:tcPr>
            <w:tcW w:w="652" w:type="dxa"/>
            <w:gridSpan w:val="4"/>
            <w:tcBorders>
              <w:top w:val="single" w:sz="12"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42</w:t>
            </w:r>
          </w:p>
        </w:tc>
        <w:tc>
          <w:tcPr>
            <w:tcW w:w="237" w:type="dxa"/>
            <w:gridSpan w:val="2"/>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51" w:type="dxa"/>
            <w:gridSpan w:val="9"/>
            <w:vMerge/>
            <w:tcBorders>
              <w:left w:val="single" w:sz="12"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8" w:type="dxa"/>
            <w:gridSpan w:val="6"/>
            <w:tcBorders>
              <w:top w:val="single" w:sz="12" w:space="0" w:color="auto"/>
              <w:left w:val="single" w:sz="12"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43</w:t>
            </w:r>
          </w:p>
        </w:tc>
        <w:tc>
          <w:tcPr>
            <w:tcW w:w="1646" w:type="dxa"/>
            <w:gridSpan w:val="11"/>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44</w:t>
            </w:r>
          </w:p>
        </w:tc>
        <w:tc>
          <w:tcPr>
            <w:tcW w:w="76" w:type="dxa"/>
            <w:gridSpan w:val="2"/>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45</w:t>
            </w:r>
          </w:p>
        </w:tc>
        <w:tc>
          <w:tcPr>
            <w:tcW w:w="509" w:type="dxa"/>
            <w:gridSpan w:val="3"/>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46</w:t>
            </w:r>
          </w:p>
        </w:tc>
        <w:tc>
          <w:tcPr>
            <w:tcW w:w="787" w:type="dxa"/>
            <w:gridSpan w:val="6"/>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47</w:t>
            </w:r>
          </w:p>
        </w:tc>
        <w:tc>
          <w:tcPr>
            <w:tcW w:w="580" w:type="dxa"/>
            <w:gridSpan w:val="6"/>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48</w:t>
            </w:r>
          </w:p>
        </w:tc>
        <w:tc>
          <w:tcPr>
            <w:tcW w:w="657" w:type="dxa"/>
            <w:gridSpan w:val="5"/>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49</w:t>
            </w:r>
          </w:p>
        </w:tc>
        <w:tc>
          <w:tcPr>
            <w:tcW w:w="438" w:type="dxa"/>
            <w:gridSpan w:val="6"/>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50</w:t>
            </w:r>
          </w:p>
        </w:tc>
        <w:tc>
          <w:tcPr>
            <w:tcW w:w="365" w:type="dxa"/>
            <w:gridSpan w:val="3"/>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51</w:t>
            </w:r>
          </w:p>
        </w:tc>
        <w:tc>
          <w:tcPr>
            <w:tcW w:w="877" w:type="dxa"/>
            <w:tcBorders>
              <w:top w:val="single" w:sz="12"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52</w:t>
            </w:r>
          </w:p>
        </w:tc>
      </w:tr>
      <w:tr w:rsidR="00646539" w:rsidRPr="00646539" w:rsidTr="00656888">
        <w:trPr>
          <w:cantSplit/>
          <w:trHeight w:hRule="exact" w:val="284"/>
        </w:trPr>
        <w:tc>
          <w:tcPr>
            <w:tcW w:w="1177" w:type="dxa"/>
            <w:gridSpan w:val="7"/>
            <w:tcBorders>
              <w:top w:val="single" w:sz="12" w:space="0" w:color="auto"/>
              <w:left w:val="single" w:sz="12" w:space="0" w:color="auto"/>
              <w:bottom w:val="single" w:sz="4" w:space="0" w:color="auto"/>
              <w:right w:val="single" w:sz="4" w:space="0" w:color="auto"/>
            </w:tcBorders>
            <w:vAlign w:val="center"/>
          </w:tcPr>
          <w:p w:rsidR="00646539" w:rsidRPr="00646539" w:rsidRDefault="00646539" w:rsidP="00646539">
            <w:pPr>
              <w:spacing w:after="0" w:line="120" w:lineRule="exact"/>
              <w:rPr>
                <w:rFonts w:ascii="Arial" w:eastAsia="Times New Roman" w:hAnsi="Arial" w:cs="Arial"/>
                <w:sz w:val="14"/>
                <w:szCs w:val="20"/>
                <w:lang w:eastAsia="ru-RU"/>
              </w:rPr>
            </w:pPr>
            <w:r w:rsidRPr="00646539">
              <w:rPr>
                <w:rFonts w:ascii="Arial" w:eastAsia="Times New Roman" w:hAnsi="Arial" w:cs="Arial"/>
                <w:sz w:val="14"/>
                <w:szCs w:val="20"/>
                <w:lang w:eastAsia="ru-RU"/>
              </w:rPr>
              <w:t>Единица</w:t>
            </w:r>
            <w:r w:rsidRPr="00646539">
              <w:rPr>
                <w:rFonts w:ascii="Arial" w:eastAsia="Times New Roman" w:hAnsi="Arial" w:cs="Arial"/>
                <w:sz w:val="14"/>
                <w:szCs w:val="20"/>
                <w:lang w:eastAsia="ru-RU"/>
              </w:rPr>
              <w:br/>
              <w:t>измерения</w:t>
            </w:r>
          </w:p>
        </w:tc>
        <w:tc>
          <w:tcPr>
            <w:tcW w:w="657" w:type="dxa"/>
            <w:gridSpan w:val="7"/>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ч, мин.</w:t>
            </w:r>
          </w:p>
        </w:tc>
        <w:tc>
          <w:tcPr>
            <w:tcW w:w="510" w:type="dxa"/>
            <w:gridSpan w:val="4"/>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ед.</w:t>
            </w:r>
          </w:p>
        </w:tc>
        <w:tc>
          <w:tcPr>
            <w:tcW w:w="582" w:type="dxa"/>
            <w:gridSpan w:val="5"/>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да/нет</w:t>
            </w:r>
          </w:p>
        </w:tc>
        <w:tc>
          <w:tcPr>
            <w:tcW w:w="438" w:type="dxa"/>
            <w:gridSpan w:val="6"/>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км</w:t>
            </w:r>
          </w:p>
        </w:tc>
        <w:tc>
          <w:tcPr>
            <w:tcW w:w="653" w:type="dxa"/>
            <w:gridSpan w:val="3"/>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км</w:t>
            </w:r>
          </w:p>
        </w:tc>
        <w:tc>
          <w:tcPr>
            <w:tcW w:w="584" w:type="dxa"/>
            <w:gridSpan w:val="4"/>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км</w:t>
            </w:r>
          </w:p>
        </w:tc>
        <w:tc>
          <w:tcPr>
            <w:tcW w:w="654" w:type="dxa"/>
            <w:gridSpan w:val="5"/>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w:t>
            </w:r>
          </w:p>
        </w:tc>
        <w:tc>
          <w:tcPr>
            <w:tcW w:w="439" w:type="dxa"/>
            <w:gridSpan w:val="6"/>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ткм</w:t>
            </w:r>
            <w:proofErr w:type="spellEnd"/>
          </w:p>
        </w:tc>
        <w:tc>
          <w:tcPr>
            <w:tcW w:w="365" w:type="dxa"/>
            <w:gridSpan w:val="2"/>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2" w:type="dxa"/>
            <w:gridSpan w:val="4"/>
            <w:tcBorders>
              <w:top w:val="single" w:sz="12"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руб.коп</w:t>
            </w:r>
            <w:proofErr w:type="spellEnd"/>
            <w:r w:rsidRPr="00646539">
              <w:rPr>
                <w:rFonts w:ascii="Arial" w:eastAsia="Times New Roman" w:hAnsi="Arial" w:cs="Arial"/>
                <w:sz w:val="16"/>
                <w:szCs w:val="20"/>
                <w:lang w:eastAsia="ru-RU"/>
              </w:rPr>
              <w:t>.</w:t>
            </w:r>
          </w:p>
        </w:tc>
        <w:tc>
          <w:tcPr>
            <w:tcW w:w="237" w:type="dxa"/>
            <w:gridSpan w:val="2"/>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51" w:type="dxa"/>
            <w:gridSpan w:val="9"/>
            <w:tcBorders>
              <w:top w:val="single" w:sz="12" w:space="0" w:color="auto"/>
              <w:left w:val="single" w:sz="12" w:space="0" w:color="auto"/>
              <w:bottom w:val="single" w:sz="4" w:space="0" w:color="auto"/>
              <w:right w:val="single" w:sz="4" w:space="0" w:color="auto"/>
            </w:tcBorders>
            <w:vAlign w:val="center"/>
          </w:tcPr>
          <w:p w:rsidR="00646539" w:rsidRPr="00646539" w:rsidRDefault="00646539" w:rsidP="00646539">
            <w:pPr>
              <w:spacing w:after="0" w:line="120" w:lineRule="exact"/>
              <w:rPr>
                <w:rFonts w:ascii="Arial" w:eastAsia="Times New Roman" w:hAnsi="Arial" w:cs="Arial"/>
                <w:sz w:val="14"/>
                <w:szCs w:val="20"/>
                <w:lang w:eastAsia="ru-RU"/>
              </w:rPr>
            </w:pPr>
            <w:r w:rsidRPr="00646539">
              <w:rPr>
                <w:rFonts w:ascii="Arial" w:eastAsia="Times New Roman" w:hAnsi="Arial" w:cs="Arial"/>
                <w:sz w:val="14"/>
                <w:szCs w:val="20"/>
                <w:lang w:eastAsia="ru-RU"/>
              </w:rPr>
              <w:t>Единица</w:t>
            </w:r>
            <w:r w:rsidRPr="00646539">
              <w:rPr>
                <w:rFonts w:ascii="Arial" w:eastAsia="Times New Roman" w:hAnsi="Arial" w:cs="Arial"/>
                <w:sz w:val="14"/>
                <w:szCs w:val="20"/>
                <w:lang w:eastAsia="ru-RU"/>
              </w:rPr>
              <w:br/>
              <w:t>измерения</w:t>
            </w:r>
          </w:p>
        </w:tc>
        <w:tc>
          <w:tcPr>
            <w:tcW w:w="658" w:type="dxa"/>
            <w:gridSpan w:val="6"/>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ч, мин.</w:t>
            </w:r>
          </w:p>
        </w:tc>
        <w:tc>
          <w:tcPr>
            <w:tcW w:w="1646" w:type="dxa"/>
            <w:gridSpan w:val="11"/>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ед.</w:t>
            </w:r>
          </w:p>
        </w:tc>
        <w:tc>
          <w:tcPr>
            <w:tcW w:w="76" w:type="dxa"/>
            <w:gridSpan w:val="2"/>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да/нет</w:t>
            </w:r>
          </w:p>
        </w:tc>
        <w:tc>
          <w:tcPr>
            <w:tcW w:w="509" w:type="dxa"/>
            <w:gridSpan w:val="3"/>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км</w:t>
            </w:r>
          </w:p>
        </w:tc>
        <w:tc>
          <w:tcPr>
            <w:tcW w:w="787" w:type="dxa"/>
            <w:gridSpan w:val="6"/>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км</w:t>
            </w:r>
          </w:p>
        </w:tc>
        <w:tc>
          <w:tcPr>
            <w:tcW w:w="580" w:type="dxa"/>
            <w:gridSpan w:val="6"/>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км</w:t>
            </w:r>
          </w:p>
        </w:tc>
        <w:tc>
          <w:tcPr>
            <w:tcW w:w="657" w:type="dxa"/>
            <w:gridSpan w:val="5"/>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w:t>
            </w:r>
          </w:p>
        </w:tc>
        <w:tc>
          <w:tcPr>
            <w:tcW w:w="438" w:type="dxa"/>
            <w:gridSpan w:val="6"/>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ткм</w:t>
            </w:r>
            <w:proofErr w:type="spellEnd"/>
          </w:p>
        </w:tc>
        <w:tc>
          <w:tcPr>
            <w:tcW w:w="365" w:type="dxa"/>
            <w:gridSpan w:val="3"/>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77" w:type="dxa"/>
            <w:tcBorders>
              <w:top w:val="single" w:sz="12"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руб.коп</w:t>
            </w:r>
            <w:proofErr w:type="spellEnd"/>
            <w:r w:rsidRPr="00646539">
              <w:rPr>
                <w:rFonts w:ascii="Arial" w:eastAsia="Times New Roman" w:hAnsi="Arial" w:cs="Arial"/>
                <w:sz w:val="16"/>
                <w:szCs w:val="20"/>
                <w:lang w:eastAsia="ru-RU"/>
              </w:rPr>
              <w:t>.</w:t>
            </w:r>
          </w:p>
        </w:tc>
      </w:tr>
      <w:tr w:rsidR="00646539" w:rsidRPr="00646539" w:rsidTr="00656888">
        <w:trPr>
          <w:cantSplit/>
          <w:trHeight w:hRule="exact" w:val="198"/>
        </w:trPr>
        <w:tc>
          <w:tcPr>
            <w:tcW w:w="1177" w:type="dxa"/>
            <w:gridSpan w:val="7"/>
            <w:tcBorders>
              <w:top w:val="single" w:sz="4" w:space="0" w:color="auto"/>
              <w:left w:val="single" w:sz="12" w:space="0" w:color="auto"/>
              <w:bottom w:val="single" w:sz="4" w:space="0" w:color="auto"/>
              <w:right w:val="single" w:sz="4" w:space="0" w:color="auto"/>
            </w:tcBorders>
            <w:vAlign w:val="center"/>
          </w:tcPr>
          <w:p w:rsidR="00646539" w:rsidRPr="00646539" w:rsidRDefault="00646539" w:rsidP="00646539">
            <w:pPr>
              <w:spacing w:after="0" w:line="240" w:lineRule="auto"/>
              <w:rPr>
                <w:rFonts w:ascii="Arial" w:eastAsia="Times New Roman" w:hAnsi="Arial" w:cs="Arial"/>
                <w:sz w:val="14"/>
                <w:szCs w:val="20"/>
                <w:lang w:eastAsia="ru-RU"/>
              </w:rPr>
            </w:pPr>
            <w:r w:rsidRPr="00646539">
              <w:rPr>
                <w:rFonts w:ascii="Arial" w:eastAsia="Times New Roman" w:hAnsi="Arial" w:cs="Arial"/>
                <w:sz w:val="14"/>
                <w:szCs w:val="20"/>
                <w:lang w:eastAsia="ru-RU"/>
              </w:rPr>
              <w:t>Выполнено</w:t>
            </w:r>
          </w:p>
        </w:tc>
        <w:tc>
          <w:tcPr>
            <w:tcW w:w="657" w:type="dxa"/>
            <w:gridSpan w:val="7"/>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10"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82" w:type="dxa"/>
            <w:gridSpan w:val="5"/>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38"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3"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84"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4" w:type="dxa"/>
            <w:gridSpan w:val="5"/>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39"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65" w:type="dxa"/>
            <w:gridSpan w:val="2"/>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2" w:type="dxa"/>
            <w:gridSpan w:val="4"/>
            <w:tcBorders>
              <w:top w:val="single" w:sz="4"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Х</w:t>
            </w:r>
          </w:p>
        </w:tc>
        <w:tc>
          <w:tcPr>
            <w:tcW w:w="237" w:type="dxa"/>
            <w:gridSpan w:val="2"/>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51" w:type="dxa"/>
            <w:gridSpan w:val="9"/>
            <w:tcBorders>
              <w:top w:val="single" w:sz="4" w:space="0" w:color="auto"/>
              <w:left w:val="single" w:sz="12" w:space="0" w:color="auto"/>
              <w:bottom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4"/>
                <w:szCs w:val="20"/>
                <w:lang w:eastAsia="ru-RU"/>
              </w:rPr>
            </w:pPr>
            <w:r w:rsidRPr="00646539">
              <w:rPr>
                <w:rFonts w:ascii="Arial" w:eastAsia="Times New Roman" w:hAnsi="Arial" w:cs="Arial"/>
                <w:sz w:val="14"/>
                <w:szCs w:val="20"/>
                <w:lang w:eastAsia="ru-RU"/>
              </w:rPr>
              <w:t>Выполнено</w:t>
            </w:r>
          </w:p>
        </w:tc>
        <w:tc>
          <w:tcPr>
            <w:tcW w:w="658"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646" w:type="dxa"/>
            <w:gridSpan w:val="11"/>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09"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87"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80"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7" w:type="dxa"/>
            <w:gridSpan w:val="5"/>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38"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65"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77" w:type="dxa"/>
            <w:tcBorders>
              <w:top w:val="single" w:sz="4"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Х</w:t>
            </w:r>
          </w:p>
        </w:tc>
      </w:tr>
      <w:tr w:rsidR="00646539" w:rsidRPr="00646539" w:rsidTr="00656888">
        <w:trPr>
          <w:cantSplit/>
          <w:trHeight w:hRule="exact" w:val="198"/>
        </w:trPr>
        <w:tc>
          <w:tcPr>
            <w:tcW w:w="1177" w:type="dxa"/>
            <w:gridSpan w:val="7"/>
            <w:tcBorders>
              <w:top w:val="single" w:sz="4" w:space="0" w:color="auto"/>
              <w:left w:val="single" w:sz="12" w:space="0" w:color="auto"/>
              <w:bottom w:val="single" w:sz="4" w:space="0" w:color="auto"/>
              <w:right w:val="single" w:sz="4" w:space="0" w:color="auto"/>
            </w:tcBorders>
            <w:vAlign w:val="center"/>
          </w:tcPr>
          <w:p w:rsidR="00646539" w:rsidRPr="00646539" w:rsidRDefault="00646539" w:rsidP="00646539">
            <w:pPr>
              <w:spacing w:after="0" w:line="240" w:lineRule="auto"/>
              <w:rPr>
                <w:rFonts w:ascii="Arial" w:eastAsia="Times New Roman" w:hAnsi="Arial" w:cs="Arial"/>
                <w:sz w:val="14"/>
                <w:szCs w:val="20"/>
                <w:lang w:eastAsia="ru-RU"/>
              </w:rPr>
            </w:pPr>
            <w:r w:rsidRPr="00646539">
              <w:rPr>
                <w:rFonts w:ascii="Arial" w:eastAsia="Times New Roman" w:hAnsi="Arial" w:cs="Arial"/>
                <w:sz w:val="14"/>
                <w:szCs w:val="20"/>
                <w:lang w:eastAsia="ru-RU"/>
              </w:rPr>
              <w:t>Тариф, руб. коп</w:t>
            </w:r>
          </w:p>
        </w:tc>
        <w:tc>
          <w:tcPr>
            <w:tcW w:w="657" w:type="dxa"/>
            <w:gridSpan w:val="7"/>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10"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82" w:type="dxa"/>
            <w:gridSpan w:val="5"/>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38"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3"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84"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4" w:type="dxa"/>
            <w:gridSpan w:val="5"/>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39"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65" w:type="dxa"/>
            <w:gridSpan w:val="2"/>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2" w:type="dxa"/>
            <w:gridSpan w:val="4"/>
            <w:tcBorders>
              <w:top w:val="single" w:sz="4"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Х</w:t>
            </w:r>
          </w:p>
        </w:tc>
        <w:tc>
          <w:tcPr>
            <w:tcW w:w="237" w:type="dxa"/>
            <w:gridSpan w:val="2"/>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51" w:type="dxa"/>
            <w:gridSpan w:val="9"/>
            <w:tcBorders>
              <w:top w:val="single" w:sz="4" w:space="0" w:color="auto"/>
              <w:left w:val="single" w:sz="12" w:space="0" w:color="auto"/>
              <w:bottom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4"/>
                <w:szCs w:val="20"/>
                <w:lang w:eastAsia="ru-RU"/>
              </w:rPr>
            </w:pPr>
            <w:r w:rsidRPr="00646539">
              <w:rPr>
                <w:rFonts w:ascii="Arial" w:eastAsia="Times New Roman" w:hAnsi="Arial" w:cs="Arial"/>
                <w:sz w:val="14"/>
                <w:szCs w:val="20"/>
                <w:lang w:eastAsia="ru-RU"/>
              </w:rPr>
              <w:t>Тариф, руб. коп.</w:t>
            </w:r>
          </w:p>
        </w:tc>
        <w:tc>
          <w:tcPr>
            <w:tcW w:w="658"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646" w:type="dxa"/>
            <w:gridSpan w:val="11"/>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09"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87"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80"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7" w:type="dxa"/>
            <w:gridSpan w:val="5"/>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38" w:type="dxa"/>
            <w:gridSpan w:val="6"/>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65"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77" w:type="dxa"/>
            <w:tcBorders>
              <w:top w:val="single" w:sz="4"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Х</w:t>
            </w:r>
          </w:p>
        </w:tc>
      </w:tr>
      <w:tr w:rsidR="00646539" w:rsidRPr="00646539" w:rsidTr="00656888">
        <w:trPr>
          <w:cantSplit/>
          <w:trHeight w:hRule="exact" w:val="198"/>
        </w:trPr>
        <w:tc>
          <w:tcPr>
            <w:tcW w:w="1177" w:type="dxa"/>
            <w:gridSpan w:val="7"/>
            <w:tcBorders>
              <w:top w:val="single" w:sz="4" w:space="0" w:color="auto"/>
              <w:left w:val="single" w:sz="12" w:space="0" w:color="auto"/>
              <w:bottom w:val="single" w:sz="12" w:space="0" w:color="auto"/>
              <w:right w:val="single" w:sz="4" w:space="0" w:color="auto"/>
            </w:tcBorders>
            <w:vAlign w:val="center"/>
          </w:tcPr>
          <w:p w:rsidR="00646539" w:rsidRPr="00646539" w:rsidRDefault="00646539" w:rsidP="00646539">
            <w:pPr>
              <w:spacing w:after="0" w:line="240" w:lineRule="auto"/>
              <w:rPr>
                <w:rFonts w:ascii="Arial" w:eastAsia="Times New Roman" w:hAnsi="Arial" w:cs="Arial"/>
                <w:sz w:val="14"/>
                <w:szCs w:val="20"/>
                <w:lang w:eastAsia="ru-RU"/>
              </w:rPr>
            </w:pPr>
            <w:r w:rsidRPr="00646539">
              <w:rPr>
                <w:rFonts w:ascii="Arial" w:eastAsia="Times New Roman" w:hAnsi="Arial" w:cs="Arial"/>
                <w:sz w:val="14"/>
                <w:szCs w:val="20"/>
                <w:lang w:eastAsia="ru-RU"/>
              </w:rPr>
              <w:t>К оплате руб. коп.</w:t>
            </w:r>
          </w:p>
        </w:tc>
        <w:tc>
          <w:tcPr>
            <w:tcW w:w="657" w:type="dxa"/>
            <w:gridSpan w:val="7"/>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10" w:type="dxa"/>
            <w:gridSpan w:val="4"/>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82" w:type="dxa"/>
            <w:gridSpan w:val="5"/>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38" w:type="dxa"/>
            <w:gridSpan w:val="6"/>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3" w:type="dxa"/>
            <w:gridSpan w:val="3"/>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84" w:type="dxa"/>
            <w:gridSpan w:val="4"/>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4" w:type="dxa"/>
            <w:gridSpan w:val="5"/>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39" w:type="dxa"/>
            <w:gridSpan w:val="6"/>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65" w:type="dxa"/>
            <w:gridSpan w:val="2"/>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2" w:type="dxa"/>
            <w:gridSpan w:val="4"/>
            <w:tcBorders>
              <w:top w:val="single" w:sz="4" w:space="0" w:color="auto"/>
              <w:left w:val="single" w:sz="4" w:space="0" w:color="auto"/>
              <w:bottom w:val="single" w:sz="12" w:space="0" w:color="auto"/>
              <w:right w:val="single" w:sz="12" w:space="0" w:color="auto"/>
            </w:tcBorders>
            <w:vAlign w:val="center"/>
          </w:tcPr>
          <w:p w:rsidR="00646539" w:rsidRPr="00646539" w:rsidRDefault="00646539" w:rsidP="00646539">
            <w:pPr>
              <w:spacing w:after="0" w:line="240" w:lineRule="auto"/>
              <w:jc w:val="right"/>
              <w:rPr>
                <w:rFonts w:ascii="Arial" w:eastAsia="Times New Roman" w:hAnsi="Arial" w:cs="Arial"/>
                <w:sz w:val="16"/>
                <w:szCs w:val="20"/>
                <w:lang w:eastAsia="ru-RU"/>
              </w:rPr>
            </w:pPr>
          </w:p>
        </w:tc>
        <w:tc>
          <w:tcPr>
            <w:tcW w:w="237" w:type="dxa"/>
            <w:gridSpan w:val="2"/>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51" w:type="dxa"/>
            <w:gridSpan w:val="9"/>
            <w:tcBorders>
              <w:top w:val="single" w:sz="4" w:space="0" w:color="auto"/>
              <w:left w:val="single" w:sz="12" w:space="0" w:color="auto"/>
              <w:bottom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4"/>
                <w:szCs w:val="20"/>
                <w:lang w:eastAsia="ru-RU"/>
              </w:rPr>
            </w:pPr>
            <w:r w:rsidRPr="00646539">
              <w:rPr>
                <w:rFonts w:ascii="Arial" w:eastAsia="Times New Roman" w:hAnsi="Arial" w:cs="Arial"/>
                <w:sz w:val="14"/>
                <w:szCs w:val="20"/>
                <w:lang w:eastAsia="ru-RU"/>
              </w:rPr>
              <w:t>К оплате руб. коп.</w:t>
            </w:r>
          </w:p>
        </w:tc>
        <w:tc>
          <w:tcPr>
            <w:tcW w:w="658" w:type="dxa"/>
            <w:gridSpan w:val="6"/>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646" w:type="dxa"/>
            <w:gridSpan w:val="11"/>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6" w:type="dxa"/>
            <w:gridSpan w:val="2"/>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09" w:type="dxa"/>
            <w:gridSpan w:val="3"/>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87" w:type="dxa"/>
            <w:gridSpan w:val="6"/>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80" w:type="dxa"/>
            <w:gridSpan w:val="6"/>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57" w:type="dxa"/>
            <w:gridSpan w:val="5"/>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38" w:type="dxa"/>
            <w:gridSpan w:val="6"/>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65" w:type="dxa"/>
            <w:gridSpan w:val="3"/>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77" w:type="dxa"/>
            <w:tcBorders>
              <w:top w:val="single" w:sz="4" w:space="0" w:color="auto"/>
              <w:left w:val="single" w:sz="4" w:space="0" w:color="auto"/>
              <w:bottom w:val="single" w:sz="12" w:space="0" w:color="auto"/>
              <w:right w:val="single" w:sz="12" w:space="0" w:color="auto"/>
            </w:tcBorders>
            <w:vAlign w:val="center"/>
          </w:tcPr>
          <w:p w:rsidR="00646539" w:rsidRPr="00646539" w:rsidRDefault="00646539" w:rsidP="00646539">
            <w:pPr>
              <w:spacing w:after="0" w:line="240" w:lineRule="auto"/>
              <w:jc w:val="right"/>
              <w:rPr>
                <w:rFonts w:ascii="Arial" w:eastAsia="Times New Roman" w:hAnsi="Arial" w:cs="Arial"/>
                <w:sz w:val="16"/>
                <w:szCs w:val="20"/>
                <w:lang w:eastAsia="ru-RU"/>
              </w:rPr>
            </w:pPr>
          </w:p>
        </w:tc>
      </w:tr>
      <w:tr w:rsidR="00646539" w:rsidRPr="00646539" w:rsidTr="00656888">
        <w:trPr>
          <w:cantSplit/>
          <w:trHeight w:hRule="exact" w:val="216"/>
        </w:trPr>
        <w:tc>
          <w:tcPr>
            <w:tcW w:w="1033" w:type="dxa"/>
            <w:gridSpan w:val="5"/>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Таксировщик</w:t>
            </w:r>
          </w:p>
        </w:tc>
        <w:tc>
          <w:tcPr>
            <w:tcW w:w="580" w:type="dxa"/>
            <w:gridSpan w:val="5"/>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2"/>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309" w:type="dxa"/>
            <w:gridSpan w:val="12"/>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819" w:type="dxa"/>
            <w:gridSpan w:val="14"/>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Начальник эксплуатации</w:t>
            </w:r>
          </w:p>
        </w:tc>
        <w:tc>
          <w:tcPr>
            <w:tcW w:w="581" w:type="dxa"/>
            <w:gridSpan w:val="4"/>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3"/>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233" w:type="dxa"/>
            <w:gridSpan w:val="8"/>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7" w:type="dxa"/>
            <w:gridSpan w:val="2"/>
          </w:tcPr>
          <w:p w:rsidR="00646539" w:rsidRPr="00646539" w:rsidRDefault="00646539" w:rsidP="00646539">
            <w:pPr>
              <w:spacing w:after="0" w:line="240" w:lineRule="auto"/>
              <w:rPr>
                <w:rFonts w:ascii="Arial" w:eastAsia="Times New Roman" w:hAnsi="Arial" w:cs="Arial"/>
                <w:sz w:val="16"/>
                <w:szCs w:val="20"/>
                <w:lang w:eastAsia="ru-RU"/>
              </w:rPr>
            </w:pPr>
          </w:p>
        </w:tc>
        <w:tc>
          <w:tcPr>
            <w:tcW w:w="1005" w:type="dxa"/>
            <w:gridSpan w:val="8"/>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Таксировщик</w:t>
            </w:r>
          </w:p>
        </w:tc>
        <w:tc>
          <w:tcPr>
            <w:tcW w:w="582" w:type="dxa"/>
            <w:gridSpan w:val="4"/>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2"/>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866" w:type="dxa"/>
            <w:gridSpan w:val="14"/>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876" w:type="dxa"/>
            <w:gridSpan w:val="15"/>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Начальник эксплуатации</w:t>
            </w:r>
          </w:p>
        </w:tc>
        <w:tc>
          <w:tcPr>
            <w:tcW w:w="657" w:type="dxa"/>
            <w:gridSpan w:val="5"/>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5" w:type="dxa"/>
            <w:gridSpan w:val="3"/>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585" w:type="dxa"/>
            <w:gridSpan w:val="7"/>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56888">
        <w:trPr>
          <w:cantSplit/>
          <w:trHeight w:hRule="exact" w:val="142"/>
        </w:trPr>
        <w:tc>
          <w:tcPr>
            <w:tcW w:w="1033" w:type="dxa"/>
            <w:gridSpan w:val="5"/>
          </w:tcPr>
          <w:p w:rsidR="00646539" w:rsidRPr="00646539" w:rsidRDefault="00646539" w:rsidP="00646539">
            <w:pPr>
              <w:spacing w:after="0" w:line="240" w:lineRule="auto"/>
              <w:rPr>
                <w:rFonts w:ascii="Arial" w:eastAsia="Times New Roman" w:hAnsi="Arial" w:cs="Arial"/>
                <w:sz w:val="16"/>
                <w:szCs w:val="20"/>
                <w:lang w:eastAsia="ru-RU"/>
              </w:rPr>
            </w:pPr>
          </w:p>
        </w:tc>
        <w:tc>
          <w:tcPr>
            <w:tcW w:w="580" w:type="dxa"/>
            <w:gridSpan w:val="5"/>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78" w:type="dxa"/>
            <w:gridSpan w:val="2"/>
          </w:tcPr>
          <w:p w:rsidR="00646539" w:rsidRPr="00646539" w:rsidRDefault="00646539" w:rsidP="00646539">
            <w:pPr>
              <w:spacing w:after="0" w:line="240" w:lineRule="auto"/>
              <w:rPr>
                <w:rFonts w:ascii="Arial" w:eastAsia="Times New Roman" w:hAnsi="Arial" w:cs="Arial"/>
                <w:sz w:val="16"/>
                <w:szCs w:val="20"/>
                <w:lang w:eastAsia="ru-RU"/>
              </w:rPr>
            </w:pPr>
          </w:p>
        </w:tc>
        <w:tc>
          <w:tcPr>
            <w:tcW w:w="1309" w:type="dxa"/>
            <w:gridSpan w:val="12"/>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c>
          <w:tcPr>
            <w:tcW w:w="1819" w:type="dxa"/>
            <w:gridSpan w:val="14"/>
          </w:tcPr>
          <w:p w:rsidR="00646539" w:rsidRPr="00646539" w:rsidRDefault="00646539" w:rsidP="00646539">
            <w:pPr>
              <w:spacing w:after="0" w:line="240" w:lineRule="auto"/>
              <w:rPr>
                <w:rFonts w:ascii="Arial" w:eastAsia="Times New Roman" w:hAnsi="Arial" w:cs="Arial"/>
                <w:sz w:val="16"/>
                <w:szCs w:val="20"/>
                <w:lang w:eastAsia="ru-RU"/>
              </w:rPr>
            </w:pPr>
          </w:p>
        </w:tc>
        <w:tc>
          <w:tcPr>
            <w:tcW w:w="581" w:type="dxa"/>
            <w:gridSpan w:val="4"/>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78" w:type="dxa"/>
            <w:gridSpan w:val="3"/>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233" w:type="dxa"/>
            <w:gridSpan w:val="8"/>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c>
          <w:tcPr>
            <w:tcW w:w="237" w:type="dxa"/>
            <w:gridSpan w:val="2"/>
          </w:tcPr>
          <w:p w:rsidR="00646539" w:rsidRPr="00646539" w:rsidRDefault="00646539" w:rsidP="00646539">
            <w:pPr>
              <w:spacing w:after="0" w:line="240" w:lineRule="auto"/>
              <w:rPr>
                <w:rFonts w:ascii="Arial" w:eastAsia="Times New Roman" w:hAnsi="Arial" w:cs="Arial"/>
                <w:sz w:val="16"/>
                <w:szCs w:val="20"/>
                <w:lang w:eastAsia="ru-RU"/>
              </w:rPr>
            </w:pPr>
          </w:p>
        </w:tc>
        <w:tc>
          <w:tcPr>
            <w:tcW w:w="1005" w:type="dxa"/>
            <w:gridSpan w:val="8"/>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582" w:type="dxa"/>
            <w:gridSpan w:val="4"/>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78" w:type="dxa"/>
            <w:gridSpan w:val="2"/>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866" w:type="dxa"/>
            <w:gridSpan w:val="14"/>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c>
          <w:tcPr>
            <w:tcW w:w="1876" w:type="dxa"/>
            <w:gridSpan w:val="15"/>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657" w:type="dxa"/>
            <w:gridSpan w:val="5"/>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95" w:type="dxa"/>
            <w:gridSpan w:val="3"/>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585" w:type="dxa"/>
            <w:gridSpan w:val="7"/>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r>
    </w:tbl>
    <w:p w:rsidR="00646539" w:rsidRPr="00646539" w:rsidRDefault="00646539" w:rsidP="00646539">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p>
    <w:p w:rsidR="00646539" w:rsidRPr="00646539" w:rsidRDefault="00646539" w:rsidP="00646539">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p>
    <w:p w:rsidR="00646539" w:rsidRPr="00646539" w:rsidRDefault="00646539" w:rsidP="00646539">
      <w:pPr>
        <w:spacing w:after="0" w:line="240" w:lineRule="auto"/>
        <w:jc w:val="right"/>
        <w:rPr>
          <w:rFonts w:ascii="Arial" w:eastAsia="Times New Roman" w:hAnsi="Arial" w:cs="Arial"/>
          <w:i/>
          <w:iCs/>
          <w:sz w:val="12"/>
          <w:szCs w:val="12"/>
          <w:lang w:eastAsia="ru-RU"/>
        </w:rPr>
      </w:pPr>
      <w:r w:rsidRPr="00646539">
        <w:rPr>
          <w:rFonts w:ascii="Arial" w:eastAsia="Times New Roman" w:hAnsi="Arial" w:cs="Arial"/>
          <w:i/>
          <w:iCs/>
          <w:sz w:val="12"/>
          <w:szCs w:val="12"/>
          <w:lang w:eastAsia="ru-RU"/>
        </w:rPr>
        <w:lastRenderedPageBreak/>
        <w:t>Оборотная сторона формы № 4-П</w:t>
      </w:r>
      <w:r w:rsidRPr="00646539">
        <w:rPr>
          <w:rFonts w:ascii="Arial" w:eastAsia="Times New Roman" w:hAnsi="Arial" w:cs="Arial"/>
          <w:i/>
          <w:iCs/>
          <w:sz w:val="12"/>
          <w:szCs w:val="12"/>
          <w:lang w:eastAsia="ru-RU"/>
        </w:rPr>
        <w:br/>
        <w:t>(заполняется заказчиком)</w:t>
      </w:r>
    </w:p>
    <w:tbl>
      <w:tblPr>
        <w:tblW w:w="14614" w:type="dxa"/>
        <w:tblLayout w:type="fixed"/>
        <w:tblCellMar>
          <w:left w:w="28" w:type="dxa"/>
          <w:right w:w="28" w:type="dxa"/>
        </w:tblCellMar>
        <w:tblLook w:val="0000" w:firstRow="0" w:lastRow="0" w:firstColumn="0" w:lastColumn="0" w:noHBand="0" w:noVBand="0"/>
      </w:tblPr>
      <w:tblGrid>
        <w:gridCol w:w="15"/>
        <w:gridCol w:w="827"/>
        <w:gridCol w:w="135"/>
        <w:gridCol w:w="140"/>
        <w:gridCol w:w="23"/>
        <w:gridCol w:w="131"/>
        <w:gridCol w:w="83"/>
        <w:gridCol w:w="90"/>
        <w:gridCol w:w="19"/>
        <w:gridCol w:w="155"/>
        <w:gridCol w:w="123"/>
        <w:gridCol w:w="13"/>
        <w:gridCol w:w="65"/>
        <w:gridCol w:w="154"/>
        <w:gridCol w:w="175"/>
        <w:gridCol w:w="230"/>
        <w:gridCol w:w="141"/>
        <w:gridCol w:w="473"/>
        <w:gridCol w:w="78"/>
        <w:gridCol w:w="73"/>
        <w:gridCol w:w="80"/>
        <w:gridCol w:w="90"/>
        <w:gridCol w:w="225"/>
        <w:gridCol w:w="73"/>
        <w:gridCol w:w="92"/>
        <w:gridCol w:w="610"/>
        <w:gridCol w:w="14"/>
        <w:gridCol w:w="225"/>
        <w:gridCol w:w="321"/>
        <w:gridCol w:w="66"/>
        <w:gridCol w:w="30"/>
        <w:gridCol w:w="204"/>
        <w:gridCol w:w="315"/>
        <w:gridCol w:w="153"/>
        <w:gridCol w:w="101"/>
        <w:gridCol w:w="55"/>
        <w:gridCol w:w="78"/>
        <w:gridCol w:w="234"/>
        <w:gridCol w:w="185"/>
        <w:gridCol w:w="205"/>
        <w:gridCol w:w="81"/>
        <w:gridCol w:w="480"/>
        <w:gridCol w:w="66"/>
        <w:gridCol w:w="16"/>
        <w:gridCol w:w="62"/>
        <w:gridCol w:w="234"/>
        <w:gridCol w:w="78"/>
        <w:gridCol w:w="16"/>
        <w:gridCol w:w="720"/>
        <w:gridCol w:w="200"/>
        <w:gridCol w:w="16"/>
        <w:gridCol w:w="62"/>
        <w:gridCol w:w="102"/>
        <w:gridCol w:w="54"/>
        <w:gridCol w:w="94"/>
        <w:gridCol w:w="96"/>
        <w:gridCol w:w="138"/>
        <w:gridCol w:w="102"/>
        <w:gridCol w:w="38"/>
        <w:gridCol w:w="78"/>
        <w:gridCol w:w="40"/>
        <w:gridCol w:w="116"/>
        <w:gridCol w:w="244"/>
        <w:gridCol w:w="302"/>
        <w:gridCol w:w="16"/>
        <w:gridCol w:w="158"/>
        <w:gridCol w:w="76"/>
        <w:gridCol w:w="374"/>
        <w:gridCol w:w="78"/>
        <w:gridCol w:w="94"/>
        <w:gridCol w:w="150"/>
        <w:gridCol w:w="188"/>
        <w:gridCol w:w="36"/>
        <w:gridCol w:w="94"/>
        <w:gridCol w:w="468"/>
        <w:gridCol w:w="140"/>
        <w:gridCol w:w="146"/>
        <w:gridCol w:w="338"/>
        <w:gridCol w:w="78"/>
        <w:gridCol w:w="62"/>
        <w:gridCol w:w="156"/>
        <w:gridCol w:w="250"/>
        <w:gridCol w:w="62"/>
        <w:gridCol w:w="156"/>
        <w:gridCol w:w="94"/>
        <w:gridCol w:w="62"/>
        <w:gridCol w:w="96"/>
        <w:gridCol w:w="216"/>
        <w:gridCol w:w="189"/>
        <w:gridCol w:w="61"/>
        <w:gridCol w:w="140"/>
        <w:gridCol w:w="78"/>
        <w:gridCol w:w="561"/>
        <w:gridCol w:w="63"/>
        <w:gridCol w:w="15"/>
      </w:tblGrid>
      <w:tr w:rsidR="00646539" w:rsidRPr="00646539" w:rsidTr="00646539">
        <w:trPr>
          <w:gridAfter w:val="1"/>
          <w:trHeight w:hRule="exact" w:val="227"/>
        </w:trPr>
        <w:tc>
          <w:tcPr>
            <w:tcW w:w="7204" w:type="dxa"/>
            <w:gridSpan w:val="45"/>
            <w:tcBorders>
              <w:bottom w:val="single" w:sz="12" w:space="0" w:color="auto"/>
            </w:tcBorders>
          </w:tcPr>
          <w:p w:rsidR="00646539" w:rsidRPr="00646539" w:rsidRDefault="00646539" w:rsidP="00646539">
            <w:pPr>
              <w:spacing w:after="0" w:line="240" w:lineRule="auto"/>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ВЫПОЛНЕНИЕ</w:t>
            </w:r>
          </w:p>
        </w:tc>
        <w:tc>
          <w:tcPr>
            <w:tcW w:w="234"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7176" w:type="dxa"/>
            <w:gridSpan w:val="48"/>
            <w:tcBorders>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ЗАДАНИЯ</w:t>
            </w:r>
          </w:p>
        </w:tc>
      </w:tr>
      <w:tr w:rsidR="00646539" w:rsidRPr="00646539" w:rsidTr="00646539">
        <w:trPr>
          <w:gridAfter w:val="1"/>
          <w:cantSplit/>
          <w:trHeight w:hRule="exact" w:val="284"/>
        </w:trPr>
        <w:tc>
          <w:tcPr>
            <w:tcW w:w="5488" w:type="dxa"/>
            <w:gridSpan w:val="33"/>
            <w:tcBorders>
              <w:top w:val="single" w:sz="12" w:space="0" w:color="auto"/>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Первый заказчик:</w:t>
            </w:r>
          </w:p>
        </w:tc>
        <w:tc>
          <w:tcPr>
            <w:tcW w:w="1092" w:type="dxa"/>
            <w:gridSpan w:val="8"/>
            <w:tcBorders>
              <w:top w:val="single" w:sz="12" w:space="0" w:color="auto"/>
              <w:bottom w:val="single" w:sz="18"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код</w:t>
            </w:r>
          </w:p>
        </w:tc>
        <w:tc>
          <w:tcPr>
            <w:tcW w:w="624" w:type="dxa"/>
            <w:gridSpan w:val="4"/>
            <w:tcBorders>
              <w:top w:val="single" w:sz="18"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4" w:type="dxa"/>
            <w:tcBorders>
              <w:left w:val="single" w:sz="18"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460" w:type="dxa"/>
            <w:gridSpan w:val="37"/>
            <w:tcBorders>
              <w:top w:val="single" w:sz="12" w:space="0" w:color="auto"/>
              <w:left w:val="single" w:sz="12" w:space="0" w:color="auto"/>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Второй заказчик:</w:t>
            </w:r>
          </w:p>
        </w:tc>
        <w:tc>
          <w:tcPr>
            <w:tcW w:w="1092" w:type="dxa"/>
            <w:gridSpan w:val="9"/>
            <w:tcBorders>
              <w:top w:val="single" w:sz="12" w:space="0" w:color="auto"/>
              <w:bottom w:val="single" w:sz="18"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код</w:t>
            </w:r>
          </w:p>
        </w:tc>
        <w:tc>
          <w:tcPr>
            <w:tcW w:w="624" w:type="dxa"/>
            <w:gridSpan w:val="2"/>
            <w:tcBorders>
              <w:top w:val="single" w:sz="18"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gridAfter w:val="1"/>
          <w:cantSplit/>
          <w:trHeight w:hRule="exact" w:val="227"/>
        </w:trPr>
        <w:tc>
          <w:tcPr>
            <w:tcW w:w="1354" w:type="dxa"/>
            <w:gridSpan w:val="7"/>
            <w:tcBorders>
              <w:top w:val="single" w:sz="4" w:space="0" w:color="auto"/>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1716" w:type="dxa"/>
            <w:gridSpan w:val="12"/>
            <w:tcBorders>
              <w:top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наименование</w:t>
            </w:r>
          </w:p>
        </w:tc>
        <w:tc>
          <w:tcPr>
            <w:tcW w:w="2418" w:type="dxa"/>
            <w:gridSpan w:val="14"/>
            <w:tcBorders>
              <w:top w:val="single" w:sz="4" w:space="0" w:color="auto"/>
              <w:left w:val="nil"/>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показание спидометра</w:t>
            </w:r>
          </w:p>
        </w:tc>
        <w:tc>
          <w:tcPr>
            <w:tcW w:w="1716" w:type="dxa"/>
            <w:gridSpan w:val="12"/>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4" w:type="dxa"/>
            <w:tcBorders>
              <w:left w:val="single" w:sz="18"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342" w:type="dxa"/>
            <w:gridSpan w:val="9"/>
            <w:tcBorders>
              <w:top w:val="single" w:sz="4" w:space="0" w:color="auto"/>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2100" w:type="dxa"/>
            <w:gridSpan w:val="16"/>
            <w:tcBorders>
              <w:top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наименование</w:t>
            </w:r>
          </w:p>
        </w:tc>
        <w:tc>
          <w:tcPr>
            <w:tcW w:w="2018" w:type="dxa"/>
            <w:gridSpan w:val="12"/>
            <w:tcBorders>
              <w:top w:val="single" w:sz="4" w:space="0" w:color="auto"/>
              <w:left w:val="nil"/>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показание спидометра</w:t>
            </w:r>
          </w:p>
        </w:tc>
        <w:tc>
          <w:tcPr>
            <w:tcW w:w="1716" w:type="dxa"/>
            <w:gridSpan w:val="11"/>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gridAfter w:val="1"/>
          <w:cantSplit/>
          <w:trHeight w:hRule="exact" w:val="227"/>
        </w:trPr>
        <w:tc>
          <w:tcPr>
            <w:tcW w:w="2148" w:type="dxa"/>
            <w:gridSpan w:val="15"/>
            <w:tcBorders>
              <w:left w:val="single" w:sz="12" w:space="0" w:color="auto"/>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 xml:space="preserve">При прибытии к заказчику: </w:t>
            </w:r>
          </w:p>
        </w:tc>
        <w:tc>
          <w:tcPr>
            <w:tcW w:w="3340" w:type="dxa"/>
            <w:gridSpan w:val="18"/>
            <w:tcBorders>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дата (число и месяц), время, ч, мин.</w:t>
            </w:r>
          </w:p>
        </w:tc>
        <w:tc>
          <w:tcPr>
            <w:tcW w:w="1716" w:type="dxa"/>
            <w:gridSpan w:val="12"/>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4" w:type="dxa"/>
            <w:tcBorders>
              <w:left w:val="single" w:sz="18"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194" w:type="dxa"/>
            <w:gridSpan w:val="17"/>
            <w:tcBorders>
              <w:left w:val="single" w:sz="12" w:space="0" w:color="auto"/>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 прибытии к заказчику:</w:t>
            </w:r>
          </w:p>
        </w:tc>
        <w:tc>
          <w:tcPr>
            <w:tcW w:w="3266" w:type="dxa"/>
            <w:gridSpan w:val="20"/>
            <w:tcBorders>
              <w:left w:val="nil"/>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дата (число и месяц), время, ч, мин.</w:t>
            </w:r>
          </w:p>
        </w:tc>
        <w:tc>
          <w:tcPr>
            <w:tcW w:w="1716" w:type="dxa"/>
            <w:gridSpan w:val="11"/>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gridAfter w:val="1"/>
          <w:cantSplit/>
          <w:trHeight w:hRule="exact" w:val="227"/>
        </w:trPr>
        <w:tc>
          <w:tcPr>
            <w:tcW w:w="2148" w:type="dxa"/>
            <w:gridSpan w:val="15"/>
            <w:tcBorders>
              <w:top w:val="single" w:sz="4"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340" w:type="dxa"/>
            <w:gridSpan w:val="18"/>
            <w:tcBorders>
              <w:top w:val="single" w:sz="4" w:space="0" w:color="auto"/>
              <w:left w:val="nil"/>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показание спидометра</w:t>
            </w:r>
          </w:p>
        </w:tc>
        <w:tc>
          <w:tcPr>
            <w:tcW w:w="1716" w:type="dxa"/>
            <w:gridSpan w:val="12"/>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4" w:type="dxa"/>
            <w:tcBorders>
              <w:left w:val="single" w:sz="18"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194" w:type="dxa"/>
            <w:gridSpan w:val="17"/>
            <w:tcBorders>
              <w:top w:val="single" w:sz="4" w:space="0" w:color="auto"/>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266" w:type="dxa"/>
            <w:gridSpan w:val="20"/>
            <w:tcBorders>
              <w:top w:val="single" w:sz="4" w:space="0" w:color="auto"/>
              <w:left w:val="nil"/>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показание спидометра</w:t>
            </w:r>
          </w:p>
        </w:tc>
        <w:tc>
          <w:tcPr>
            <w:tcW w:w="1716" w:type="dxa"/>
            <w:gridSpan w:val="11"/>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gridAfter w:val="1"/>
          <w:cantSplit/>
          <w:trHeight w:hRule="exact" w:val="227"/>
        </w:trPr>
        <w:tc>
          <w:tcPr>
            <w:tcW w:w="2148" w:type="dxa"/>
            <w:gridSpan w:val="15"/>
            <w:tcBorders>
              <w:left w:val="single" w:sz="12" w:space="0" w:color="auto"/>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 убытии от заказчика:</w:t>
            </w:r>
          </w:p>
        </w:tc>
        <w:tc>
          <w:tcPr>
            <w:tcW w:w="3340" w:type="dxa"/>
            <w:gridSpan w:val="18"/>
            <w:tcBorders>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дата (число и месяц), время, ч, мин.</w:t>
            </w:r>
          </w:p>
        </w:tc>
        <w:tc>
          <w:tcPr>
            <w:tcW w:w="1716" w:type="dxa"/>
            <w:gridSpan w:val="12"/>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4" w:type="dxa"/>
            <w:tcBorders>
              <w:left w:val="single" w:sz="18"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194" w:type="dxa"/>
            <w:gridSpan w:val="17"/>
            <w:tcBorders>
              <w:left w:val="single" w:sz="12" w:space="0" w:color="auto"/>
              <w:bottom w:val="single" w:sz="4"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 убытии от заказчика:</w:t>
            </w:r>
          </w:p>
        </w:tc>
        <w:tc>
          <w:tcPr>
            <w:tcW w:w="3266" w:type="dxa"/>
            <w:gridSpan w:val="20"/>
            <w:tcBorders>
              <w:left w:val="nil"/>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дата (число и месяц), время, ч, мин.</w:t>
            </w:r>
          </w:p>
        </w:tc>
        <w:tc>
          <w:tcPr>
            <w:tcW w:w="1716" w:type="dxa"/>
            <w:gridSpan w:val="11"/>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gridAfter w:val="1"/>
          <w:cantSplit/>
          <w:trHeight w:hRule="exact" w:val="369"/>
        </w:trPr>
        <w:tc>
          <w:tcPr>
            <w:tcW w:w="5488" w:type="dxa"/>
            <w:gridSpan w:val="33"/>
            <w:tcBorders>
              <w:top w:val="single" w:sz="4" w:space="0" w:color="auto"/>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Приложенные ТТД: №№</w:t>
            </w:r>
          </w:p>
        </w:tc>
        <w:tc>
          <w:tcPr>
            <w:tcW w:w="1092" w:type="dxa"/>
            <w:gridSpan w:val="8"/>
            <w:tcBorders>
              <w:top w:val="single" w:sz="18" w:space="0" w:color="auto"/>
              <w:bottom w:val="single" w:sz="4" w:space="0" w:color="auto"/>
              <w:right w:val="single" w:sz="18" w:space="0" w:color="auto"/>
            </w:tcBorders>
            <w:vAlign w:val="center"/>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количество</w:t>
            </w:r>
            <w:r w:rsidRPr="00646539">
              <w:rPr>
                <w:rFonts w:ascii="Arial" w:eastAsia="Times New Roman" w:hAnsi="Arial" w:cs="Arial"/>
                <w:sz w:val="16"/>
                <w:szCs w:val="20"/>
                <w:lang w:eastAsia="ru-RU"/>
              </w:rPr>
              <w:br/>
              <w:t>ТТД</w:t>
            </w:r>
          </w:p>
        </w:tc>
        <w:tc>
          <w:tcPr>
            <w:tcW w:w="624" w:type="dxa"/>
            <w:gridSpan w:val="4"/>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4" w:type="dxa"/>
            <w:tcBorders>
              <w:left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5460" w:type="dxa"/>
            <w:gridSpan w:val="37"/>
            <w:tcBorders>
              <w:top w:val="single" w:sz="4" w:space="0" w:color="auto"/>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Приложенные ТТД: №№</w:t>
            </w:r>
          </w:p>
        </w:tc>
        <w:tc>
          <w:tcPr>
            <w:tcW w:w="1092" w:type="dxa"/>
            <w:gridSpan w:val="9"/>
            <w:tcBorders>
              <w:top w:val="single" w:sz="18" w:space="0" w:color="auto"/>
              <w:bottom w:val="single" w:sz="4" w:space="0" w:color="auto"/>
              <w:right w:val="single" w:sz="18" w:space="0" w:color="auto"/>
            </w:tcBorders>
            <w:vAlign w:val="center"/>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количество</w:t>
            </w:r>
            <w:r w:rsidRPr="00646539">
              <w:rPr>
                <w:rFonts w:ascii="Arial" w:eastAsia="Times New Roman" w:hAnsi="Arial" w:cs="Arial"/>
                <w:sz w:val="16"/>
                <w:szCs w:val="20"/>
                <w:lang w:eastAsia="ru-RU"/>
              </w:rPr>
              <w:br/>
              <w:t>ТТД</w:t>
            </w:r>
          </w:p>
        </w:tc>
        <w:tc>
          <w:tcPr>
            <w:tcW w:w="624" w:type="dxa"/>
            <w:gridSpan w:val="2"/>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gridAfter w:val="1"/>
          <w:cantSplit/>
          <w:trHeight w:hRule="exact" w:val="369"/>
        </w:trPr>
        <w:tc>
          <w:tcPr>
            <w:tcW w:w="5488" w:type="dxa"/>
            <w:gridSpan w:val="33"/>
            <w:tcBorders>
              <w:top w:val="single" w:sz="4" w:space="0" w:color="auto"/>
              <w:left w:val="single" w:sz="12" w:space="0" w:color="auto"/>
              <w:bottom w:val="single" w:sz="4" w:space="0" w:color="auto"/>
            </w:tcBorders>
            <w:vAlign w:val="center"/>
          </w:tcPr>
          <w:p w:rsidR="00646539" w:rsidRPr="00646539" w:rsidRDefault="00646539" w:rsidP="00646539">
            <w:pPr>
              <w:spacing w:after="0" w:line="140" w:lineRule="exact"/>
              <w:ind w:left="156" w:hanging="156"/>
              <w:rPr>
                <w:rFonts w:ascii="Arial" w:eastAsia="Times New Roman" w:hAnsi="Arial" w:cs="Arial"/>
                <w:sz w:val="16"/>
                <w:szCs w:val="20"/>
                <w:lang w:eastAsia="ru-RU"/>
              </w:rPr>
            </w:pPr>
            <w:r w:rsidRPr="00646539">
              <w:rPr>
                <w:rFonts w:ascii="Arial" w:eastAsia="Times New Roman" w:hAnsi="Arial" w:cs="Arial"/>
                <w:sz w:val="16"/>
                <w:szCs w:val="20"/>
                <w:lang w:eastAsia="ru-RU"/>
              </w:rPr>
              <w:t>Маршрут движения</w:t>
            </w:r>
            <w:r w:rsidRPr="00646539">
              <w:rPr>
                <w:rFonts w:ascii="Arial" w:eastAsia="Times New Roman" w:hAnsi="Arial" w:cs="Arial"/>
                <w:sz w:val="16"/>
                <w:szCs w:val="20"/>
                <w:lang w:eastAsia="ru-RU"/>
              </w:rPr>
              <w:br/>
              <w:t>(откуда-куда)</w:t>
            </w:r>
          </w:p>
        </w:tc>
        <w:tc>
          <w:tcPr>
            <w:tcW w:w="1092" w:type="dxa"/>
            <w:gridSpan w:val="8"/>
            <w:tcBorders>
              <w:top w:val="single" w:sz="4" w:space="0" w:color="auto"/>
              <w:bottom w:val="single" w:sz="4" w:space="0" w:color="auto"/>
              <w:right w:val="single" w:sz="18" w:space="0" w:color="auto"/>
            </w:tcBorders>
            <w:vAlign w:val="center"/>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количество</w:t>
            </w:r>
            <w:r w:rsidRPr="00646539">
              <w:rPr>
                <w:rFonts w:ascii="Arial" w:eastAsia="Times New Roman" w:hAnsi="Arial" w:cs="Arial"/>
                <w:sz w:val="16"/>
                <w:szCs w:val="20"/>
                <w:lang w:eastAsia="ru-RU"/>
              </w:rPr>
              <w:br/>
              <w:t>ездок</w:t>
            </w:r>
          </w:p>
        </w:tc>
        <w:tc>
          <w:tcPr>
            <w:tcW w:w="624" w:type="dxa"/>
            <w:gridSpan w:val="4"/>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4" w:type="dxa"/>
            <w:tcBorders>
              <w:left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5460" w:type="dxa"/>
            <w:gridSpan w:val="37"/>
            <w:tcBorders>
              <w:top w:val="single" w:sz="4" w:space="0" w:color="auto"/>
              <w:left w:val="single" w:sz="12" w:space="0" w:color="auto"/>
              <w:bottom w:val="single" w:sz="4" w:space="0" w:color="auto"/>
            </w:tcBorders>
            <w:vAlign w:val="center"/>
          </w:tcPr>
          <w:p w:rsidR="00646539" w:rsidRPr="00646539" w:rsidRDefault="00646539" w:rsidP="00646539">
            <w:pPr>
              <w:spacing w:after="0" w:line="140" w:lineRule="exact"/>
              <w:ind w:left="154" w:hanging="154"/>
              <w:rPr>
                <w:rFonts w:ascii="Arial" w:eastAsia="Times New Roman" w:hAnsi="Arial" w:cs="Arial"/>
                <w:sz w:val="16"/>
                <w:szCs w:val="20"/>
                <w:lang w:eastAsia="ru-RU"/>
              </w:rPr>
            </w:pPr>
            <w:r w:rsidRPr="00646539">
              <w:rPr>
                <w:rFonts w:ascii="Arial" w:eastAsia="Times New Roman" w:hAnsi="Arial" w:cs="Arial"/>
                <w:sz w:val="16"/>
                <w:szCs w:val="20"/>
                <w:lang w:eastAsia="ru-RU"/>
              </w:rPr>
              <w:t>Маршрут движения</w:t>
            </w:r>
            <w:r w:rsidRPr="00646539">
              <w:rPr>
                <w:rFonts w:ascii="Arial" w:eastAsia="Times New Roman" w:hAnsi="Arial" w:cs="Arial"/>
                <w:sz w:val="16"/>
                <w:szCs w:val="20"/>
                <w:lang w:eastAsia="ru-RU"/>
              </w:rPr>
              <w:br/>
              <w:t>(откуда-куда)</w:t>
            </w:r>
          </w:p>
        </w:tc>
        <w:tc>
          <w:tcPr>
            <w:tcW w:w="1092" w:type="dxa"/>
            <w:gridSpan w:val="9"/>
            <w:tcBorders>
              <w:top w:val="single" w:sz="4" w:space="0" w:color="auto"/>
              <w:bottom w:val="single" w:sz="4" w:space="0" w:color="auto"/>
              <w:right w:val="single" w:sz="18" w:space="0" w:color="auto"/>
            </w:tcBorders>
            <w:vAlign w:val="center"/>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количество</w:t>
            </w:r>
            <w:r w:rsidRPr="00646539">
              <w:rPr>
                <w:rFonts w:ascii="Arial" w:eastAsia="Times New Roman" w:hAnsi="Arial" w:cs="Arial"/>
                <w:sz w:val="16"/>
                <w:szCs w:val="20"/>
                <w:lang w:eastAsia="ru-RU"/>
              </w:rPr>
              <w:br/>
              <w:t>ездок</w:t>
            </w:r>
          </w:p>
        </w:tc>
        <w:tc>
          <w:tcPr>
            <w:tcW w:w="624" w:type="dxa"/>
            <w:gridSpan w:val="2"/>
            <w:tcBorders>
              <w:top w:val="single" w:sz="4" w:space="0" w:color="auto"/>
              <w:left w:val="single" w:sz="18" w:space="0" w:color="auto"/>
              <w:bottom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gridAfter w:val="1"/>
          <w:cantSplit/>
          <w:trHeight w:hRule="exact" w:val="369"/>
        </w:trPr>
        <w:tc>
          <w:tcPr>
            <w:tcW w:w="5488" w:type="dxa"/>
            <w:gridSpan w:val="33"/>
            <w:tcBorders>
              <w:top w:val="single" w:sz="4" w:space="0" w:color="auto"/>
              <w:left w:val="single" w:sz="12"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Место для штампа Заказчика</w:t>
            </w:r>
          </w:p>
        </w:tc>
        <w:tc>
          <w:tcPr>
            <w:tcW w:w="1092" w:type="dxa"/>
            <w:gridSpan w:val="8"/>
            <w:tcBorders>
              <w:top w:val="single" w:sz="4" w:space="0" w:color="auto"/>
              <w:bottom w:val="single" w:sz="12" w:space="0" w:color="auto"/>
              <w:right w:val="single" w:sz="18" w:space="0" w:color="auto"/>
            </w:tcBorders>
            <w:vAlign w:val="center"/>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код вида</w:t>
            </w:r>
            <w:r w:rsidRPr="00646539">
              <w:rPr>
                <w:rFonts w:ascii="Arial" w:eastAsia="Times New Roman" w:hAnsi="Arial" w:cs="Arial"/>
                <w:sz w:val="16"/>
                <w:szCs w:val="20"/>
                <w:lang w:eastAsia="ru-RU"/>
              </w:rPr>
              <w:br/>
              <w:t>груза</w:t>
            </w:r>
          </w:p>
        </w:tc>
        <w:tc>
          <w:tcPr>
            <w:tcW w:w="624" w:type="dxa"/>
            <w:gridSpan w:val="4"/>
            <w:tcBorders>
              <w:top w:val="single" w:sz="4" w:space="0" w:color="auto"/>
              <w:left w:val="single" w:sz="18" w:space="0" w:color="auto"/>
              <w:bottom w:val="single" w:sz="18"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4" w:type="dxa"/>
            <w:tcBorders>
              <w:left w:val="single" w:sz="18"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5460" w:type="dxa"/>
            <w:gridSpan w:val="37"/>
            <w:tcBorders>
              <w:top w:val="single" w:sz="4" w:space="0" w:color="auto"/>
              <w:left w:val="single" w:sz="12"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Место для штампа Заказчика</w:t>
            </w:r>
          </w:p>
        </w:tc>
        <w:tc>
          <w:tcPr>
            <w:tcW w:w="1092" w:type="dxa"/>
            <w:gridSpan w:val="9"/>
            <w:tcBorders>
              <w:top w:val="single" w:sz="4" w:space="0" w:color="auto"/>
              <w:bottom w:val="single" w:sz="12" w:space="0" w:color="auto"/>
              <w:right w:val="single" w:sz="18" w:space="0" w:color="auto"/>
            </w:tcBorders>
            <w:vAlign w:val="center"/>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код вида</w:t>
            </w:r>
            <w:r w:rsidRPr="00646539">
              <w:rPr>
                <w:rFonts w:ascii="Arial" w:eastAsia="Times New Roman" w:hAnsi="Arial" w:cs="Arial"/>
                <w:sz w:val="16"/>
                <w:szCs w:val="20"/>
                <w:lang w:eastAsia="ru-RU"/>
              </w:rPr>
              <w:br/>
              <w:t>груза</w:t>
            </w:r>
          </w:p>
        </w:tc>
        <w:tc>
          <w:tcPr>
            <w:tcW w:w="624" w:type="dxa"/>
            <w:gridSpan w:val="2"/>
            <w:tcBorders>
              <w:top w:val="single" w:sz="4" w:space="0" w:color="auto"/>
              <w:left w:val="single" w:sz="18" w:space="0" w:color="auto"/>
              <w:bottom w:val="single" w:sz="12"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gridAfter w:val="1"/>
          <w:trHeight w:hRule="exact" w:val="170"/>
        </w:trPr>
        <w:tc>
          <w:tcPr>
            <w:tcW w:w="7204" w:type="dxa"/>
            <w:gridSpan w:val="45"/>
            <w:tcBorders>
              <w:top w:val="single" w:sz="12" w:space="0" w:color="auto"/>
              <w:bottom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4"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7176" w:type="dxa"/>
            <w:gridSpan w:val="48"/>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gridAfter w:val="1"/>
          <w:cantSplit/>
          <w:trHeight w:hRule="exact" w:val="227"/>
        </w:trPr>
        <w:tc>
          <w:tcPr>
            <w:tcW w:w="5742" w:type="dxa"/>
            <w:gridSpan w:val="35"/>
            <w:tcBorders>
              <w:top w:val="single" w:sz="12" w:space="0" w:color="auto"/>
              <w:left w:val="single" w:sz="12"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pacing w:val="26"/>
                <w:sz w:val="16"/>
                <w:szCs w:val="20"/>
                <w:lang w:eastAsia="ru-RU"/>
              </w:rPr>
            </w:pPr>
            <w:r w:rsidRPr="00646539">
              <w:rPr>
                <w:rFonts w:ascii="Arial" w:eastAsia="Times New Roman" w:hAnsi="Arial" w:cs="Arial"/>
                <w:spacing w:val="26"/>
                <w:sz w:val="16"/>
                <w:szCs w:val="20"/>
                <w:lang w:eastAsia="ru-RU"/>
              </w:rPr>
              <w:t>Простои на линии</w:t>
            </w:r>
          </w:p>
        </w:tc>
        <w:tc>
          <w:tcPr>
            <w:tcW w:w="1462" w:type="dxa"/>
            <w:gridSpan w:val="10"/>
            <w:vMerge w:val="restart"/>
            <w:tcBorders>
              <w:top w:val="single" w:sz="12" w:space="0" w:color="auto"/>
              <w:left w:val="single" w:sz="4" w:space="0" w:color="auto"/>
              <w:bottom w:val="single" w:sz="4" w:space="0" w:color="auto"/>
              <w:right w:val="single" w:sz="12"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Подпись</w:t>
            </w:r>
            <w:r w:rsidRPr="00646539">
              <w:rPr>
                <w:rFonts w:ascii="Arial" w:eastAsia="Times New Roman" w:hAnsi="Arial" w:cs="Arial"/>
                <w:sz w:val="16"/>
                <w:szCs w:val="20"/>
                <w:lang w:eastAsia="ru-RU"/>
              </w:rPr>
              <w:br/>
              <w:t>ответственного</w:t>
            </w:r>
            <w:r w:rsidRPr="00646539">
              <w:rPr>
                <w:rFonts w:ascii="Arial" w:eastAsia="Times New Roman" w:hAnsi="Arial" w:cs="Arial"/>
                <w:sz w:val="16"/>
                <w:szCs w:val="20"/>
                <w:lang w:eastAsia="ru-RU"/>
              </w:rPr>
              <w:br/>
              <w:t>лица</w:t>
            </w:r>
          </w:p>
        </w:tc>
        <w:tc>
          <w:tcPr>
            <w:tcW w:w="234" w:type="dxa"/>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014" w:type="dxa"/>
            <w:gridSpan w:val="4"/>
            <w:tcBorders>
              <w:top w:val="single" w:sz="12"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Таксировка:</w:t>
            </w:r>
          </w:p>
        </w:tc>
        <w:tc>
          <w:tcPr>
            <w:tcW w:w="1656" w:type="dxa"/>
            <w:gridSpan w:val="16"/>
            <w:tcBorders>
              <w:top w:val="single" w:sz="12" w:space="0" w:color="auto"/>
              <w:left w:val="nil"/>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tcBorders>
              <w:top w:val="single" w:sz="12" w:space="0" w:color="auto"/>
              <w:left w:val="nil"/>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652" w:type="dxa"/>
            <w:gridSpan w:val="15"/>
            <w:tcBorders>
              <w:top w:val="single" w:sz="12" w:space="0" w:color="auto"/>
              <w:left w:val="single" w:sz="12"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Расход горючего</w:t>
            </w:r>
          </w:p>
        </w:tc>
        <w:tc>
          <w:tcPr>
            <w:tcW w:w="312" w:type="dxa"/>
            <w:gridSpan w:val="3"/>
            <w:tcBorders>
              <w:left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466" w:type="dxa"/>
            <w:gridSpan w:val="9"/>
            <w:tcBorders>
              <w:top w:val="single" w:sz="12" w:space="0" w:color="auto"/>
              <w:left w:val="single" w:sz="12"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зарплата</w:t>
            </w:r>
          </w:p>
        </w:tc>
      </w:tr>
      <w:tr w:rsidR="00646539" w:rsidRPr="00646539" w:rsidTr="00646539">
        <w:trPr>
          <w:gridAfter w:val="1"/>
          <w:cantSplit/>
          <w:trHeight w:hRule="exact" w:val="312"/>
        </w:trPr>
        <w:tc>
          <w:tcPr>
            <w:tcW w:w="3538" w:type="dxa"/>
            <w:gridSpan w:val="23"/>
            <w:tcBorders>
              <w:top w:val="single" w:sz="4" w:space="0" w:color="auto"/>
              <w:left w:val="single" w:sz="12"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причина</w:t>
            </w:r>
          </w:p>
        </w:tc>
        <w:tc>
          <w:tcPr>
            <w:tcW w:w="2204" w:type="dxa"/>
            <w:gridSpan w:val="12"/>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дата (число, месяц),</w:t>
            </w:r>
            <w:r w:rsidRPr="00646539">
              <w:rPr>
                <w:rFonts w:ascii="Arial" w:eastAsia="Times New Roman" w:hAnsi="Arial" w:cs="Arial"/>
                <w:sz w:val="16"/>
                <w:szCs w:val="20"/>
                <w:lang w:eastAsia="ru-RU"/>
              </w:rPr>
              <w:br/>
              <w:t>время, ч, мин.</w:t>
            </w:r>
          </w:p>
        </w:tc>
        <w:tc>
          <w:tcPr>
            <w:tcW w:w="1462" w:type="dxa"/>
            <w:gridSpan w:val="10"/>
            <w:vMerge/>
            <w:tcBorders>
              <w:top w:val="single" w:sz="4"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4" w:type="dxa"/>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670" w:type="dxa"/>
            <w:gridSpan w:val="20"/>
            <w:tcBorders>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tcBorders>
              <w:left w:val="nil"/>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84" w:type="dxa"/>
            <w:gridSpan w:val="5"/>
            <w:tcBorders>
              <w:top w:val="single" w:sz="4" w:space="0" w:color="auto"/>
              <w:left w:val="single" w:sz="12" w:space="0" w:color="auto"/>
              <w:bottom w:val="single" w:sz="12" w:space="0" w:color="auto"/>
              <w:right w:val="single" w:sz="4" w:space="0" w:color="auto"/>
            </w:tcBorders>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марка</w:t>
            </w:r>
          </w:p>
        </w:tc>
        <w:tc>
          <w:tcPr>
            <w:tcW w:w="884" w:type="dxa"/>
            <w:gridSpan w:val="5"/>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по норме</w:t>
            </w:r>
          </w:p>
        </w:tc>
        <w:tc>
          <w:tcPr>
            <w:tcW w:w="884" w:type="dxa"/>
            <w:gridSpan w:val="5"/>
            <w:tcBorders>
              <w:top w:val="single" w:sz="4" w:space="0" w:color="auto"/>
              <w:left w:val="single" w:sz="4" w:space="0" w:color="auto"/>
              <w:bottom w:val="single" w:sz="12" w:space="0" w:color="auto"/>
              <w:right w:val="single" w:sz="12" w:space="0" w:color="auto"/>
            </w:tcBorders>
          </w:tcPr>
          <w:p w:rsidR="00646539" w:rsidRPr="00646539" w:rsidRDefault="00646539" w:rsidP="00646539">
            <w:pPr>
              <w:spacing w:after="0" w:line="140" w:lineRule="exact"/>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факти</w:t>
            </w:r>
            <w:proofErr w:type="spellEnd"/>
            <w:r w:rsidRPr="00646539">
              <w:rPr>
                <w:rFonts w:ascii="Arial" w:eastAsia="Times New Roman" w:hAnsi="Arial" w:cs="Arial"/>
                <w:sz w:val="16"/>
                <w:szCs w:val="20"/>
                <w:lang w:eastAsia="ru-RU"/>
              </w:rPr>
              <w:t>-</w:t>
            </w:r>
            <w:r w:rsidRPr="00646539">
              <w:rPr>
                <w:rFonts w:ascii="Arial" w:eastAsia="Times New Roman" w:hAnsi="Arial" w:cs="Arial"/>
                <w:sz w:val="16"/>
                <w:szCs w:val="20"/>
                <w:lang w:eastAsia="ru-RU"/>
              </w:rPr>
              <w:br/>
              <w:t>чески</w:t>
            </w:r>
          </w:p>
        </w:tc>
        <w:tc>
          <w:tcPr>
            <w:tcW w:w="312" w:type="dxa"/>
            <w:gridSpan w:val="3"/>
            <w:tcBorders>
              <w:left w:val="single" w:sz="12" w:space="0" w:color="auto"/>
              <w:right w:val="single" w:sz="12" w:space="0" w:color="auto"/>
            </w:tcBorders>
          </w:tcPr>
          <w:p w:rsidR="00646539" w:rsidRPr="00646539" w:rsidRDefault="00646539" w:rsidP="00646539">
            <w:pPr>
              <w:spacing w:after="0" w:line="140" w:lineRule="exact"/>
              <w:jc w:val="center"/>
              <w:rPr>
                <w:rFonts w:ascii="Arial" w:eastAsia="Times New Roman" w:hAnsi="Arial" w:cs="Arial"/>
                <w:sz w:val="16"/>
                <w:szCs w:val="20"/>
                <w:lang w:eastAsia="ru-RU"/>
              </w:rPr>
            </w:pPr>
          </w:p>
        </w:tc>
        <w:tc>
          <w:tcPr>
            <w:tcW w:w="624" w:type="dxa"/>
            <w:gridSpan w:val="5"/>
            <w:tcBorders>
              <w:top w:val="single" w:sz="4" w:space="0" w:color="auto"/>
              <w:left w:val="single" w:sz="12" w:space="0" w:color="auto"/>
              <w:bottom w:val="single" w:sz="12" w:space="0" w:color="auto"/>
              <w:right w:val="single" w:sz="4" w:space="0" w:color="auto"/>
            </w:tcBorders>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код</w:t>
            </w:r>
          </w:p>
        </w:tc>
        <w:tc>
          <w:tcPr>
            <w:tcW w:w="842" w:type="dxa"/>
            <w:gridSpan w:val="4"/>
            <w:tcBorders>
              <w:top w:val="single" w:sz="4" w:space="0" w:color="auto"/>
              <w:left w:val="single" w:sz="4" w:space="0" w:color="auto"/>
              <w:bottom w:val="single" w:sz="12" w:space="0" w:color="auto"/>
              <w:right w:val="single" w:sz="12" w:space="0" w:color="auto"/>
            </w:tcBorders>
          </w:tcPr>
          <w:p w:rsidR="00646539" w:rsidRPr="00646539" w:rsidRDefault="00646539" w:rsidP="00646539">
            <w:pPr>
              <w:spacing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сумма,</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руб.коп</w:t>
            </w:r>
            <w:proofErr w:type="spellEnd"/>
            <w:r w:rsidRPr="00646539">
              <w:rPr>
                <w:rFonts w:ascii="Arial" w:eastAsia="Times New Roman" w:hAnsi="Arial" w:cs="Arial"/>
                <w:sz w:val="16"/>
                <w:szCs w:val="20"/>
                <w:lang w:eastAsia="ru-RU"/>
              </w:rPr>
              <w:t>.</w:t>
            </w:r>
          </w:p>
        </w:tc>
      </w:tr>
      <w:tr w:rsidR="00646539" w:rsidRPr="00646539" w:rsidTr="00646539">
        <w:trPr>
          <w:gridAfter w:val="1"/>
          <w:cantSplit/>
          <w:trHeight w:hRule="exact" w:val="227"/>
        </w:trPr>
        <w:tc>
          <w:tcPr>
            <w:tcW w:w="2992" w:type="dxa"/>
            <w:gridSpan w:val="18"/>
            <w:tcBorders>
              <w:top w:val="single" w:sz="4" w:space="0" w:color="auto"/>
              <w:left w:val="single" w:sz="12"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наименование</w:t>
            </w:r>
          </w:p>
        </w:tc>
        <w:tc>
          <w:tcPr>
            <w:tcW w:w="546" w:type="dxa"/>
            <w:gridSpan w:val="5"/>
            <w:tcBorders>
              <w:top w:val="single" w:sz="4" w:space="0" w:color="auto"/>
              <w:left w:val="single" w:sz="4" w:space="0" w:color="auto"/>
              <w:bottom w:val="single" w:sz="18"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код</w:t>
            </w:r>
          </w:p>
        </w:tc>
        <w:tc>
          <w:tcPr>
            <w:tcW w:w="1014" w:type="dxa"/>
            <w:gridSpan w:val="5"/>
            <w:tcBorders>
              <w:top w:val="single" w:sz="4" w:space="0" w:color="auto"/>
              <w:left w:val="single" w:sz="4" w:space="0" w:color="auto"/>
              <w:bottom w:val="single" w:sz="18"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начало</w:t>
            </w:r>
          </w:p>
        </w:tc>
        <w:tc>
          <w:tcPr>
            <w:tcW w:w="1190" w:type="dxa"/>
            <w:gridSpan w:val="7"/>
            <w:tcBorders>
              <w:top w:val="single" w:sz="4" w:space="0" w:color="auto"/>
              <w:left w:val="single" w:sz="4" w:space="0" w:color="auto"/>
              <w:bottom w:val="single" w:sz="18"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окончание</w:t>
            </w:r>
          </w:p>
        </w:tc>
        <w:tc>
          <w:tcPr>
            <w:tcW w:w="1462" w:type="dxa"/>
            <w:gridSpan w:val="10"/>
            <w:vMerge/>
            <w:tcBorders>
              <w:top w:val="single" w:sz="4"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4" w:type="dxa"/>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670" w:type="dxa"/>
            <w:gridSpan w:val="20"/>
            <w:vMerge w:val="restart"/>
            <w:tcBorders>
              <w:top w:val="single" w:sz="4"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tcBorders>
              <w:left w:val="nil"/>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84" w:type="dxa"/>
            <w:gridSpan w:val="5"/>
            <w:tcBorders>
              <w:top w:val="single" w:sz="12" w:space="0" w:color="auto"/>
              <w:left w:val="single" w:sz="12" w:space="0" w:color="auto"/>
              <w:bottom w:val="single" w:sz="18"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28</w:t>
            </w:r>
          </w:p>
        </w:tc>
        <w:tc>
          <w:tcPr>
            <w:tcW w:w="884" w:type="dxa"/>
            <w:gridSpan w:val="5"/>
            <w:tcBorders>
              <w:top w:val="single" w:sz="12" w:space="0" w:color="auto"/>
              <w:left w:val="single" w:sz="4" w:space="0" w:color="auto"/>
              <w:bottom w:val="single" w:sz="18"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29</w:t>
            </w:r>
          </w:p>
        </w:tc>
        <w:tc>
          <w:tcPr>
            <w:tcW w:w="884" w:type="dxa"/>
            <w:gridSpan w:val="5"/>
            <w:tcBorders>
              <w:top w:val="single" w:sz="12" w:space="0" w:color="auto"/>
              <w:left w:val="single" w:sz="4" w:space="0" w:color="auto"/>
              <w:bottom w:val="single" w:sz="18"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30</w:t>
            </w:r>
          </w:p>
        </w:tc>
        <w:tc>
          <w:tcPr>
            <w:tcW w:w="312" w:type="dxa"/>
            <w:gridSpan w:val="3"/>
            <w:tcBorders>
              <w:left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5"/>
            <w:tcBorders>
              <w:top w:val="single" w:sz="12" w:space="0" w:color="auto"/>
              <w:left w:val="single" w:sz="12" w:space="0" w:color="auto"/>
              <w:bottom w:val="single" w:sz="18"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31</w:t>
            </w:r>
          </w:p>
        </w:tc>
        <w:tc>
          <w:tcPr>
            <w:tcW w:w="842" w:type="dxa"/>
            <w:gridSpan w:val="4"/>
            <w:tcBorders>
              <w:top w:val="single" w:sz="12" w:space="0" w:color="auto"/>
              <w:left w:val="single" w:sz="4" w:space="0" w:color="auto"/>
              <w:bottom w:val="single" w:sz="18"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32</w:t>
            </w:r>
          </w:p>
        </w:tc>
      </w:tr>
      <w:tr w:rsidR="00646539" w:rsidRPr="00646539" w:rsidTr="00646539">
        <w:trPr>
          <w:gridAfter w:val="1"/>
          <w:cantSplit/>
          <w:trHeight w:hRule="exact" w:val="113"/>
        </w:trPr>
        <w:tc>
          <w:tcPr>
            <w:tcW w:w="2992" w:type="dxa"/>
            <w:gridSpan w:val="18"/>
            <w:vMerge w:val="restart"/>
            <w:tcBorders>
              <w:top w:val="single" w:sz="12" w:space="0" w:color="auto"/>
              <w:left w:val="single" w:sz="12"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23</w:t>
            </w:r>
          </w:p>
        </w:tc>
        <w:tc>
          <w:tcPr>
            <w:tcW w:w="546" w:type="dxa"/>
            <w:gridSpan w:val="5"/>
            <w:vMerge w:val="restart"/>
            <w:tcBorders>
              <w:top w:val="single" w:sz="18" w:space="0" w:color="auto"/>
              <w:left w:val="single" w:sz="18"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24</w:t>
            </w:r>
          </w:p>
        </w:tc>
        <w:tc>
          <w:tcPr>
            <w:tcW w:w="1014" w:type="dxa"/>
            <w:gridSpan w:val="5"/>
            <w:vMerge w:val="restart"/>
            <w:tcBorders>
              <w:top w:val="single" w:sz="18" w:space="0" w:color="auto"/>
              <w:left w:val="single" w:sz="4"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25</w:t>
            </w:r>
          </w:p>
        </w:tc>
        <w:tc>
          <w:tcPr>
            <w:tcW w:w="1190" w:type="dxa"/>
            <w:gridSpan w:val="7"/>
            <w:vMerge w:val="restart"/>
            <w:tcBorders>
              <w:top w:val="single" w:sz="18" w:space="0" w:color="auto"/>
              <w:left w:val="single" w:sz="4"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26</w:t>
            </w:r>
          </w:p>
        </w:tc>
        <w:tc>
          <w:tcPr>
            <w:tcW w:w="1462" w:type="dxa"/>
            <w:gridSpan w:val="10"/>
            <w:vMerge w:val="restart"/>
            <w:tcBorders>
              <w:top w:val="single" w:sz="12" w:space="0" w:color="auto"/>
              <w:left w:val="single" w:sz="18"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27</w:t>
            </w:r>
          </w:p>
        </w:tc>
        <w:tc>
          <w:tcPr>
            <w:tcW w:w="234" w:type="dxa"/>
            <w:vMerge w:val="restart"/>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670" w:type="dxa"/>
            <w:gridSpan w:val="20"/>
            <w:vMerge/>
            <w:tcBorders>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vMerge w:val="restart"/>
            <w:tcBorders>
              <w:left w:val="nil"/>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84" w:type="dxa"/>
            <w:gridSpan w:val="5"/>
            <w:vMerge w:val="restart"/>
            <w:tcBorders>
              <w:top w:val="single" w:sz="18" w:space="0" w:color="auto"/>
              <w:left w:val="single" w:sz="18"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84" w:type="dxa"/>
            <w:gridSpan w:val="5"/>
            <w:vMerge w:val="restart"/>
            <w:tcBorders>
              <w:top w:val="single" w:sz="18" w:space="0" w:color="auto"/>
              <w:left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84" w:type="dxa"/>
            <w:gridSpan w:val="5"/>
            <w:vMerge w:val="restart"/>
            <w:tcBorders>
              <w:top w:val="single" w:sz="18" w:space="0" w:color="auto"/>
              <w:left w:val="single" w:sz="4"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12" w:type="dxa"/>
            <w:gridSpan w:val="3"/>
            <w:vMerge w:val="restart"/>
            <w:tcBorders>
              <w:left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624" w:type="dxa"/>
            <w:gridSpan w:val="5"/>
            <w:vMerge w:val="restart"/>
            <w:tcBorders>
              <w:top w:val="single" w:sz="18" w:space="0" w:color="auto"/>
              <w:left w:val="single" w:sz="18"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42" w:type="dxa"/>
            <w:gridSpan w:val="4"/>
            <w:vMerge w:val="restart"/>
            <w:tcBorders>
              <w:top w:val="single" w:sz="18" w:space="0" w:color="auto"/>
              <w:left w:val="single" w:sz="4" w:space="0" w:color="auto"/>
              <w:right w:val="single" w:sz="18" w:space="0" w:color="auto"/>
            </w:tcBorders>
          </w:tcPr>
          <w:p w:rsidR="00646539" w:rsidRPr="00646539" w:rsidRDefault="00646539" w:rsidP="00646539">
            <w:pPr>
              <w:spacing w:after="0" w:line="240" w:lineRule="auto"/>
              <w:jc w:val="right"/>
              <w:rPr>
                <w:rFonts w:ascii="Arial" w:eastAsia="Times New Roman" w:hAnsi="Arial" w:cs="Arial"/>
                <w:sz w:val="16"/>
                <w:szCs w:val="20"/>
                <w:lang w:eastAsia="ru-RU"/>
              </w:rPr>
            </w:pPr>
          </w:p>
        </w:tc>
      </w:tr>
      <w:tr w:rsidR="00646539" w:rsidRPr="00646539" w:rsidTr="00646539">
        <w:trPr>
          <w:gridAfter w:val="1"/>
          <w:cantSplit/>
          <w:trHeight w:hRule="exact" w:val="113"/>
        </w:trPr>
        <w:tc>
          <w:tcPr>
            <w:tcW w:w="2992" w:type="dxa"/>
            <w:gridSpan w:val="18"/>
            <w:vMerge/>
            <w:tcBorders>
              <w:left w:val="single" w:sz="12" w:space="0" w:color="auto"/>
              <w:bottom w:val="single" w:sz="12"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5"/>
            <w:vMerge/>
            <w:tcBorders>
              <w:left w:val="single" w:sz="18"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014" w:type="dxa"/>
            <w:gridSpan w:val="5"/>
            <w:vMerge/>
            <w:tcBorders>
              <w:left w:val="single" w:sz="4"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90" w:type="dxa"/>
            <w:gridSpan w:val="7"/>
            <w:vMerge/>
            <w:tcBorders>
              <w:left w:val="single" w:sz="4" w:space="0" w:color="auto"/>
              <w:bottom w:val="single" w:sz="12"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462" w:type="dxa"/>
            <w:gridSpan w:val="10"/>
            <w:vMerge/>
            <w:tcBorders>
              <w:left w:val="single" w:sz="18" w:space="0" w:color="auto"/>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4" w:type="dxa"/>
            <w:vMerge/>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670" w:type="dxa"/>
            <w:gridSpan w:val="20"/>
            <w:vMerge w:val="restart"/>
            <w:tcBorders>
              <w:top w:val="single" w:sz="4"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vMerge/>
            <w:tcBorders>
              <w:left w:val="nil"/>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84" w:type="dxa"/>
            <w:gridSpan w:val="5"/>
            <w:vMerge/>
            <w:tcBorders>
              <w:left w:val="single" w:sz="18"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84" w:type="dxa"/>
            <w:gridSpan w:val="5"/>
            <w:vMerge/>
            <w:tcBorders>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84" w:type="dxa"/>
            <w:gridSpan w:val="5"/>
            <w:vMerge/>
            <w:tcBorders>
              <w:left w:val="single" w:sz="4" w:space="0" w:color="auto"/>
              <w:bottom w:val="single" w:sz="4"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12" w:type="dxa"/>
            <w:gridSpan w:val="3"/>
            <w:vMerge/>
            <w:tcBorders>
              <w:left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624" w:type="dxa"/>
            <w:gridSpan w:val="5"/>
            <w:vMerge/>
            <w:tcBorders>
              <w:left w:val="single" w:sz="18" w:space="0" w:color="auto"/>
              <w:bottom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42" w:type="dxa"/>
            <w:gridSpan w:val="4"/>
            <w:vMerge/>
            <w:tcBorders>
              <w:left w:val="single" w:sz="4" w:space="0" w:color="auto"/>
              <w:bottom w:val="single" w:sz="4" w:space="0" w:color="auto"/>
              <w:right w:val="single" w:sz="18" w:space="0" w:color="auto"/>
            </w:tcBorders>
          </w:tcPr>
          <w:p w:rsidR="00646539" w:rsidRPr="00646539" w:rsidRDefault="00646539" w:rsidP="00646539">
            <w:pPr>
              <w:spacing w:after="0" w:line="240" w:lineRule="auto"/>
              <w:jc w:val="right"/>
              <w:rPr>
                <w:rFonts w:ascii="Arial" w:eastAsia="Times New Roman" w:hAnsi="Arial" w:cs="Arial"/>
                <w:sz w:val="16"/>
                <w:szCs w:val="20"/>
                <w:lang w:eastAsia="ru-RU"/>
              </w:rPr>
            </w:pPr>
          </w:p>
        </w:tc>
      </w:tr>
      <w:tr w:rsidR="00646539" w:rsidRPr="00646539" w:rsidTr="00646539">
        <w:trPr>
          <w:gridAfter w:val="1"/>
          <w:cantSplit/>
          <w:trHeight w:hRule="exact" w:val="227"/>
        </w:trPr>
        <w:tc>
          <w:tcPr>
            <w:tcW w:w="2992" w:type="dxa"/>
            <w:gridSpan w:val="18"/>
            <w:tcBorders>
              <w:top w:val="single" w:sz="12" w:space="0" w:color="auto"/>
              <w:left w:val="single" w:sz="12" w:space="0" w:color="auto"/>
              <w:bottom w:val="single" w:sz="4"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46" w:type="dxa"/>
            <w:gridSpan w:val="5"/>
            <w:tcBorders>
              <w:top w:val="single" w:sz="12" w:space="0" w:color="auto"/>
              <w:left w:val="single" w:sz="18" w:space="0" w:color="auto"/>
              <w:bottom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014" w:type="dxa"/>
            <w:gridSpan w:val="5"/>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90" w:type="dxa"/>
            <w:gridSpan w:val="7"/>
            <w:tcBorders>
              <w:top w:val="single" w:sz="12" w:space="0" w:color="auto"/>
              <w:left w:val="single" w:sz="4" w:space="0" w:color="auto"/>
              <w:bottom w:val="single" w:sz="4"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462" w:type="dxa"/>
            <w:gridSpan w:val="10"/>
            <w:tcBorders>
              <w:top w:val="single" w:sz="12" w:space="0" w:color="auto"/>
              <w:left w:val="single" w:sz="18" w:space="0" w:color="auto"/>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4" w:type="dxa"/>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670" w:type="dxa"/>
            <w:gridSpan w:val="20"/>
            <w:vMerge/>
            <w:tcBorders>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tcBorders>
              <w:left w:val="nil"/>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84" w:type="dxa"/>
            <w:gridSpan w:val="5"/>
            <w:tcBorders>
              <w:top w:val="single" w:sz="4" w:space="0" w:color="auto"/>
              <w:left w:val="single" w:sz="18" w:space="0" w:color="auto"/>
              <w:bottom w:val="single" w:sz="18"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84" w:type="dxa"/>
            <w:gridSpan w:val="5"/>
            <w:tcBorders>
              <w:top w:val="single" w:sz="4" w:space="0" w:color="auto"/>
              <w:left w:val="single" w:sz="4" w:space="0" w:color="auto"/>
              <w:bottom w:val="single" w:sz="18"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84" w:type="dxa"/>
            <w:gridSpan w:val="5"/>
            <w:tcBorders>
              <w:top w:val="single" w:sz="4" w:space="0" w:color="auto"/>
              <w:left w:val="single" w:sz="4" w:space="0" w:color="auto"/>
              <w:bottom w:val="single" w:sz="18"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12" w:type="dxa"/>
            <w:gridSpan w:val="3"/>
            <w:tcBorders>
              <w:left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624" w:type="dxa"/>
            <w:gridSpan w:val="5"/>
            <w:tcBorders>
              <w:top w:val="single" w:sz="4" w:space="0" w:color="auto"/>
              <w:left w:val="single" w:sz="18" w:space="0" w:color="auto"/>
              <w:bottom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42" w:type="dxa"/>
            <w:gridSpan w:val="4"/>
            <w:tcBorders>
              <w:top w:val="single" w:sz="4" w:space="0" w:color="auto"/>
              <w:left w:val="single" w:sz="4" w:space="0" w:color="auto"/>
              <w:bottom w:val="single" w:sz="4" w:space="0" w:color="auto"/>
              <w:right w:val="single" w:sz="18" w:space="0" w:color="auto"/>
            </w:tcBorders>
          </w:tcPr>
          <w:p w:rsidR="00646539" w:rsidRPr="00646539" w:rsidRDefault="00646539" w:rsidP="00646539">
            <w:pPr>
              <w:spacing w:after="0" w:line="240" w:lineRule="auto"/>
              <w:jc w:val="right"/>
              <w:rPr>
                <w:rFonts w:ascii="Arial" w:eastAsia="Times New Roman" w:hAnsi="Arial" w:cs="Arial"/>
                <w:sz w:val="16"/>
                <w:szCs w:val="20"/>
                <w:lang w:eastAsia="ru-RU"/>
              </w:rPr>
            </w:pPr>
          </w:p>
        </w:tc>
      </w:tr>
      <w:tr w:rsidR="00646539" w:rsidRPr="00646539" w:rsidTr="00646539">
        <w:trPr>
          <w:gridAfter w:val="1"/>
          <w:cantSplit/>
          <w:trHeight w:hRule="exact" w:val="227"/>
        </w:trPr>
        <w:tc>
          <w:tcPr>
            <w:tcW w:w="2992" w:type="dxa"/>
            <w:gridSpan w:val="18"/>
            <w:tcBorders>
              <w:top w:val="single" w:sz="4" w:space="0" w:color="auto"/>
              <w:left w:val="single" w:sz="12" w:space="0" w:color="auto"/>
              <w:bottom w:val="single" w:sz="4"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46" w:type="dxa"/>
            <w:gridSpan w:val="5"/>
            <w:tcBorders>
              <w:top w:val="single" w:sz="4" w:space="0" w:color="auto"/>
              <w:left w:val="single" w:sz="18" w:space="0" w:color="auto"/>
              <w:bottom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014" w:type="dxa"/>
            <w:gridSpan w:val="5"/>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90" w:type="dxa"/>
            <w:gridSpan w:val="7"/>
            <w:tcBorders>
              <w:top w:val="single" w:sz="4" w:space="0" w:color="auto"/>
              <w:left w:val="single" w:sz="4" w:space="0" w:color="auto"/>
              <w:bottom w:val="single" w:sz="4"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462" w:type="dxa"/>
            <w:gridSpan w:val="10"/>
            <w:tcBorders>
              <w:top w:val="single" w:sz="4" w:space="0" w:color="auto"/>
              <w:left w:val="single" w:sz="18" w:space="0" w:color="auto"/>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4" w:type="dxa"/>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670" w:type="dxa"/>
            <w:gridSpan w:val="20"/>
            <w:vMerge w:val="restart"/>
            <w:tcBorders>
              <w:top w:val="single" w:sz="4" w:space="0" w:color="auto"/>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tcBorders>
              <w:left w:val="nil"/>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652" w:type="dxa"/>
            <w:gridSpan w:val="15"/>
            <w:tcBorders>
              <w:top w:val="single" w:sz="18" w:space="0" w:color="auto"/>
              <w:left w:val="single" w:sz="12"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12" w:type="dxa"/>
            <w:gridSpan w:val="3"/>
            <w:tcBorders>
              <w:left w:val="single" w:sz="12"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624" w:type="dxa"/>
            <w:gridSpan w:val="5"/>
            <w:tcBorders>
              <w:top w:val="single" w:sz="4" w:space="0" w:color="auto"/>
              <w:left w:val="single" w:sz="18" w:space="0" w:color="auto"/>
              <w:bottom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42" w:type="dxa"/>
            <w:gridSpan w:val="4"/>
            <w:tcBorders>
              <w:top w:val="single" w:sz="4" w:space="0" w:color="auto"/>
              <w:left w:val="single" w:sz="4" w:space="0" w:color="auto"/>
              <w:bottom w:val="single" w:sz="4" w:space="0" w:color="auto"/>
              <w:right w:val="single" w:sz="18" w:space="0" w:color="auto"/>
            </w:tcBorders>
          </w:tcPr>
          <w:p w:rsidR="00646539" w:rsidRPr="00646539" w:rsidRDefault="00646539" w:rsidP="00646539">
            <w:pPr>
              <w:spacing w:after="0" w:line="240" w:lineRule="auto"/>
              <w:jc w:val="right"/>
              <w:rPr>
                <w:rFonts w:ascii="Arial" w:eastAsia="Times New Roman" w:hAnsi="Arial" w:cs="Arial"/>
                <w:sz w:val="16"/>
                <w:szCs w:val="20"/>
                <w:lang w:eastAsia="ru-RU"/>
              </w:rPr>
            </w:pPr>
          </w:p>
        </w:tc>
      </w:tr>
      <w:tr w:rsidR="00646539" w:rsidRPr="00646539" w:rsidTr="00646539">
        <w:trPr>
          <w:gridAfter w:val="1"/>
          <w:cantSplit/>
          <w:trHeight w:hRule="exact" w:val="113"/>
        </w:trPr>
        <w:tc>
          <w:tcPr>
            <w:tcW w:w="2992" w:type="dxa"/>
            <w:gridSpan w:val="18"/>
            <w:vMerge w:val="restart"/>
            <w:tcBorders>
              <w:top w:val="single" w:sz="4" w:space="0" w:color="auto"/>
              <w:left w:val="single" w:sz="12"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46" w:type="dxa"/>
            <w:gridSpan w:val="5"/>
            <w:vMerge w:val="restart"/>
            <w:tcBorders>
              <w:top w:val="single" w:sz="4" w:space="0" w:color="auto"/>
              <w:left w:val="single" w:sz="18"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014" w:type="dxa"/>
            <w:gridSpan w:val="5"/>
            <w:vMerge w:val="restart"/>
            <w:tcBorders>
              <w:top w:val="single" w:sz="4" w:space="0" w:color="auto"/>
              <w:left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90" w:type="dxa"/>
            <w:gridSpan w:val="7"/>
            <w:vMerge w:val="restart"/>
            <w:tcBorders>
              <w:top w:val="single" w:sz="4" w:space="0" w:color="auto"/>
              <w:left w:val="single" w:sz="4"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462" w:type="dxa"/>
            <w:gridSpan w:val="10"/>
            <w:vMerge w:val="restart"/>
            <w:tcBorders>
              <w:top w:val="single" w:sz="4" w:space="0" w:color="auto"/>
              <w:left w:val="single" w:sz="18"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4" w:type="dxa"/>
            <w:vMerge w:val="restart"/>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670" w:type="dxa"/>
            <w:gridSpan w:val="20"/>
            <w:vMerge/>
            <w:tcBorders>
              <w:left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vMerge w:val="restart"/>
            <w:tcBorders>
              <w:left w:val="nil"/>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652" w:type="dxa"/>
            <w:gridSpan w:val="15"/>
            <w:vMerge w:val="restart"/>
            <w:tcBorders>
              <w:top w:val="single" w:sz="4" w:space="0" w:color="auto"/>
              <w:left w:val="single" w:sz="12"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12" w:type="dxa"/>
            <w:gridSpan w:val="3"/>
            <w:vMerge w:val="restart"/>
            <w:tcBorders>
              <w:left w:val="single" w:sz="12"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624" w:type="dxa"/>
            <w:gridSpan w:val="5"/>
            <w:vMerge w:val="restart"/>
            <w:tcBorders>
              <w:top w:val="single" w:sz="4" w:space="0" w:color="auto"/>
              <w:left w:val="single" w:sz="18" w:space="0" w:color="auto"/>
              <w:bottom w:val="single" w:sz="18"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42" w:type="dxa"/>
            <w:gridSpan w:val="4"/>
            <w:vMerge w:val="restart"/>
            <w:tcBorders>
              <w:top w:val="single" w:sz="4" w:space="0" w:color="auto"/>
              <w:left w:val="single" w:sz="4" w:space="0" w:color="auto"/>
              <w:bottom w:val="single" w:sz="18" w:space="0" w:color="auto"/>
              <w:right w:val="single" w:sz="18" w:space="0" w:color="auto"/>
            </w:tcBorders>
          </w:tcPr>
          <w:p w:rsidR="00646539" w:rsidRPr="00646539" w:rsidRDefault="00646539" w:rsidP="00646539">
            <w:pPr>
              <w:spacing w:after="0" w:line="240" w:lineRule="auto"/>
              <w:jc w:val="right"/>
              <w:rPr>
                <w:rFonts w:ascii="Arial" w:eastAsia="Times New Roman" w:hAnsi="Arial" w:cs="Arial"/>
                <w:sz w:val="16"/>
                <w:szCs w:val="20"/>
                <w:lang w:eastAsia="ru-RU"/>
              </w:rPr>
            </w:pPr>
          </w:p>
        </w:tc>
      </w:tr>
      <w:tr w:rsidR="00646539" w:rsidRPr="00646539" w:rsidTr="00646539">
        <w:trPr>
          <w:gridAfter w:val="1"/>
          <w:cantSplit/>
          <w:trHeight w:hRule="exact" w:val="108"/>
        </w:trPr>
        <w:tc>
          <w:tcPr>
            <w:tcW w:w="2992" w:type="dxa"/>
            <w:gridSpan w:val="18"/>
            <w:vMerge/>
            <w:tcBorders>
              <w:left w:val="single" w:sz="12" w:space="0" w:color="auto"/>
              <w:bottom w:val="single" w:sz="12"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46" w:type="dxa"/>
            <w:gridSpan w:val="5"/>
            <w:vMerge/>
            <w:tcBorders>
              <w:left w:val="single" w:sz="18" w:space="0" w:color="auto"/>
              <w:bottom w:val="single" w:sz="18"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014" w:type="dxa"/>
            <w:gridSpan w:val="5"/>
            <w:vMerge/>
            <w:tcBorders>
              <w:left w:val="single" w:sz="4" w:space="0" w:color="auto"/>
              <w:bottom w:val="single" w:sz="18"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90" w:type="dxa"/>
            <w:gridSpan w:val="7"/>
            <w:vMerge/>
            <w:tcBorders>
              <w:left w:val="single" w:sz="4" w:space="0" w:color="auto"/>
              <w:bottom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462" w:type="dxa"/>
            <w:gridSpan w:val="10"/>
            <w:vMerge/>
            <w:tcBorders>
              <w:left w:val="single" w:sz="18" w:space="0" w:color="auto"/>
              <w:bottom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4" w:type="dxa"/>
            <w:vMerge/>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670" w:type="dxa"/>
            <w:gridSpan w:val="20"/>
            <w:tcBorders>
              <w:top w:val="single" w:sz="4" w:space="0" w:color="auto"/>
              <w:left w:val="single" w:sz="12"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6" w:type="dxa"/>
            <w:vMerge/>
            <w:tcBorders>
              <w:left w:val="nil"/>
              <w:bottom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652" w:type="dxa"/>
            <w:gridSpan w:val="15"/>
            <w:vMerge/>
            <w:tcBorders>
              <w:top w:val="single" w:sz="4" w:space="0" w:color="auto"/>
              <w:left w:val="single" w:sz="12" w:space="0" w:color="auto"/>
              <w:bottom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gridSpan w:val="3"/>
            <w:vMerge/>
            <w:tcBorders>
              <w:top w:val="single" w:sz="12" w:space="0" w:color="auto"/>
              <w:left w:val="single" w:sz="12"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624" w:type="dxa"/>
            <w:gridSpan w:val="5"/>
            <w:vMerge/>
            <w:tcBorders>
              <w:top w:val="single" w:sz="4" w:space="0" w:color="auto"/>
              <w:left w:val="single" w:sz="18" w:space="0" w:color="auto"/>
              <w:bottom w:val="single" w:sz="18" w:space="0" w:color="auto"/>
              <w:right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42" w:type="dxa"/>
            <w:gridSpan w:val="4"/>
            <w:vMerge/>
            <w:tcBorders>
              <w:top w:val="single" w:sz="4" w:space="0" w:color="auto"/>
              <w:left w:val="single" w:sz="4" w:space="0" w:color="auto"/>
              <w:bottom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gridAfter w:val="1"/>
          <w:trHeight w:hRule="exact" w:val="227"/>
        </w:trPr>
        <w:tc>
          <w:tcPr>
            <w:tcW w:w="7204" w:type="dxa"/>
            <w:gridSpan w:val="45"/>
            <w:tcBorders>
              <w:top w:val="single" w:sz="12" w:space="0" w:color="auto"/>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4"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7176" w:type="dxa"/>
            <w:gridSpan w:val="48"/>
            <w:tcBorders>
              <w:bottom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gridAfter w:val="1"/>
          <w:cantSplit/>
          <w:trHeight w:hRule="exact" w:val="284"/>
        </w:trPr>
        <w:tc>
          <w:tcPr>
            <w:tcW w:w="1271" w:type="dxa"/>
            <w:gridSpan w:val="6"/>
            <w:vMerge w:val="restart"/>
            <w:tcBorders>
              <w:top w:val="single" w:sz="12" w:space="0" w:color="auto"/>
              <w:left w:val="single" w:sz="12"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Результат по второму заказчику</w:t>
            </w:r>
          </w:p>
        </w:tc>
        <w:tc>
          <w:tcPr>
            <w:tcW w:w="702" w:type="dxa"/>
            <w:gridSpan w:val="8"/>
            <w:vMerge w:val="restart"/>
            <w:tcBorders>
              <w:top w:val="single" w:sz="12" w:space="0" w:color="auto"/>
              <w:left w:val="single" w:sz="4" w:space="0" w:color="auto"/>
              <w:bottom w:val="single" w:sz="4" w:space="0" w:color="auto"/>
              <w:right w:val="single" w:sz="4" w:space="0" w:color="auto"/>
            </w:tcBorders>
            <w:vAlign w:val="center"/>
          </w:tcPr>
          <w:p w:rsidR="00646539" w:rsidRPr="00646539" w:rsidRDefault="00646539" w:rsidP="00646539">
            <w:pPr>
              <w:spacing w:before="2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Время</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оплачи</w:t>
            </w:r>
            <w:proofErr w:type="spellEnd"/>
            <w:r w:rsidRPr="00646539">
              <w:rPr>
                <w:rFonts w:ascii="Arial" w:eastAsia="Times New Roman" w:hAnsi="Arial" w:cs="Arial"/>
                <w:sz w:val="16"/>
                <w:szCs w:val="20"/>
                <w:lang w:eastAsia="ru-RU"/>
              </w:rPr>
              <w:t>-</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ваемое</w:t>
            </w:r>
            <w:proofErr w:type="spellEnd"/>
          </w:p>
        </w:tc>
        <w:tc>
          <w:tcPr>
            <w:tcW w:w="546" w:type="dxa"/>
            <w:gridSpan w:val="3"/>
            <w:vMerge w:val="restart"/>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Ездки</w:t>
            </w:r>
          </w:p>
        </w:tc>
        <w:tc>
          <w:tcPr>
            <w:tcW w:w="624" w:type="dxa"/>
            <w:gridSpan w:val="3"/>
            <w:vMerge w:val="restart"/>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Экспе</w:t>
            </w:r>
            <w:proofErr w:type="spellEnd"/>
            <w:r w:rsidRPr="00646539">
              <w:rPr>
                <w:rFonts w:ascii="Arial" w:eastAsia="Times New Roman" w:hAnsi="Arial" w:cs="Arial"/>
                <w:sz w:val="16"/>
                <w:szCs w:val="20"/>
                <w:lang w:eastAsia="ru-RU"/>
              </w:rPr>
              <w:t>-</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дитор</w:t>
            </w:r>
            <w:proofErr w:type="spellEnd"/>
          </w:p>
        </w:tc>
        <w:tc>
          <w:tcPr>
            <w:tcW w:w="1170" w:type="dxa"/>
            <w:gridSpan w:val="6"/>
            <w:tcBorders>
              <w:top w:val="single" w:sz="12" w:space="0" w:color="auto"/>
              <w:left w:val="single" w:sz="4" w:space="0" w:color="auto"/>
              <w:bottom w:val="single" w:sz="4" w:space="0" w:color="auto"/>
              <w:right w:val="single" w:sz="4" w:space="0" w:color="auto"/>
            </w:tcBorders>
            <w:vAlign w:val="center"/>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Пробег</w:t>
            </w:r>
          </w:p>
        </w:tc>
        <w:tc>
          <w:tcPr>
            <w:tcW w:w="626" w:type="dxa"/>
            <w:gridSpan w:val="4"/>
            <w:vMerge w:val="restart"/>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Пере-</w:t>
            </w:r>
            <w:r w:rsidRPr="00646539">
              <w:rPr>
                <w:rFonts w:ascii="Arial" w:eastAsia="Times New Roman" w:hAnsi="Arial" w:cs="Arial"/>
                <w:sz w:val="16"/>
                <w:szCs w:val="20"/>
                <w:lang w:eastAsia="ru-RU"/>
              </w:rPr>
              <w:br/>
              <w:t>пробег</w:t>
            </w:r>
          </w:p>
        </w:tc>
        <w:tc>
          <w:tcPr>
            <w:tcW w:w="702" w:type="dxa"/>
            <w:gridSpan w:val="4"/>
            <w:vMerge w:val="restart"/>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Тонны</w:t>
            </w:r>
          </w:p>
        </w:tc>
        <w:tc>
          <w:tcPr>
            <w:tcW w:w="468" w:type="dxa"/>
            <w:gridSpan w:val="4"/>
            <w:vMerge w:val="restart"/>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Т-км</w:t>
            </w:r>
          </w:p>
        </w:tc>
        <w:tc>
          <w:tcPr>
            <w:tcW w:w="390" w:type="dxa"/>
            <w:gridSpan w:val="2"/>
            <w:vMerge w:val="restart"/>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p>
        </w:tc>
        <w:tc>
          <w:tcPr>
            <w:tcW w:w="705" w:type="dxa"/>
            <w:gridSpan w:val="5"/>
            <w:vMerge w:val="restart"/>
            <w:tcBorders>
              <w:top w:val="single" w:sz="12" w:space="0" w:color="auto"/>
              <w:left w:val="single" w:sz="4" w:space="0" w:color="auto"/>
              <w:bottom w:val="single" w:sz="4" w:space="0" w:color="auto"/>
              <w:right w:val="single" w:sz="12"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Всего</w:t>
            </w:r>
            <w:r w:rsidRPr="00646539">
              <w:rPr>
                <w:rFonts w:ascii="Arial" w:eastAsia="Times New Roman" w:hAnsi="Arial" w:cs="Arial"/>
                <w:sz w:val="16"/>
                <w:szCs w:val="20"/>
                <w:lang w:eastAsia="ru-RU"/>
              </w:rPr>
              <w:br/>
              <w:t>к оплате</w:t>
            </w:r>
          </w:p>
        </w:tc>
        <w:tc>
          <w:tcPr>
            <w:tcW w:w="234" w:type="dxa"/>
            <w:tcBorders>
              <w:left w:val="single" w:sz="12" w:space="0" w:color="auto"/>
              <w:right w:val="single" w:sz="12"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p>
        </w:tc>
        <w:tc>
          <w:tcPr>
            <w:tcW w:w="1248" w:type="dxa"/>
            <w:gridSpan w:val="8"/>
            <w:vMerge w:val="restart"/>
            <w:tcBorders>
              <w:top w:val="single" w:sz="12" w:space="0" w:color="auto"/>
              <w:left w:val="single" w:sz="12"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Результат по первому заказчику</w:t>
            </w:r>
          </w:p>
        </w:tc>
        <w:tc>
          <w:tcPr>
            <w:tcW w:w="702" w:type="dxa"/>
            <w:gridSpan w:val="8"/>
            <w:vMerge w:val="restart"/>
            <w:tcBorders>
              <w:top w:val="single" w:sz="12" w:space="0" w:color="auto"/>
              <w:left w:val="single" w:sz="4" w:space="0" w:color="auto"/>
              <w:bottom w:val="single" w:sz="4" w:space="0" w:color="auto"/>
              <w:right w:val="single" w:sz="4" w:space="0" w:color="auto"/>
            </w:tcBorders>
            <w:vAlign w:val="center"/>
          </w:tcPr>
          <w:p w:rsidR="00646539" w:rsidRPr="00646539" w:rsidRDefault="00646539" w:rsidP="00646539">
            <w:pPr>
              <w:spacing w:before="2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Время</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оплачи</w:t>
            </w:r>
            <w:proofErr w:type="spellEnd"/>
            <w:r w:rsidRPr="00646539">
              <w:rPr>
                <w:rFonts w:ascii="Arial" w:eastAsia="Times New Roman" w:hAnsi="Arial" w:cs="Arial"/>
                <w:sz w:val="16"/>
                <w:szCs w:val="20"/>
                <w:lang w:eastAsia="ru-RU"/>
              </w:rPr>
              <w:t>-</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ваемое</w:t>
            </w:r>
            <w:proofErr w:type="spellEnd"/>
          </w:p>
        </w:tc>
        <w:tc>
          <w:tcPr>
            <w:tcW w:w="546" w:type="dxa"/>
            <w:gridSpan w:val="2"/>
            <w:vMerge w:val="restart"/>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Ездки</w:t>
            </w:r>
          </w:p>
        </w:tc>
        <w:tc>
          <w:tcPr>
            <w:tcW w:w="624" w:type="dxa"/>
            <w:gridSpan w:val="4"/>
            <w:vMerge w:val="restart"/>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Экспе</w:t>
            </w:r>
            <w:proofErr w:type="spellEnd"/>
            <w:r w:rsidRPr="00646539">
              <w:rPr>
                <w:rFonts w:ascii="Arial" w:eastAsia="Times New Roman" w:hAnsi="Arial" w:cs="Arial"/>
                <w:sz w:val="16"/>
                <w:szCs w:val="20"/>
                <w:lang w:eastAsia="ru-RU"/>
              </w:rPr>
              <w:t>-</w:t>
            </w:r>
            <w:r w:rsidRPr="00646539">
              <w:rPr>
                <w:rFonts w:ascii="Arial" w:eastAsia="Times New Roman" w:hAnsi="Arial" w:cs="Arial"/>
                <w:sz w:val="16"/>
                <w:szCs w:val="20"/>
                <w:lang w:eastAsia="ru-RU"/>
              </w:rPr>
              <w:br/>
            </w:r>
            <w:proofErr w:type="spellStart"/>
            <w:r w:rsidRPr="00646539">
              <w:rPr>
                <w:rFonts w:ascii="Arial" w:eastAsia="Times New Roman" w:hAnsi="Arial" w:cs="Arial"/>
                <w:sz w:val="16"/>
                <w:szCs w:val="20"/>
                <w:lang w:eastAsia="ru-RU"/>
              </w:rPr>
              <w:t>дитор</w:t>
            </w:r>
            <w:proofErr w:type="spellEnd"/>
          </w:p>
        </w:tc>
        <w:tc>
          <w:tcPr>
            <w:tcW w:w="1248" w:type="dxa"/>
            <w:gridSpan w:val="8"/>
            <w:tcBorders>
              <w:top w:val="single" w:sz="12" w:space="0" w:color="auto"/>
              <w:left w:val="single" w:sz="4" w:space="0" w:color="auto"/>
              <w:bottom w:val="single" w:sz="4" w:space="0" w:color="auto"/>
              <w:right w:val="single" w:sz="4" w:space="0" w:color="auto"/>
            </w:tcBorders>
            <w:vAlign w:val="center"/>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Пробег</w:t>
            </w:r>
          </w:p>
        </w:tc>
        <w:tc>
          <w:tcPr>
            <w:tcW w:w="624" w:type="dxa"/>
            <w:gridSpan w:val="4"/>
            <w:vMerge w:val="restart"/>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Пере-</w:t>
            </w:r>
            <w:r w:rsidRPr="00646539">
              <w:rPr>
                <w:rFonts w:ascii="Arial" w:eastAsia="Times New Roman" w:hAnsi="Arial" w:cs="Arial"/>
                <w:sz w:val="16"/>
                <w:szCs w:val="20"/>
                <w:lang w:eastAsia="ru-RU"/>
              </w:rPr>
              <w:br/>
              <w:t>пробег</w:t>
            </w:r>
          </w:p>
        </w:tc>
        <w:tc>
          <w:tcPr>
            <w:tcW w:w="624" w:type="dxa"/>
            <w:gridSpan w:val="4"/>
            <w:vMerge w:val="restart"/>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Тонны</w:t>
            </w:r>
          </w:p>
        </w:tc>
        <w:tc>
          <w:tcPr>
            <w:tcW w:w="468" w:type="dxa"/>
            <w:gridSpan w:val="4"/>
            <w:vMerge w:val="restart"/>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Т-км</w:t>
            </w:r>
          </w:p>
        </w:tc>
        <w:tc>
          <w:tcPr>
            <w:tcW w:w="390" w:type="dxa"/>
            <w:gridSpan w:val="3"/>
            <w:vMerge w:val="restart"/>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p>
        </w:tc>
        <w:tc>
          <w:tcPr>
            <w:tcW w:w="702" w:type="dxa"/>
            <w:gridSpan w:val="3"/>
            <w:vMerge w:val="restart"/>
            <w:tcBorders>
              <w:top w:val="single" w:sz="12" w:space="0" w:color="auto"/>
              <w:left w:val="single" w:sz="4" w:space="0" w:color="auto"/>
              <w:bottom w:val="single" w:sz="4" w:space="0" w:color="auto"/>
              <w:right w:val="single" w:sz="12" w:space="0" w:color="auto"/>
            </w:tcBorders>
          </w:tcPr>
          <w:p w:rsidR="00646539" w:rsidRPr="00646539" w:rsidRDefault="00646539" w:rsidP="00646539">
            <w:pPr>
              <w:spacing w:before="40" w:after="0" w:line="14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Всего</w:t>
            </w:r>
            <w:r w:rsidRPr="00646539">
              <w:rPr>
                <w:rFonts w:ascii="Arial" w:eastAsia="Times New Roman" w:hAnsi="Arial" w:cs="Arial"/>
                <w:sz w:val="16"/>
                <w:szCs w:val="20"/>
                <w:lang w:eastAsia="ru-RU"/>
              </w:rPr>
              <w:br/>
              <w:t>к оплате</w:t>
            </w:r>
          </w:p>
        </w:tc>
      </w:tr>
      <w:tr w:rsidR="00646539" w:rsidRPr="00646539" w:rsidTr="00646539">
        <w:trPr>
          <w:gridAfter w:val="1"/>
          <w:cantSplit/>
          <w:trHeight w:hRule="exact" w:val="227"/>
        </w:trPr>
        <w:tc>
          <w:tcPr>
            <w:tcW w:w="1271" w:type="dxa"/>
            <w:gridSpan w:val="6"/>
            <w:vMerge/>
            <w:tcBorders>
              <w:left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8"/>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3"/>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3"/>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68" w:type="dxa"/>
            <w:gridSpan w:val="4"/>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всего</w:t>
            </w:r>
          </w:p>
        </w:tc>
        <w:tc>
          <w:tcPr>
            <w:tcW w:w="702" w:type="dxa"/>
            <w:gridSpan w:val="2"/>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с грузом</w:t>
            </w:r>
          </w:p>
        </w:tc>
        <w:tc>
          <w:tcPr>
            <w:tcW w:w="626" w:type="dxa"/>
            <w:gridSpan w:val="4"/>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4"/>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68" w:type="dxa"/>
            <w:gridSpan w:val="4"/>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90" w:type="dxa"/>
            <w:gridSpan w:val="2"/>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5" w:type="dxa"/>
            <w:gridSpan w:val="5"/>
            <w:vMerge/>
            <w:tcBorders>
              <w:top w:val="single" w:sz="4"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4" w:type="dxa"/>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248" w:type="dxa"/>
            <w:gridSpan w:val="8"/>
            <w:vMerge/>
            <w:tcBorders>
              <w:left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8"/>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2"/>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4"/>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5"/>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всего</w:t>
            </w:r>
          </w:p>
        </w:tc>
        <w:tc>
          <w:tcPr>
            <w:tcW w:w="702" w:type="dxa"/>
            <w:gridSpan w:val="3"/>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с грузом</w:t>
            </w:r>
          </w:p>
        </w:tc>
        <w:tc>
          <w:tcPr>
            <w:tcW w:w="624" w:type="dxa"/>
            <w:gridSpan w:val="4"/>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4"/>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68" w:type="dxa"/>
            <w:gridSpan w:val="4"/>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90" w:type="dxa"/>
            <w:gridSpan w:val="3"/>
            <w:vMerge/>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3"/>
            <w:vMerge/>
            <w:tcBorders>
              <w:top w:val="single" w:sz="4"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gridAfter w:val="1"/>
          <w:cantSplit/>
          <w:trHeight w:hRule="exact" w:val="198"/>
        </w:trPr>
        <w:tc>
          <w:tcPr>
            <w:tcW w:w="1271" w:type="dxa"/>
            <w:gridSpan w:val="6"/>
            <w:vMerge/>
            <w:tcBorders>
              <w:left w:val="single" w:sz="12"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8"/>
            <w:tcBorders>
              <w:top w:val="single" w:sz="12" w:space="0" w:color="auto"/>
              <w:left w:val="single" w:sz="12"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33</w:t>
            </w:r>
          </w:p>
        </w:tc>
        <w:tc>
          <w:tcPr>
            <w:tcW w:w="546" w:type="dxa"/>
            <w:gridSpan w:val="3"/>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34</w:t>
            </w:r>
          </w:p>
        </w:tc>
        <w:tc>
          <w:tcPr>
            <w:tcW w:w="624" w:type="dxa"/>
            <w:gridSpan w:val="3"/>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35</w:t>
            </w:r>
          </w:p>
        </w:tc>
        <w:tc>
          <w:tcPr>
            <w:tcW w:w="468" w:type="dxa"/>
            <w:gridSpan w:val="4"/>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36</w:t>
            </w:r>
          </w:p>
        </w:tc>
        <w:tc>
          <w:tcPr>
            <w:tcW w:w="702" w:type="dxa"/>
            <w:gridSpan w:val="2"/>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37</w:t>
            </w:r>
          </w:p>
        </w:tc>
        <w:tc>
          <w:tcPr>
            <w:tcW w:w="626" w:type="dxa"/>
            <w:gridSpan w:val="4"/>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38</w:t>
            </w:r>
          </w:p>
        </w:tc>
        <w:tc>
          <w:tcPr>
            <w:tcW w:w="702" w:type="dxa"/>
            <w:gridSpan w:val="4"/>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39</w:t>
            </w:r>
          </w:p>
        </w:tc>
        <w:tc>
          <w:tcPr>
            <w:tcW w:w="468" w:type="dxa"/>
            <w:gridSpan w:val="4"/>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40</w:t>
            </w:r>
          </w:p>
        </w:tc>
        <w:tc>
          <w:tcPr>
            <w:tcW w:w="390" w:type="dxa"/>
            <w:gridSpan w:val="2"/>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41</w:t>
            </w:r>
          </w:p>
        </w:tc>
        <w:tc>
          <w:tcPr>
            <w:tcW w:w="705" w:type="dxa"/>
            <w:gridSpan w:val="5"/>
            <w:tcBorders>
              <w:top w:val="single" w:sz="12"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42</w:t>
            </w:r>
          </w:p>
        </w:tc>
        <w:tc>
          <w:tcPr>
            <w:tcW w:w="234" w:type="dxa"/>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248" w:type="dxa"/>
            <w:gridSpan w:val="8"/>
            <w:vMerge/>
            <w:tcBorders>
              <w:left w:val="single" w:sz="12"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8"/>
            <w:tcBorders>
              <w:top w:val="single" w:sz="12" w:space="0" w:color="auto"/>
              <w:left w:val="single" w:sz="12"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43</w:t>
            </w:r>
          </w:p>
        </w:tc>
        <w:tc>
          <w:tcPr>
            <w:tcW w:w="546" w:type="dxa"/>
            <w:gridSpan w:val="2"/>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44</w:t>
            </w:r>
          </w:p>
        </w:tc>
        <w:tc>
          <w:tcPr>
            <w:tcW w:w="624" w:type="dxa"/>
            <w:gridSpan w:val="4"/>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45</w:t>
            </w:r>
          </w:p>
        </w:tc>
        <w:tc>
          <w:tcPr>
            <w:tcW w:w="546" w:type="dxa"/>
            <w:gridSpan w:val="5"/>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46</w:t>
            </w:r>
          </w:p>
        </w:tc>
        <w:tc>
          <w:tcPr>
            <w:tcW w:w="702" w:type="dxa"/>
            <w:gridSpan w:val="3"/>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47</w:t>
            </w:r>
          </w:p>
        </w:tc>
        <w:tc>
          <w:tcPr>
            <w:tcW w:w="624" w:type="dxa"/>
            <w:gridSpan w:val="4"/>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48</w:t>
            </w:r>
          </w:p>
        </w:tc>
        <w:tc>
          <w:tcPr>
            <w:tcW w:w="624" w:type="dxa"/>
            <w:gridSpan w:val="4"/>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49</w:t>
            </w:r>
          </w:p>
        </w:tc>
        <w:tc>
          <w:tcPr>
            <w:tcW w:w="468" w:type="dxa"/>
            <w:gridSpan w:val="4"/>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50</w:t>
            </w:r>
          </w:p>
        </w:tc>
        <w:tc>
          <w:tcPr>
            <w:tcW w:w="390" w:type="dxa"/>
            <w:gridSpan w:val="3"/>
            <w:tcBorders>
              <w:top w:val="single" w:sz="12"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51</w:t>
            </w:r>
          </w:p>
        </w:tc>
        <w:tc>
          <w:tcPr>
            <w:tcW w:w="702" w:type="dxa"/>
            <w:gridSpan w:val="3"/>
            <w:tcBorders>
              <w:top w:val="single" w:sz="12"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52</w:t>
            </w:r>
          </w:p>
        </w:tc>
      </w:tr>
      <w:tr w:rsidR="00646539" w:rsidRPr="00646539" w:rsidTr="00646539">
        <w:trPr>
          <w:gridAfter w:val="1"/>
          <w:cantSplit/>
          <w:trHeight w:hRule="exact" w:val="284"/>
        </w:trPr>
        <w:tc>
          <w:tcPr>
            <w:tcW w:w="1271" w:type="dxa"/>
            <w:gridSpan w:val="6"/>
            <w:tcBorders>
              <w:top w:val="single" w:sz="12" w:space="0" w:color="auto"/>
              <w:left w:val="single" w:sz="12" w:space="0" w:color="auto"/>
              <w:bottom w:val="single" w:sz="4" w:space="0" w:color="auto"/>
              <w:right w:val="single" w:sz="4" w:space="0" w:color="auto"/>
            </w:tcBorders>
            <w:vAlign w:val="center"/>
          </w:tcPr>
          <w:p w:rsidR="00646539" w:rsidRPr="00646539" w:rsidRDefault="00646539" w:rsidP="00646539">
            <w:pPr>
              <w:spacing w:after="0" w:line="120" w:lineRule="exact"/>
              <w:rPr>
                <w:rFonts w:ascii="Arial" w:eastAsia="Times New Roman" w:hAnsi="Arial" w:cs="Arial"/>
                <w:sz w:val="14"/>
                <w:szCs w:val="20"/>
                <w:lang w:eastAsia="ru-RU"/>
              </w:rPr>
            </w:pPr>
            <w:r w:rsidRPr="00646539">
              <w:rPr>
                <w:rFonts w:ascii="Arial" w:eastAsia="Times New Roman" w:hAnsi="Arial" w:cs="Arial"/>
                <w:sz w:val="14"/>
                <w:szCs w:val="20"/>
                <w:lang w:eastAsia="ru-RU"/>
              </w:rPr>
              <w:t>Единица</w:t>
            </w:r>
            <w:r w:rsidRPr="00646539">
              <w:rPr>
                <w:rFonts w:ascii="Arial" w:eastAsia="Times New Roman" w:hAnsi="Arial" w:cs="Arial"/>
                <w:sz w:val="14"/>
                <w:szCs w:val="20"/>
                <w:lang w:eastAsia="ru-RU"/>
              </w:rPr>
              <w:br/>
              <w:t>измерения</w:t>
            </w:r>
          </w:p>
        </w:tc>
        <w:tc>
          <w:tcPr>
            <w:tcW w:w="702" w:type="dxa"/>
            <w:gridSpan w:val="8"/>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ч, мин.</w:t>
            </w:r>
          </w:p>
        </w:tc>
        <w:tc>
          <w:tcPr>
            <w:tcW w:w="546" w:type="dxa"/>
            <w:gridSpan w:val="3"/>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ед.</w:t>
            </w:r>
          </w:p>
        </w:tc>
        <w:tc>
          <w:tcPr>
            <w:tcW w:w="624" w:type="dxa"/>
            <w:gridSpan w:val="3"/>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да/нет</w:t>
            </w:r>
          </w:p>
        </w:tc>
        <w:tc>
          <w:tcPr>
            <w:tcW w:w="468" w:type="dxa"/>
            <w:gridSpan w:val="4"/>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км</w:t>
            </w:r>
          </w:p>
        </w:tc>
        <w:tc>
          <w:tcPr>
            <w:tcW w:w="702" w:type="dxa"/>
            <w:gridSpan w:val="2"/>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км</w:t>
            </w:r>
          </w:p>
        </w:tc>
        <w:tc>
          <w:tcPr>
            <w:tcW w:w="626" w:type="dxa"/>
            <w:gridSpan w:val="4"/>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км</w:t>
            </w:r>
          </w:p>
        </w:tc>
        <w:tc>
          <w:tcPr>
            <w:tcW w:w="702" w:type="dxa"/>
            <w:gridSpan w:val="4"/>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w:t>
            </w:r>
          </w:p>
        </w:tc>
        <w:tc>
          <w:tcPr>
            <w:tcW w:w="468" w:type="dxa"/>
            <w:gridSpan w:val="4"/>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ткм</w:t>
            </w:r>
            <w:proofErr w:type="spellEnd"/>
          </w:p>
        </w:tc>
        <w:tc>
          <w:tcPr>
            <w:tcW w:w="390" w:type="dxa"/>
            <w:gridSpan w:val="2"/>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5" w:type="dxa"/>
            <w:gridSpan w:val="5"/>
            <w:tcBorders>
              <w:top w:val="single" w:sz="12"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руб.коп</w:t>
            </w:r>
            <w:proofErr w:type="spellEnd"/>
            <w:r w:rsidRPr="00646539">
              <w:rPr>
                <w:rFonts w:ascii="Arial" w:eastAsia="Times New Roman" w:hAnsi="Arial" w:cs="Arial"/>
                <w:sz w:val="16"/>
                <w:szCs w:val="20"/>
                <w:lang w:eastAsia="ru-RU"/>
              </w:rPr>
              <w:t>.</w:t>
            </w:r>
          </w:p>
        </w:tc>
        <w:tc>
          <w:tcPr>
            <w:tcW w:w="234" w:type="dxa"/>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248" w:type="dxa"/>
            <w:gridSpan w:val="8"/>
            <w:tcBorders>
              <w:top w:val="single" w:sz="12" w:space="0" w:color="auto"/>
              <w:left w:val="single" w:sz="12" w:space="0" w:color="auto"/>
              <w:bottom w:val="single" w:sz="4" w:space="0" w:color="auto"/>
              <w:right w:val="single" w:sz="4" w:space="0" w:color="auto"/>
            </w:tcBorders>
            <w:vAlign w:val="center"/>
          </w:tcPr>
          <w:p w:rsidR="00646539" w:rsidRPr="00646539" w:rsidRDefault="00646539" w:rsidP="00646539">
            <w:pPr>
              <w:spacing w:after="0" w:line="120" w:lineRule="exact"/>
              <w:rPr>
                <w:rFonts w:ascii="Arial" w:eastAsia="Times New Roman" w:hAnsi="Arial" w:cs="Arial"/>
                <w:sz w:val="14"/>
                <w:szCs w:val="20"/>
                <w:lang w:eastAsia="ru-RU"/>
              </w:rPr>
            </w:pPr>
            <w:r w:rsidRPr="00646539">
              <w:rPr>
                <w:rFonts w:ascii="Arial" w:eastAsia="Times New Roman" w:hAnsi="Arial" w:cs="Arial"/>
                <w:sz w:val="14"/>
                <w:szCs w:val="20"/>
                <w:lang w:eastAsia="ru-RU"/>
              </w:rPr>
              <w:t>Единица</w:t>
            </w:r>
            <w:r w:rsidRPr="00646539">
              <w:rPr>
                <w:rFonts w:ascii="Arial" w:eastAsia="Times New Roman" w:hAnsi="Arial" w:cs="Arial"/>
                <w:sz w:val="14"/>
                <w:szCs w:val="20"/>
                <w:lang w:eastAsia="ru-RU"/>
              </w:rPr>
              <w:br/>
              <w:t>измерения</w:t>
            </w:r>
          </w:p>
        </w:tc>
        <w:tc>
          <w:tcPr>
            <w:tcW w:w="702" w:type="dxa"/>
            <w:gridSpan w:val="8"/>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ч, мин.</w:t>
            </w:r>
          </w:p>
        </w:tc>
        <w:tc>
          <w:tcPr>
            <w:tcW w:w="546" w:type="dxa"/>
            <w:gridSpan w:val="2"/>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ед.</w:t>
            </w:r>
          </w:p>
        </w:tc>
        <w:tc>
          <w:tcPr>
            <w:tcW w:w="624" w:type="dxa"/>
            <w:gridSpan w:val="4"/>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да/нет</w:t>
            </w:r>
          </w:p>
        </w:tc>
        <w:tc>
          <w:tcPr>
            <w:tcW w:w="546" w:type="dxa"/>
            <w:gridSpan w:val="5"/>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км</w:t>
            </w:r>
          </w:p>
        </w:tc>
        <w:tc>
          <w:tcPr>
            <w:tcW w:w="702" w:type="dxa"/>
            <w:gridSpan w:val="3"/>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км</w:t>
            </w:r>
          </w:p>
        </w:tc>
        <w:tc>
          <w:tcPr>
            <w:tcW w:w="624" w:type="dxa"/>
            <w:gridSpan w:val="4"/>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км</w:t>
            </w:r>
          </w:p>
        </w:tc>
        <w:tc>
          <w:tcPr>
            <w:tcW w:w="624" w:type="dxa"/>
            <w:gridSpan w:val="4"/>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т</w:t>
            </w:r>
          </w:p>
        </w:tc>
        <w:tc>
          <w:tcPr>
            <w:tcW w:w="468" w:type="dxa"/>
            <w:gridSpan w:val="4"/>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ткм</w:t>
            </w:r>
            <w:proofErr w:type="spellEnd"/>
          </w:p>
        </w:tc>
        <w:tc>
          <w:tcPr>
            <w:tcW w:w="390" w:type="dxa"/>
            <w:gridSpan w:val="3"/>
            <w:tcBorders>
              <w:top w:val="single" w:sz="12"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3"/>
            <w:tcBorders>
              <w:top w:val="single" w:sz="12"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roofErr w:type="spellStart"/>
            <w:r w:rsidRPr="00646539">
              <w:rPr>
                <w:rFonts w:ascii="Arial" w:eastAsia="Times New Roman" w:hAnsi="Arial" w:cs="Arial"/>
                <w:sz w:val="16"/>
                <w:szCs w:val="20"/>
                <w:lang w:eastAsia="ru-RU"/>
              </w:rPr>
              <w:t>руб.коп</w:t>
            </w:r>
            <w:proofErr w:type="spellEnd"/>
            <w:r w:rsidRPr="00646539">
              <w:rPr>
                <w:rFonts w:ascii="Arial" w:eastAsia="Times New Roman" w:hAnsi="Arial" w:cs="Arial"/>
                <w:sz w:val="16"/>
                <w:szCs w:val="20"/>
                <w:lang w:eastAsia="ru-RU"/>
              </w:rPr>
              <w:t>.</w:t>
            </w:r>
          </w:p>
        </w:tc>
      </w:tr>
      <w:tr w:rsidR="00646539" w:rsidRPr="00646539" w:rsidTr="00646539">
        <w:trPr>
          <w:gridAfter w:val="1"/>
          <w:cantSplit/>
          <w:trHeight w:hRule="exact" w:val="198"/>
        </w:trPr>
        <w:tc>
          <w:tcPr>
            <w:tcW w:w="1271" w:type="dxa"/>
            <w:gridSpan w:val="6"/>
            <w:tcBorders>
              <w:top w:val="single" w:sz="4" w:space="0" w:color="auto"/>
              <w:left w:val="single" w:sz="12" w:space="0" w:color="auto"/>
              <w:bottom w:val="single" w:sz="4" w:space="0" w:color="auto"/>
              <w:right w:val="single" w:sz="4" w:space="0" w:color="auto"/>
            </w:tcBorders>
            <w:vAlign w:val="center"/>
          </w:tcPr>
          <w:p w:rsidR="00646539" w:rsidRPr="00646539" w:rsidRDefault="00646539" w:rsidP="00646539">
            <w:pPr>
              <w:spacing w:after="0" w:line="240" w:lineRule="auto"/>
              <w:rPr>
                <w:rFonts w:ascii="Arial" w:eastAsia="Times New Roman" w:hAnsi="Arial" w:cs="Arial"/>
                <w:sz w:val="14"/>
                <w:szCs w:val="20"/>
                <w:lang w:eastAsia="ru-RU"/>
              </w:rPr>
            </w:pPr>
            <w:r w:rsidRPr="00646539">
              <w:rPr>
                <w:rFonts w:ascii="Arial" w:eastAsia="Times New Roman" w:hAnsi="Arial" w:cs="Arial"/>
                <w:sz w:val="14"/>
                <w:szCs w:val="20"/>
                <w:lang w:eastAsia="ru-RU"/>
              </w:rPr>
              <w:t>Выполнено</w:t>
            </w:r>
          </w:p>
        </w:tc>
        <w:tc>
          <w:tcPr>
            <w:tcW w:w="702" w:type="dxa"/>
            <w:gridSpan w:val="8"/>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68"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6"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68"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90" w:type="dxa"/>
            <w:gridSpan w:val="2"/>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5" w:type="dxa"/>
            <w:gridSpan w:val="5"/>
            <w:tcBorders>
              <w:top w:val="single" w:sz="4"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Х</w:t>
            </w:r>
          </w:p>
        </w:tc>
        <w:tc>
          <w:tcPr>
            <w:tcW w:w="234" w:type="dxa"/>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248" w:type="dxa"/>
            <w:gridSpan w:val="8"/>
            <w:tcBorders>
              <w:top w:val="single" w:sz="4" w:space="0" w:color="auto"/>
              <w:left w:val="single" w:sz="12" w:space="0" w:color="auto"/>
              <w:bottom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4"/>
                <w:szCs w:val="20"/>
                <w:lang w:eastAsia="ru-RU"/>
              </w:rPr>
            </w:pPr>
            <w:r w:rsidRPr="00646539">
              <w:rPr>
                <w:rFonts w:ascii="Arial" w:eastAsia="Times New Roman" w:hAnsi="Arial" w:cs="Arial"/>
                <w:sz w:val="14"/>
                <w:szCs w:val="20"/>
                <w:lang w:eastAsia="ru-RU"/>
              </w:rPr>
              <w:t>Выполнено</w:t>
            </w:r>
          </w:p>
        </w:tc>
        <w:tc>
          <w:tcPr>
            <w:tcW w:w="702" w:type="dxa"/>
            <w:gridSpan w:val="8"/>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2"/>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5"/>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68"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90"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3"/>
            <w:tcBorders>
              <w:top w:val="single" w:sz="4"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Х</w:t>
            </w:r>
          </w:p>
        </w:tc>
      </w:tr>
      <w:tr w:rsidR="00646539" w:rsidRPr="00646539" w:rsidTr="00646539">
        <w:trPr>
          <w:gridAfter w:val="1"/>
          <w:cantSplit/>
          <w:trHeight w:hRule="exact" w:val="198"/>
        </w:trPr>
        <w:tc>
          <w:tcPr>
            <w:tcW w:w="1271" w:type="dxa"/>
            <w:gridSpan w:val="6"/>
            <w:tcBorders>
              <w:top w:val="single" w:sz="4" w:space="0" w:color="auto"/>
              <w:left w:val="single" w:sz="12" w:space="0" w:color="auto"/>
              <w:bottom w:val="single" w:sz="4" w:space="0" w:color="auto"/>
              <w:right w:val="single" w:sz="4" w:space="0" w:color="auto"/>
            </w:tcBorders>
            <w:vAlign w:val="center"/>
          </w:tcPr>
          <w:p w:rsidR="00646539" w:rsidRPr="00646539" w:rsidRDefault="00646539" w:rsidP="00646539">
            <w:pPr>
              <w:spacing w:after="0" w:line="240" w:lineRule="auto"/>
              <w:rPr>
                <w:rFonts w:ascii="Arial" w:eastAsia="Times New Roman" w:hAnsi="Arial" w:cs="Arial"/>
                <w:sz w:val="14"/>
                <w:szCs w:val="20"/>
                <w:lang w:eastAsia="ru-RU"/>
              </w:rPr>
            </w:pPr>
            <w:r w:rsidRPr="00646539">
              <w:rPr>
                <w:rFonts w:ascii="Arial" w:eastAsia="Times New Roman" w:hAnsi="Arial" w:cs="Arial"/>
                <w:sz w:val="14"/>
                <w:szCs w:val="20"/>
                <w:lang w:eastAsia="ru-RU"/>
              </w:rPr>
              <w:t>Тариф, руб. коп</w:t>
            </w:r>
          </w:p>
        </w:tc>
        <w:tc>
          <w:tcPr>
            <w:tcW w:w="702" w:type="dxa"/>
            <w:gridSpan w:val="8"/>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68"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6"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68"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90" w:type="dxa"/>
            <w:gridSpan w:val="2"/>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5" w:type="dxa"/>
            <w:gridSpan w:val="5"/>
            <w:tcBorders>
              <w:top w:val="single" w:sz="4"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Х</w:t>
            </w:r>
          </w:p>
        </w:tc>
        <w:tc>
          <w:tcPr>
            <w:tcW w:w="234" w:type="dxa"/>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248" w:type="dxa"/>
            <w:gridSpan w:val="8"/>
            <w:tcBorders>
              <w:top w:val="single" w:sz="4" w:space="0" w:color="auto"/>
              <w:left w:val="single" w:sz="12" w:space="0" w:color="auto"/>
              <w:bottom w:val="single" w:sz="4" w:space="0" w:color="auto"/>
              <w:right w:val="single" w:sz="4" w:space="0" w:color="auto"/>
            </w:tcBorders>
          </w:tcPr>
          <w:p w:rsidR="00646539" w:rsidRPr="00646539" w:rsidRDefault="00646539" w:rsidP="00646539">
            <w:pPr>
              <w:spacing w:after="0" w:line="240" w:lineRule="auto"/>
              <w:rPr>
                <w:rFonts w:ascii="Arial" w:eastAsia="Times New Roman" w:hAnsi="Arial" w:cs="Arial"/>
                <w:sz w:val="14"/>
                <w:szCs w:val="20"/>
                <w:lang w:eastAsia="ru-RU"/>
              </w:rPr>
            </w:pPr>
            <w:r w:rsidRPr="00646539">
              <w:rPr>
                <w:rFonts w:ascii="Arial" w:eastAsia="Times New Roman" w:hAnsi="Arial" w:cs="Arial"/>
                <w:sz w:val="14"/>
                <w:szCs w:val="20"/>
                <w:lang w:eastAsia="ru-RU"/>
              </w:rPr>
              <w:t>Тариф, руб. коп.</w:t>
            </w:r>
          </w:p>
        </w:tc>
        <w:tc>
          <w:tcPr>
            <w:tcW w:w="702" w:type="dxa"/>
            <w:gridSpan w:val="8"/>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2"/>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5"/>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68" w:type="dxa"/>
            <w:gridSpan w:val="4"/>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90" w:type="dxa"/>
            <w:gridSpan w:val="3"/>
            <w:tcBorders>
              <w:top w:val="single" w:sz="4" w:space="0" w:color="auto"/>
              <w:left w:val="single" w:sz="4"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3"/>
            <w:tcBorders>
              <w:top w:val="single" w:sz="4" w:space="0" w:color="auto"/>
              <w:left w:val="single" w:sz="4" w:space="0" w:color="auto"/>
              <w:bottom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Х</w:t>
            </w:r>
          </w:p>
        </w:tc>
      </w:tr>
      <w:tr w:rsidR="00646539" w:rsidRPr="00646539" w:rsidTr="00646539">
        <w:trPr>
          <w:gridAfter w:val="1"/>
          <w:cantSplit/>
          <w:trHeight w:hRule="exact" w:val="198"/>
        </w:trPr>
        <w:tc>
          <w:tcPr>
            <w:tcW w:w="1271" w:type="dxa"/>
            <w:gridSpan w:val="6"/>
            <w:tcBorders>
              <w:top w:val="single" w:sz="4" w:space="0" w:color="auto"/>
              <w:left w:val="single" w:sz="12" w:space="0" w:color="auto"/>
              <w:bottom w:val="single" w:sz="12" w:space="0" w:color="auto"/>
              <w:right w:val="single" w:sz="4" w:space="0" w:color="auto"/>
            </w:tcBorders>
            <w:vAlign w:val="center"/>
          </w:tcPr>
          <w:p w:rsidR="00646539" w:rsidRPr="00646539" w:rsidRDefault="00646539" w:rsidP="00646539">
            <w:pPr>
              <w:spacing w:after="0" w:line="240" w:lineRule="auto"/>
              <w:rPr>
                <w:rFonts w:ascii="Arial" w:eastAsia="Times New Roman" w:hAnsi="Arial" w:cs="Arial"/>
                <w:sz w:val="14"/>
                <w:szCs w:val="20"/>
                <w:lang w:eastAsia="ru-RU"/>
              </w:rPr>
            </w:pPr>
            <w:r w:rsidRPr="00646539">
              <w:rPr>
                <w:rFonts w:ascii="Arial" w:eastAsia="Times New Roman" w:hAnsi="Arial" w:cs="Arial"/>
                <w:sz w:val="14"/>
                <w:szCs w:val="20"/>
                <w:lang w:eastAsia="ru-RU"/>
              </w:rPr>
              <w:t>К оплате руб. коп.</w:t>
            </w:r>
          </w:p>
        </w:tc>
        <w:tc>
          <w:tcPr>
            <w:tcW w:w="702" w:type="dxa"/>
            <w:gridSpan w:val="8"/>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3"/>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3"/>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68" w:type="dxa"/>
            <w:gridSpan w:val="4"/>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2"/>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6" w:type="dxa"/>
            <w:gridSpan w:val="4"/>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4"/>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68" w:type="dxa"/>
            <w:gridSpan w:val="4"/>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90" w:type="dxa"/>
            <w:gridSpan w:val="2"/>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5" w:type="dxa"/>
            <w:gridSpan w:val="5"/>
            <w:tcBorders>
              <w:top w:val="single" w:sz="4" w:space="0" w:color="auto"/>
              <w:left w:val="single" w:sz="4" w:space="0" w:color="auto"/>
              <w:bottom w:val="single" w:sz="12" w:space="0" w:color="auto"/>
              <w:right w:val="single" w:sz="12" w:space="0" w:color="auto"/>
            </w:tcBorders>
            <w:vAlign w:val="center"/>
          </w:tcPr>
          <w:p w:rsidR="00646539" w:rsidRPr="00646539" w:rsidRDefault="00646539" w:rsidP="00646539">
            <w:pPr>
              <w:spacing w:after="0" w:line="240" w:lineRule="auto"/>
              <w:jc w:val="right"/>
              <w:rPr>
                <w:rFonts w:ascii="Arial" w:eastAsia="Times New Roman" w:hAnsi="Arial" w:cs="Arial"/>
                <w:sz w:val="16"/>
                <w:szCs w:val="20"/>
                <w:lang w:eastAsia="ru-RU"/>
              </w:rPr>
            </w:pPr>
          </w:p>
        </w:tc>
        <w:tc>
          <w:tcPr>
            <w:tcW w:w="234" w:type="dxa"/>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248" w:type="dxa"/>
            <w:gridSpan w:val="8"/>
            <w:tcBorders>
              <w:top w:val="single" w:sz="4" w:space="0" w:color="auto"/>
              <w:left w:val="single" w:sz="12" w:space="0" w:color="auto"/>
              <w:bottom w:val="single" w:sz="12" w:space="0" w:color="auto"/>
              <w:right w:val="single" w:sz="4" w:space="0" w:color="auto"/>
            </w:tcBorders>
          </w:tcPr>
          <w:p w:rsidR="00646539" w:rsidRPr="00646539" w:rsidRDefault="00646539" w:rsidP="00646539">
            <w:pPr>
              <w:spacing w:after="0" w:line="240" w:lineRule="auto"/>
              <w:rPr>
                <w:rFonts w:ascii="Arial" w:eastAsia="Times New Roman" w:hAnsi="Arial" w:cs="Arial"/>
                <w:sz w:val="14"/>
                <w:szCs w:val="20"/>
                <w:lang w:eastAsia="ru-RU"/>
              </w:rPr>
            </w:pPr>
            <w:r w:rsidRPr="00646539">
              <w:rPr>
                <w:rFonts w:ascii="Arial" w:eastAsia="Times New Roman" w:hAnsi="Arial" w:cs="Arial"/>
                <w:sz w:val="14"/>
                <w:szCs w:val="20"/>
                <w:lang w:eastAsia="ru-RU"/>
              </w:rPr>
              <w:t>К оплате руб. коп.</w:t>
            </w:r>
          </w:p>
        </w:tc>
        <w:tc>
          <w:tcPr>
            <w:tcW w:w="702" w:type="dxa"/>
            <w:gridSpan w:val="8"/>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2"/>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4"/>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546" w:type="dxa"/>
            <w:gridSpan w:val="5"/>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3"/>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4"/>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gridSpan w:val="4"/>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468" w:type="dxa"/>
            <w:gridSpan w:val="4"/>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390" w:type="dxa"/>
            <w:gridSpan w:val="3"/>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02" w:type="dxa"/>
            <w:gridSpan w:val="3"/>
            <w:tcBorders>
              <w:top w:val="single" w:sz="4" w:space="0" w:color="auto"/>
              <w:left w:val="single" w:sz="4" w:space="0" w:color="auto"/>
              <w:bottom w:val="single" w:sz="12" w:space="0" w:color="auto"/>
              <w:right w:val="single" w:sz="12" w:space="0" w:color="auto"/>
            </w:tcBorders>
            <w:vAlign w:val="center"/>
          </w:tcPr>
          <w:p w:rsidR="00646539" w:rsidRPr="00646539" w:rsidRDefault="00646539" w:rsidP="00646539">
            <w:pPr>
              <w:spacing w:after="0" w:line="240" w:lineRule="auto"/>
              <w:jc w:val="right"/>
              <w:rPr>
                <w:rFonts w:ascii="Arial" w:eastAsia="Times New Roman" w:hAnsi="Arial" w:cs="Arial"/>
                <w:sz w:val="16"/>
                <w:szCs w:val="20"/>
                <w:lang w:eastAsia="ru-RU"/>
              </w:rPr>
            </w:pPr>
          </w:p>
        </w:tc>
      </w:tr>
      <w:tr w:rsidR="00646539" w:rsidRPr="00646539" w:rsidTr="00646539">
        <w:trPr>
          <w:gridAfter w:val="1"/>
          <w:cantSplit/>
          <w:trHeight w:hRule="exact" w:val="216"/>
        </w:trPr>
        <w:tc>
          <w:tcPr>
            <w:tcW w:w="1117" w:type="dxa"/>
            <w:gridSpan w:val="4"/>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Таксировщик</w:t>
            </w:r>
          </w:p>
        </w:tc>
        <w:tc>
          <w:tcPr>
            <w:tcW w:w="624" w:type="dxa"/>
            <w:gridSpan w:val="7"/>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2"/>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404" w:type="dxa"/>
            <w:gridSpan w:val="8"/>
            <w:tcBorders>
              <w:top w:val="single" w:sz="12" w:space="0" w:color="auto"/>
              <w:bottom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950" w:type="dxa"/>
            <w:gridSpan w:val="11"/>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Начальник эксплуатации</w:t>
            </w:r>
          </w:p>
        </w:tc>
        <w:tc>
          <w:tcPr>
            <w:tcW w:w="624" w:type="dxa"/>
            <w:gridSpan w:val="4"/>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329" w:type="dxa"/>
            <w:gridSpan w:val="8"/>
            <w:tcBorders>
              <w:top w:val="single" w:sz="12" w:space="0" w:color="auto"/>
              <w:bottom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34"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1092" w:type="dxa"/>
            <w:gridSpan w:val="6"/>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Таксировщик</w:t>
            </w:r>
          </w:p>
        </w:tc>
        <w:tc>
          <w:tcPr>
            <w:tcW w:w="624" w:type="dxa"/>
            <w:gridSpan w:val="7"/>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404" w:type="dxa"/>
            <w:gridSpan w:val="9"/>
            <w:tcBorders>
              <w:top w:val="single" w:sz="12" w:space="0" w:color="auto"/>
              <w:bottom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950" w:type="dxa"/>
            <w:gridSpan w:val="12"/>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Начальник эксплуатации</w:t>
            </w:r>
          </w:p>
        </w:tc>
        <w:tc>
          <w:tcPr>
            <w:tcW w:w="624" w:type="dxa"/>
            <w:gridSpan w:val="5"/>
            <w:tcBorders>
              <w:top w:val="single" w:sz="12"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6" w:type="dxa"/>
            <w:tcBorders>
              <w:top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308" w:type="dxa"/>
            <w:gridSpan w:val="7"/>
            <w:tcBorders>
              <w:top w:val="single" w:sz="12" w:space="0" w:color="auto"/>
              <w:bottom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gridAfter w:val="1"/>
          <w:cantSplit/>
          <w:trHeight w:hRule="exact" w:val="142"/>
        </w:trPr>
        <w:tc>
          <w:tcPr>
            <w:tcW w:w="1117" w:type="dxa"/>
            <w:gridSpan w:val="4"/>
          </w:tcPr>
          <w:p w:rsidR="00646539" w:rsidRPr="00646539" w:rsidRDefault="00646539" w:rsidP="00646539">
            <w:pPr>
              <w:spacing w:after="0" w:line="240" w:lineRule="auto"/>
              <w:rPr>
                <w:rFonts w:ascii="Arial" w:eastAsia="Times New Roman" w:hAnsi="Arial" w:cs="Arial"/>
                <w:sz w:val="16"/>
                <w:szCs w:val="20"/>
                <w:lang w:eastAsia="ru-RU"/>
              </w:rPr>
            </w:pPr>
          </w:p>
        </w:tc>
        <w:tc>
          <w:tcPr>
            <w:tcW w:w="624" w:type="dxa"/>
            <w:gridSpan w:val="7"/>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78" w:type="dxa"/>
            <w:gridSpan w:val="2"/>
          </w:tcPr>
          <w:p w:rsidR="00646539" w:rsidRPr="00646539" w:rsidRDefault="00646539" w:rsidP="00646539">
            <w:pPr>
              <w:spacing w:after="0" w:line="240" w:lineRule="auto"/>
              <w:rPr>
                <w:rFonts w:ascii="Arial" w:eastAsia="Times New Roman" w:hAnsi="Arial" w:cs="Arial"/>
                <w:sz w:val="16"/>
                <w:szCs w:val="20"/>
                <w:lang w:eastAsia="ru-RU"/>
              </w:rPr>
            </w:pPr>
          </w:p>
        </w:tc>
        <w:tc>
          <w:tcPr>
            <w:tcW w:w="1404" w:type="dxa"/>
            <w:gridSpan w:val="8"/>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c>
          <w:tcPr>
            <w:tcW w:w="1950" w:type="dxa"/>
            <w:gridSpan w:val="11"/>
          </w:tcPr>
          <w:p w:rsidR="00646539" w:rsidRPr="00646539" w:rsidRDefault="00646539" w:rsidP="00646539">
            <w:pPr>
              <w:spacing w:after="0" w:line="240" w:lineRule="auto"/>
              <w:rPr>
                <w:rFonts w:ascii="Arial" w:eastAsia="Times New Roman" w:hAnsi="Arial" w:cs="Arial"/>
                <w:sz w:val="16"/>
                <w:szCs w:val="20"/>
                <w:lang w:eastAsia="ru-RU"/>
              </w:rPr>
            </w:pPr>
          </w:p>
        </w:tc>
        <w:tc>
          <w:tcPr>
            <w:tcW w:w="624" w:type="dxa"/>
            <w:gridSpan w:val="4"/>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78" w:type="dxa"/>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329" w:type="dxa"/>
            <w:gridSpan w:val="8"/>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c>
          <w:tcPr>
            <w:tcW w:w="234"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1092" w:type="dxa"/>
            <w:gridSpan w:val="6"/>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624" w:type="dxa"/>
            <w:gridSpan w:val="7"/>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78" w:type="dxa"/>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404" w:type="dxa"/>
            <w:gridSpan w:val="9"/>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c>
          <w:tcPr>
            <w:tcW w:w="1950" w:type="dxa"/>
            <w:gridSpan w:val="12"/>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624" w:type="dxa"/>
            <w:gridSpan w:val="5"/>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96" w:type="dxa"/>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308" w:type="dxa"/>
            <w:gridSpan w:val="7"/>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r>
      <w:tr w:rsidR="00646539" w:rsidRPr="00646539" w:rsidTr="00646539">
        <w:trPr>
          <w:gridAfter w:val="1"/>
          <w:trHeight w:hRule="exact" w:val="227"/>
        </w:trPr>
        <w:tc>
          <w:tcPr>
            <w:tcW w:w="7204" w:type="dxa"/>
            <w:gridSpan w:val="45"/>
          </w:tcPr>
          <w:p w:rsidR="00646539" w:rsidRPr="00646539" w:rsidRDefault="00646539" w:rsidP="00646539">
            <w:pPr>
              <w:spacing w:after="0" w:line="240" w:lineRule="auto"/>
              <w:rPr>
                <w:rFonts w:ascii="Arial" w:eastAsia="Times New Roman" w:hAnsi="Arial" w:cs="Arial"/>
                <w:sz w:val="16"/>
                <w:szCs w:val="20"/>
                <w:lang w:eastAsia="ru-RU"/>
              </w:rPr>
            </w:pPr>
          </w:p>
        </w:tc>
        <w:tc>
          <w:tcPr>
            <w:tcW w:w="234"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7176" w:type="dxa"/>
            <w:gridSpan w:val="48"/>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gridAfter w:val="1"/>
          <w:cantSplit/>
          <w:trHeight w:hRule="exact" w:val="227"/>
        </w:trPr>
        <w:tc>
          <w:tcPr>
            <w:tcW w:w="14614" w:type="dxa"/>
            <w:gridSpan w:val="94"/>
            <w:tcBorders>
              <w:bottom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ЛИНИЯ ОТРЕЗА</w:t>
            </w:r>
          </w:p>
        </w:tc>
      </w:tr>
      <w:tr w:rsidR="00646539" w:rsidRPr="00646539" w:rsidTr="00646539">
        <w:trPr>
          <w:gridAfter w:val="1"/>
          <w:cantSplit/>
          <w:trHeight w:hRule="exact" w:val="113"/>
        </w:trPr>
        <w:tc>
          <w:tcPr>
            <w:tcW w:w="14614" w:type="dxa"/>
            <w:gridSpan w:val="94"/>
            <w:tcBorders>
              <w:top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gridAfter w:val="1"/>
          <w:trHeight w:hRule="exact" w:val="170"/>
        </w:trPr>
        <w:tc>
          <w:tcPr>
            <w:tcW w:w="7126" w:type="dxa"/>
            <w:gridSpan w:val="43"/>
            <w:tcBorders>
              <w:top w:val="single" w:sz="12" w:space="0" w:color="auto"/>
              <w:left w:val="single" w:sz="12" w:space="0" w:color="auto"/>
              <w:right w:val="single" w:sz="12" w:space="0" w:color="auto"/>
            </w:tcBorders>
          </w:tcPr>
          <w:p w:rsidR="00646539" w:rsidRPr="00646539" w:rsidRDefault="00646539" w:rsidP="00646539">
            <w:pPr>
              <w:spacing w:after="0" w:line="240" w:lineRule="auto"/>
              <w:jc w:val="right"/>
              <w:rPr>
                <w:rFonts w:ascii="Arial" w:eastAsia="Times New Roman" w:hAnsi="Arial" w:cs="Arial"/>
                <w:sz w:val="12"/>
                <w:szCs w:val="20"/>
                <w:lang w:eastAsia="ru-RU"/>
              </w:rPr>
            </w:pPr>
            <w:r w:rsidRPr="00646539">
              <w:rPr>
                <w:rFonts w:ascii="Arial" w:eastAsia="Times New Roman" w:hAnsi="Arial" w:cs="Arial"/>
                <w:sz w:val="12"/>
                <w:szCs w:val="20"/>
                <w:lang w:eastAsia="ru-RU"/>
              </w:rPr>
              <w:t>(заполняется заказчиком)</w:t>
            </w:r>
          </w:p>
        </w:tc>
        <w:tc>
          <w:tcPr>
            <w:tcW w:w="390" w:type="dxa"/>
            <w:gridSpan w:val="4"/>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098" w:type="dxa"/>
            <w:gridSpan w:val="47"/>
            <w:tcBorders>
              <w:top w:val="single" w:sz="12" w:space="0" w:color="auto"/>
              <w:left w:val="single" w:sz="12" w:space="0" w:color="auto"/>
              <w:right w:val="single" w:sz="12" w:space="0" w:color="auto"/>
            </w:tcBorders>
          </w:tcPr>
          <w:p w:rsidR="00646539" w:rsidRPr="00646539" w:rsidRDefault="00646539" w:rsidP="00646539">
            <w:pPr>
              <w:spacing w:after="0" w:line="240" w:lineRule="auto"/>
              <w:jc w:val="right"/>
              <w:rPr>
                <w:rFonts w:ascii="Arial" w:eastAsia="Times New Roman" w:hAnsi="Arial" w:cs="Arial"/>
                <w:sz w:val="12"/>
                <w:szCs w:val="20"/>
                <w:lang w:eastAsia="ru-RU"/>
              </w:rPr>
            </w:pPr>
            <w:r w:rsidRPr="00646539">
              <w:rPr>
                <w:rFonts w:ascii="Arial" w:eastAsia="Times New Roman" w:hAnsi="Arial" w:cs="Arial"/>
                <w:sz w:val="12"/>
                <w:szCs w:val="20"/>
                <w:lang w:eastAsia="ru-RU"/>
              </w:rPr>
              <w:t>(заполняется заказчиком)</w:t>
            </w:r>
          </w:p>
        </w:tc>
      </w:tr>
      <w:tr w:rsidR="00646539" w:rsidRPr="00646539" w:rsidTr="00646539">
        <w:trPr>
          <w:gridAfter w:val="1"/>
          <w:trHeight w:hRule="exact" w:val="227"/>
        </w:trPr>
        <w:tc>
          <w:tcPr>
            <w:tcW w:w="1140" w:type="dxa"/>
            <w:gridSpan w:val="5"/>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Организация</w:t>
            </w:r>
          </w:p>
        </w:tc>
        <w:tc>
          <w:tcPr>
            <w:tcW w:w="5986" w:type="dxa"/>
            <w:gridSpan w:val="38"/>
            <w:tcBorders>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90" w:type="dxa"/>
            <w:gridSpan w:val="4"/>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16" w:type="dxa"/>
            <w:gridSpan w:val="6"/>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Организация</w:t>
            </w:r>
          </w:p>
        </w:tc>
        <w:tc>
          <w:tcPr>
            <w:tcW w:w="5982" w:type="dxa"/>
            <w:gridSpan w:val="41"/>
            <w:tcBorders>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gridAfter w:val="1"/>
          <w:trHeight w:hRule="exact" w:val="142"/>
        </w:trPr>
        <w:tc>
          <w:tcPr>
            <w:tcW w:w="1140" w:type="dxa"/>
            <w:gridSpan w:val="5"/>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986" w:type="dxa"/>
            <w:gridSpan w:val="38"/>
            <w:tcBorders>
              <w:left w:val="nil"/>
              <w:right w:val="single" w:sz="12"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наименование</w:t>
            </w:r>
          </w:p>
        </w:tc>
        <w:tc>
          <w:tcPr>
            <w:tcW w:w="390" w:type="dxa"/>
            <w:gridSpan w:val="4"/>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16" w:type="dxa"/>
            <w:gridSpan w:val="6"/>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982" w:type="dxa"/>
            <w:gridSpan w:val="41"/>
            <w:tcBorders>
              <w:left w:val="nil"/>
              <w:right w:val="single" w:sz="12"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наименование</w:t>
            </w:r>
          </w:p>
        </w:tc>
      </w:tr>
      <w:tr w:rsidR="00646539" w:rsidRPr="00646539" w:rsidTr="00646539">
        <w:trPr>
          <w:gridBefore w:val="1"/>
          <w:trHeight w:hRule="exact" w:val="227"/>
        </w:trPr>
        <w:tc>
          <w:tcPr>
            <w:tcW w:w="1608" w:type="dxa"/>
            <w:gridSpan w:val="9"/>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Марка автомобиля</w:t>
            </w:r>
          </w:p>
        </w:tc>
        <w:tc>
          <w:tcPr>
            <w:tcW w:w="2086" w:type="dxa"/>
            <w:gridSpan w:val="15"/>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592" w:type="dxa"/>
            <w:gridSpan w:val="14"/>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Государственный номерной знак</w:t>
            </w:r>
          </w:p>
        </w:tc>
        <w:tc>
          <w:tcPr>
            <w:tcW w:w="840" w:type="dxa"/>
            <w:gridSpan w:val="5"/>
            <w:tcBorders>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90" w:type="dxa"/>
            <w:gridSpan w:val="4"/>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584" w:type="dxa"/>
            <w:gridSpan w:val="10"/>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Марка автомобиля</w:t>
            </w:r>
          </w:p>
        </w:tc>
        <w:tc>
          <w:tcPr>
            <w:tcW w:w="2082" w:type="dxa"/>
            <w:gridSpan w:val="16"/>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514" w:type="dxa"/>
            <w:gridSpan w:val="15"/>
            <w:tcBorders>
              <w:left w:val="nil"/>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Государственный номерной знак</w:t>
            </w:r>
          </w:p>
        </w:tc>
        <w:tc>
          <w:tcPr>
            <w:tcW w:w="918" w:type="dxa"/>
            <w:gridSpan w:val="6"/>
            <w:tcBorders>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gridBefore w:val="1"/>
          <w:trHeight w:hRule="exact" w:val="227"/>
        </w:trPr>
        <w:tc>
          <w:tcPr>
            <w:tcW w:w="828" w:type="dxa"/>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Прицепы</w:t>
            </w:r>
          </w:p>
        </w:tc>
        <w:tc>
          <w:tcPr>
            <w:tcW w:w="2866" w:type="dxa"/>
            <w:gridSpan w:val="23"/>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592" w:type="dxa"/>
            <w:gridSpan w:val="14"/>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Государственный номерной знак</w:t>
            </w:r>
          </w:p>
        </w:tc>
        <w:tc>
          <w:tcPr>
            <w:tcW w:w="840" w:type="dxa"/>
            <w:gridSpan w:val="5"/>
            <w:tcBorders>
              <w:top w:val="single" w:sz="4" w:space="0" w:color="auto"/>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90" w:type="dxa"/>
            <w:gridSpan w:val="4"/>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20" w:type="dxa"/>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Прицеп</w:t>
            </w:r>
          </w:p>
        </w:tc>
        <w:tc>
          <w:tcPr>
            <w:tcW w:w="2946" w:type="dxa"/>
            <w:gridSpan w:val="25"/>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514" w:type="dxa"/>
            <w:gridSpan w:val="15"/>
            <w:tcBorders>
              <w:left w:val="nil"/>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Государственный номерной знак</w:t>
            </w:r>
          </w:p>
        </w:tc>
        <w:tc>
          <w:tcPr>
            <w:tcW w:w="918" w:type="dxa"/>
            <w:gridSpan w:val="6"/>
            <w:tcBorders>
              <w:top w:val="single" w:sz="4" w:space="0" w:color="auto"/>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gridBefore w:val="1"/>
          <w:cantSplit/>
          <w:trHeight w:hRule="exact" w:val="227"/>
        </w:trPr>
        <w:tc>
          <w:tcPr>
            <w:tcW w:w="1452" w:type="dxa"/>
            <w:gridSpan w:val="8"/>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Первый заказчик</w:t>
            </w:r>
          </w:p>
        </w:tc>
        <w:tc>
          <w:tcPr>
            <w:tcW w:w="5674" w:type="dxa"/>
            <w:gridSpan w:val="35"/>
            <w:tcBorders>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90" w:type="dxa"/>
            <w:gridSpan w:val="4"/>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344" w:type="dxa"/>
            <w:gridSpan w:val="8"/>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Второй заказчик</w:t>
            </w:r>
          </w:p>
        </w:tc>
        <w:tc>
          <w:tcPr>
            <w:tcW w:w="5754" w:type="dxa"/>
            <w:gridSpan w:val="39"/>
            <w:tcBorders>
              <w:bottom w:val="single" w:sz="4"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gridBefore w:val="1"/>
          <w:trHeight w:hRule="exact" w:val="142"/>
        </w:trPr>
        <w:tc>
          <w:tcPr>
            <w:tcW w:w="1452" w:type="dxa"/>
            <w:gridSpan w:val="8"/>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674" w:type="dxa"/>
            <w:gridSpan w:val="35"/>
            <w:tcBorders>
              <w:top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наименование организации, фамилия, имя, отчество, должность ответственного лица</w:t>
            </w:r>
          </w:p>
        </w:tc>
        <w:tc>
          <w:tcPr>
            <w:tcW w:w="390" w:type="dxa"/>
            <w:gridSpan w:val="4"/>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344" w:type="dxa"/>
            <w:gridSpan w:val="8"/>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5754" w:type="dxa"/>
            <w:gridSpan w:val="39"/>
            <w:tcBorders>
              <w:top w:val="single" w:sz="4"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наименование организации, фамилия, имя, отчество, должность ответственного лица</w:t>
            </w:r>
          </w:p>
        </w:tc>
      </w:tr>
      <w:tr w:rsidR="00646539" w:rsidRPr="00646539" w:rsidTr="00646539">
        <w:trPr>
          <w:gridBefore w:val="1"/>
          <w:trHeight w:hRule="exact" w:val="227"/>
        </w:trPr>
        <w:tc>
          <w:tcPr>
            <w:tcW w:w="1744" w:type="dxa"/>
            <w:gridSpan w:val="11"/>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Прибытие к заказчику</w:t>
            </w:r>
          </w:p>
        </w:tc>
        <w:tc>
          <w:tcPr>
            <w:tcW w:w="3120" w:type="dxa"/>
            <w:gridSpan w:val="17"/>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2" w:type="dxa"/>
            <w:gridSpan w:val="2"/>
          </w:tcPr>
          <w:p w:rsidR="00646539" w:rsidRPr="00646539" w:rsidRDefault="00646539" w:rsidP="00646539">
            <w:pPr>
              <w:spacing w:after="0" w:line="240" w:lineRule="auto"/>
              <w:rPr>
                <w:rFonts w:ascii="Arial" w:eastAsia="Times New Roman" w:hAnsi="Arial" w:cs="Arial"/>
                <w:sz w:val="16"/>
                <w:szCs w:val="20"/>
                <w:lang w:eastAsia="ru-RU"/>
              </w:rPr>
            </w:pPr>
          </w:p>
        </w:tc>
        <w:tc>
          <w:tcPr>
            <w:tcW w:w="2092" w:type="dxa"/>
            <w:gridSpan w:val="11"/>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2"/>
            <w:tcBorders>
              <w:left w:val="nil"/>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90" w:type="dxa"/>
            <w:gridSpan w:val="4"/>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740" w:type="dxa"/>
            <w:gridSpan w:val="13"/>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Прибытие к заказчику</w:t>
            </w:r>
          </w:p>
        </w:tc>
        <w:tc>
          <w:tcPr>
            <w:tcW w:w="3018" w:type="dxa"/>
            <w:gridSpan w:val="17"/>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2184" w:type="dxa"/>
            <w:gridSpan w:val="14"/>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2"/>
            <w:tcBorders>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gridBefore w:val="1"/>
          <w:trHeight w:hRule="exact" w:val="142"/>
        </w:trPr>
        <w:tc>
          <w:tcPr>
            <w:tcW w:w="1744" w:type="dxa"/>
            <w:gridSpan w:val="11"/>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120" w:type="dxa"/>
            <w:gridSpan w:val="17"/>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дата, время, ч, мин.</w:t>
            </w:r>
          </w:p>
        </w:tc>
        <w:tc>
          <w:tcPr>
            <w:tcW w:w="92" w:type="dxa"/>
            <w:gridSpan w:val="2"/>
          </w:tcPr>
          <w:p w:rsidR="00646539" w:rsidRPr="00646539" w:rsidRDefault="00646539" w:rsidP="00646539">
            <w:pPr>
              <w:spacing w:after="0" w:line="240" w:lineRule="auto"/>
              <w:rPr>
                <w:rFonts w:ascii="Arial" w:eastAsia="Times New Roman" w:hAnsi="Arial" w:cs="Arial"/>
                <w:sz w:val="16"/>
                <w:szCs w:val="20"/>
                <w:lang w:eastAsia="ru-RU"/>
              </w:rPr>
            </w:pPr>
          </w:p>
        </w:tc>
        <w:tc>
          <w:tcPr>
            <w:tcW w:w="2092" w:type="dxa"/>
            <w:gridSpan w:val="11"/>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показание спидометра</w:t>
            </w:r>
          </w:p>
        </w:tc>
        <w:tc>
          <w:tcPr>
            <w:tcW w:w="78" w:type="dxa"/>
            <w:gridSpan w:val="2"/>
            <w:tcBorders>
              <w:left w:val="nil"/>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90" w:type="dxa"/>
            <w:gridSpan w:val="4"/>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740" w:type="dxa"/>
            <w:gridSpan w:val="13"/>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018" w:type="dxa"/>
            <w:gridSpan w:val="17"/>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дата, время, ч, мин</w:t>
            </w:r>
          </w:p>
        </w:tc>
        <w:tc>
          <w:tcPr>
            <w:tcW w:w="78"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2184" w:type="dxa"/>
            <w:gridSpan w:val="14"/>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показание спидометра</w:t>
            </w:r>
          </w:p>
        </w:tc>
        <w:tc>
          <w:tcPr>
            <w:tcW w:w="78" w:type="dxa"/>
            <w:gridSpan w:val="2"/>
            <w:tcBorders>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gridBefore w:val="1"/>
          <w:trHeight w:hRule="exact" w:val="227"/>
        </w:trPr>
        <w:tc>
          <w:tcPr>
            <w:tcW w:w="1740" w:type="dxa"/>
            <w:gridSpan w:val="11"/>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Убытие от заказчика</w:t>
            </w:r>
          </w:p>
        </w:tc>
        <w:tc>
          <w:tcPr>
            <w:tcW w:w="3120" w:type="dxa"/>
            <w:gridSpan w:val="17"/>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6" w:type="dxa"/>
            <w:gridSpan w:val="2"/>
          </w:tcPr>
          <w:p w:rsidR="00646539" w:rsidRPr="00646539" w:rsidRDefault="00646539" w:rsidP="00646539">
            <w:pPr>
              <w:spacing w:after="0" w:line="240" w:lineRule="auto"/>
              <w:rPr>
                <w:rFonts w:ascii="Arial" w:eastAsia="Times New Roman" w:hAnsi="Arial" w:cs="Arial"/>
                <w:sz w:val="16"/>
                <w:szCs w:val="20"/>
                <w:lang w:eastAsia="ru-RU"/>
              </w:rPr>
            </w:pPr>
          </w:p>
        </w:tc>
        <w:tc>
          <w:tcPr>
            <w:tcW w:w="2088" w:type="dxa"/>
            <w:gridSpan w:val="11"/>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82" w:type="dxa"/>
            <w:gridSpan w:val="2"/>
            <w:tcBorders>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90" w:type="dxa"/>
            <w:gridSpan w:val="4"/>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740" w:type="dxa"/>
            <w:gridSpan w:val="13"/>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Убытие от заказчика</w:t>
            </w:r>
          </w:p>
        </w:tc>
        <w:tc>
          <w:tcPr>
            <w:tcW w:w="3018" w:type="dxa"/>
            <w:gridSpan w:val="17"/>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2184" w:type="dxa"/>
            <w:gridSpan w:val="14"/>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2"/>
            <w:tcBorders>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gridBefore w:val="1"/>
          <w:trHeight w:hRule="exact" w:val="142"/>
        </w:trPr>
        <w:tc>
          <w:tcPr>
            <w:tcW w:w="1740" w:type="dxa"/>
            <w:gridSpan w:val="11"/>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120" w:type="dxa"/>
            <w:gridSpan w:val="17"/>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дата, время, ч, мин</w:t>
            </w:r>
          </w:p>
        </w:tc>
        <w:tc>
          <w:tcPr>
            <w:tcW w:w="96" w:type="dxa"/>
            <w:gridSpan w:val="2"/>
          </w:tcPr>
          <w:p w:rsidR="00646539" w:rsidRPr="00646539" w:rsidRDefault="00646539" w:rsidP="00646539">
            <w:pPr>
              <w:spacing w:after="0" w:line="240" w:lineRule="auto"/>
              <w:rPr>
                <w:rFonts w:ascii="Arial" w:eastAsia="Times New Roman" w:hAnsi="Arial" w:cs="Arial"/>
                <w:sz w:val="16"/>
                <w:szCs w:val="20"/>
                <w:lang w:eastAsia="ru-RU"/>
              </w:rPr>
            </w:pPr>
          </w:p>
        </w:tc>
        <w:tc>
          <w:tcPr>
            <w:tcW w:w="2088" w:type="dxa"/>
            <w:gridSpan w:val="11"/>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показание спидометра</w:t>
            </w:r>
          </w:p>
        </w:tc>
        <w:tc>
          <w:tcPr>
            <w:tcW w:w="82" w:type="dxa"/>
            <w:gridSpan w:val="2"/>
            <w:tcBorders>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90" w:type="dxa"/>
            <w:gridSpan w:val="4"/>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740" w:type="dxa"/>
            <w:gridSpan w:val="13"/>
            <w:tcBorders>
              <w:lef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3018" w:type="dxa"/>
            <w:gridSpan w:val="17"/>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дата, время, ч, мин.</w:t>
            </w:r>
          </w:p>
        </w:tc>
        <w:tc>
          <w:tcPr>
            <w:tcW w:w="78"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2184" w:type="dxa"/>
            <w:gridSpan w:val="14"/>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показание спидометра</w:t>
            </w:r>
          </w:p>
        </w:tc>
        <w:tc>
          <w:tcPr>
            <w:tcW w:w="78" w:type="dxa"/>
            <w:gridSpan w:val="2"/>
            <w:tcBorders>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gridBefore w:val="1"/>
          <w:trHeight w:hRule="exact" w:val="284"/>
        </w:trPr>
        <w:tc>
          <w:tcPr>
            <w:tcW w:w="7126" w:type="dxa"/>
            <w:gridSpan w:val="43"/>
            <w:tcBorders>
              <w:left w:val="single" w:sz="12" w:space="0" w:color="auto"/>
              <w:bottom w:val="single" w:sz="4"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Приложенные ТТД: №№</w:t>
            </w:r>
          </w:p>
        </w:tc>
        <w:tc>
          <w:tcPr>
            <w:tcW w:w="390" w:type="dxa"/>
            <w:gridSpan w:val="4"/>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098" w:type="dxa"/>
            <w:gridSpan w:val="47"/>
            <w:tcBorders>
              <w:left w:val="single" w:sz="12" w:space="0" w:color="auto"/>
              <w:bottom w:val="single" w:sz="4"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Приложенные ТТД: №№</w:t>
            </w:r>
          </w:p>
        </w:tc>
      </w:tr>
      <w:tr w:rsidR="00646539" w:rsidRPr="00646539" w:rsidTr="00646539">
        <w:trPr>
          <w:gridBefore w:val="1"/>
          <w:trHeight w:hRule="exact" w:val="340"/>
        </w:trPr>
        <w:tc>
          <w:tcPr>
            <w:tcW w:w="964" w:type="dxa"/>
            <w:gridSpan w:val="2"/>
            <w:tcBorders>
              <w:top w:val="single" w:sz="4" w:space="0" w:color="auto"/>
              <w:left w:val="single" w:sz="12" w:space="0" w:color="auto"/>
              <w:bottom w:val="single" w:sz="12" w:space="0" w:color="auto"/>
              <w:right w:val="single" w:sz="4"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Количество</w:t>
            </w:r>
            <w:r w:rsidRPr="00646539">
              <w:rPr>
                <w:rFonts w:ascii="Arial" w:eastAsia="Times New Roman" w:hAnsi="Arial" w:cs="Arial"/>
                <w:sz w:val="16"/>
                <w:szCs w:val="20"/>
                <w:lang w:eastAsia="ru-RU"/>
              </w:rPr>
              <w:br/>
              <w:t>ТТД</w:t>
            </w:r>
          </w:p>
        </w:tc>
        <w:tc>
          <w:tcPr>
            <w:tcW w:w="468" w:type="dxa"/>
            <w:gridSpan w:val="5"/>
            <w:tcBorders>
              <w:top w:val="single" w:sz="4" w:space="0" w:color="auto"/>
              <w:left w:val="single" w:sz="4"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36" w:type="dxa"/>
            <w:gridSpan w:val="8"/>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Количество</w:t>
            </w:r>
            <w:r w:rsidRPr="00646539">
              <w:rPr>
                <w:rFonts w:ascii="Arial" w:eastAsia="Times New Roman" w:hAnsi="Arial" w:cs="Arial"/>
                <w:sz w:val="16"/>
                <w:szCs w:val="20"/>
                <w:lang w:eastAsia="ru-RU"/>
              </w:rPr>
              <w:br/>
              <w:t>ездок</w:t>
            </w:r>
          </w:p>
        </w:tc>
        <w:tc>
          <w:tcPr>
            <w:tcW w:w="936" w:type="dxa"/>
            <w:gridSpan w:val="6"/>
            <w:tcBorders>
              <w:top w:val="single" w:sz="4" w:space="0" w:color="auto"/>
              <w:left w:val="single" w:sz="4"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014" w:type="dxa"/>
            <w:gridSpan w:val="5"/>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Экспедитор</w:t>
            </w:r>
          </w:p>
        </w:tc>
        <w:tc>
          <w:tcPr>
            <w:tcW w:w="546" w:type="dxa"/>
            <w:gridSpan w:val="2"/>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да/нет</w:t>
            </w:r>
          </w:p>
        </w:tc>
        <w:tc>
          <w:tcPr>
            <w:tcW w:w="2262" w:type="dxa"/>
            <w:gridSpan w:val="15"/>
            <w:tcBorders>
              <w:top w:val="single" w:sz="4"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Место для штампа Заказчика</w:t>
            </w:r>
          </w:p>
        </w:tc>
        <w:tc>
          <w:tcPr>
            <w:tcW w:w="390" w:type="dxa"/>
            <w:gridSpan w:val="4"/>
            <w:tcBorders>
              <w:left w:val="single" w:sz="12" w:space="0" w:color="auto"/>
              <w:right w:val="single" w:sz="12"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936" w:type="dxa"/>
            <w:gridSpan w:val="3"/>
            <w:tcBorders>
              <w:top w:val="single" w:sz="4" w:space="0" w:color="auto"/>
              <w:left w:val="single" w:sz="12" w:space="0" w:color="auto"/>
              <w:bottom w:val="single" w:sz="12" w:space="0" w:color="auto"/>
              <w:right w:val="single" w:sz="4"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Количество</w:t>
            </w:r>
            <w:r w:rsidRPr="00646539">
              <w:rPr>
                <w:rFonts w:ascii="Arial" w:eastAsia="Times New Roman" w:hAnsi="Arial" w:cs="Arial"/>
                <w:sz w:val="16"/>
                <w:szCs w:val="20"/>
                <w:lang w:eastAsia="ru-RU"/>
              </w:rPr>
              <w:br/>
              <w:t>ТТД</w:t>
            </w:r>
          </w:p>
        </w:tc>
        <w:tc>
          <w:tcPr>
            <w:tcW w:w="546" w:type="dxa"/>
            <w:gridSpan w:val="6"/>
            <w:tcBorders>
              <w:top w:val="single" w:sz="4" w:space="0" w:color="auto"/>
              <w:left w:val="single" w:sz="4"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36" w:type="dxa"/>
            <w:gridSpan w:val="8"/>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160" w:lineRule="exact"/>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Количество ездок</w:t>
            </w:r>
          </w:p>
        </w:tc>
        <w:tc>
          <w:tcPr>
            <w:tcW w:w="780" w:type="dxa"/>
            <w:gridSpan w:val="5"/>
            <w:tcBorders>
              <w:top w:val="single" w:sz="4" w:space="0" w:color="auto"/>
              <w:left w:val="single" w:sz="4" w:space="0" w:color="auto"/>
              <w:bottom w:val="single" w:sz="12" w:space="0" w:color="auto"/>
              <w:right w:val="single" w:sz="4"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36" w:type="dxa"/>
            <w:gridSpan w:val="5"/>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Экспедитор</w:t>
            </w:r>
          </w:p>
        </w:tc>
        <w:tc>
          <w:tcPr>
            <w:tcW w:w="624" w:type="dxa"/>
            <w:gridSpan w:val="3"/>
            <w:tcBorders>
              <w:top w:val="single" w:sz="4" w:space="0" w:color="auto"/>
              <w:left w:val="single" w:sz="4" w:space="0" w:color="auto"/>
              <w:bottom w:val="single" w:sz="12"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да/нет</w:t>
            </w:r>
          </w:p>
        </w:tc>
        <w:tc>
          <w:tcPr>
            <w:tcW w:w="2340" w:type="dxa"/>
            <w:gridSpan w:val="17"/>
            <w:tcBorders>
              <w:top w:val="single" w:sz="4" w:space="0" w:color="auto"/>
              <w:left w:val="single" w:sz="4" w:space="0" w:color="auto"/>
              <w:bottom w:val="single" w:sz="12"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Место для штампа Заказчика</w:t>
            </w:r>
          </w:p>
        </w:tc>
      </w:tr>
    </w:tbl>
    <w:p w:rsidR="00646539" w:rsidRPr="00646539" w:rsidRDefault="00646539" w:rsidP="00646539">
      <w:pPr>
        <w:spacing w:after="0" w:line="240" w:lineRule="auto"/>
        <w:rPr>
          <w:rFonts w:ascii="Arial" w:eastAsia="Times New Roman" w:hAnsi="Arial" w:cs="Arial"/>
          <w:sz w:val="18"/>
          <w:szCs w:val="18"/>
          <w:lang w:eastAsia="ru-RU"/>
        </w:rPr>
      </w:pPr>
      <w:r w:rsidRPr="00646539">
        <w:rPr>
          <w:rFonts w:ascii="Arial" w:eastAsia="Times New Roman" w:hAnsi="Arial" w:cs="Arial"/>
          <w:sz w:val="18"/>
          <w:szCs w:val="18"/>
          <w:lang w:eastAsia="ru-RU"/>
        </w:rPr>
        <w:br w:type="page"/>
      </w:r>
    </w:p>
    <w:p w:rsidR="00646539" w:rsidRPr="00646539" w:rsidRDefault="00646539" w:rsidP="00646539">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sectPr w:rsidR="00646539" w:rsidRPr="00646539" w:rsidSect="00646539">
          <w:pgSz w:w="16838" w:h="11905" w:orient="landscape"/>
          <w:pgMar w:top="851" w:right="567" w:bottom="567" w:left="567" w:header="0" w:footer="0" w:gutter="0"/>
          <w:cols w:space="720"/>
        </w:sectPr>
      </w:pPr>
    </w:p>
    <w:p w:rsidR="00646539" w:rsidRPr="00646539" w:rsidRDefault="00646539" w:rsidP="00646539">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p>
    <w:tbl>
      <w:tblPr>
        <w:tblW w:w="0" w:type="auto"/>
        <w:tblInd w:w="108" w:type="dxa"/>
        <w:tblLook w:val="0000" w:firstRow="0" w:lastRow="0" w:firstColumn="0" w:lastColumn="0" w:noHBand="0" w:noVBand="0"/>
      </w:tblPr>
      <w:tblGrid>
        <w:gridCol w:w="1248"/>
        <w:gridCol w:w="1326"/>
        <w:gridCol w:w="4212"/>
      </w:tblGrid>
      <w:tr w:rsidR="00646539" w:rsidRPr="00646539" w:rsidTr="00646539">
        <w:tc>
          <w:tcPr>
            <w:tcW w:w="1248" w:type="dxa"/>
            <w:vAlign w:val="cente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Место для штампа</w:t>
            </w:r>
            <w:r w:rsidRPr="00646539">
              <w:rPr>
                <w:rFonts w:ascii="Arial" w:eastAsia="Times New Roman" w:hAnsi="Arial" w:cs="Arial"/>
                <w:sz w:val="12"/>
                <w:szCs w:val="20"/>
                <w:lang w:eastAsia="ru-RU"/>
              </w:rPr>
              <w:br/>
              <w:t>организации</w:t>
            </w:r>
          </w:p>
        </w:tc>
        <w:tc>
          <w:tcPr>
            <w:tcW w:w="1326"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4212" w:type="dxa"/>
          </w:tcPr>
          <w:p w:rsidR="00646539" w:rsidRPr="00646539" w:rsidRDefault="00646539" w:rsidP="00646539">
            <w:pPr>
              <w:spacing w:after="0" w:line="240" w:lineRule="auto"/>
              <w:jc w:val="right"/>
              <w:rPr>
                <w:rFonts w:ascii="Arial" w:eastAsia="Times New Roman" w:hAnsi="Arial" w:cs="Arial"/>
                <w:i/>
                <w:iCs/>
                <w:sz w:val="12"/>
                <w:szCs w:val="12"/>
                <w:lang w:eastAsia="ru-RU"/>
              </w:rPr>
            </w:pPr>
            <w:r w:rsidRPr="00646539">
              <w:rPr>
                <w:rFonts w:ascii="Arial" w:eastAsia="Times New Roman" w:hAnsi="Arial" w:cs="Arial"/>
                <w:i/>
                <w:iCs/>
                <w:sz w:val="12"/>
                <w:szCs w:val="12"/>
                <w:lang w:eastAsia="ru-RU"/>
              </w:rPr>
              <w:t>Типовая форма № 3</w:t>
            </w:r>
            <w:r w:rsidRPr="00646539">
              <w:rPr>
                <w:rFonts w:ascii="Arial" w:eastAsia="Times New Roman" w:hAnsi="Arial" w:cs="Arial"/>
                <w:i/>
                <w:iCs/>
                <w:sz w:val="12"/>
                <w:szCs w:val="12"/>
                <w:lang w:eastAsia="ru-RU"/>
              </w:rPr>
              <w:br/>
              <w:t>Утверждена постановлением Госкомстата России</w:t>
            </w:r>
            <w:r w:rsidRPr="00646539">
              <w:rPr>
                <w:rFonts w:ascii="Arial" w:eastAsia="Times New Roman" w:hAnsi="Arial" w:cs="Arial"/>
                <w:i/>
                <w:iCs/>
                <w:sz w:val="12"/>
                <w:szCs w:val="12"/>
                <w:lang w:eastAsia="ru-RU"/>
              </w:rPr>
              <w:br/>
              <w:t>от 28.11.97 №78</w:t>
            </w:r>
          </w:p>
        </w:tc>
      </w:tr>
    </w:tbl>
    <w:p w:rsidR="00646539" w:rsidRPr="00646539" w:rsidRDefault="00646539" w:rsidP="00646539">
      <w:pPr>
        <w:spacing w:after="0" w:line="240" w:lineRule="auto"/>
        <w:rPr>
          <w:rFonts w:ascii="Arial" w:eastAsia="Times New Roman" w:hAnsi="Arial" w:cs="Arial"/>
          <w:b/>
          <w:caps/>
          <w:sz w:val="20"/>
          <w:szCs w:val="20"/>
          <w:lang w:eastAsia="ru-RU"/>
        </w:rPr>
      </w:pPr>
      <w:r w:rsidRPr="00646539">
        <w:rPr>
          <w:rFonts w:ascii="Arial" w:eastAsia="Times New Roman" w:hAnsi="Arial" w:cs="Arial"/>
          <w:b/>
          <w:caps/>
          <w:sz w:val="20"/>
          <w:szCs w:val="20"/>
          <w:lang w:eastAsia="ru-RU"/>
        </w:rPr>
        <w:t>путевой лист легкового автомобиля ______ № ____</w:t>
      </w:r>
    </w:p>
    <w:p w:rsidR="00646539" w:rsidRPr="00646539" w:rsidRDefault="00646539" w:rsidP="00646539">
      <w:pPr>
        <w:spacing w:after="0" w:line="240" w:lineRule="auto"/>
        <w:ind w:left="4992"/>
        <w:rPr>
          <w:rFonts w:ascii="Arial" w:eastAsia="Times New Roman" w:hAnsi="Arial" w:cs="Arial"/>
          <w:sz w:val="12"/>
          <w:szCs w:val="20"/>
          <w:lang w:eastAsia="ru-RU"/>
        </w:rPr>
      </w:pPr>
      <w:r w:rsidRPr="00646539">
        <w:rPr>
          <w:rFonts w:ascii="Arial" w:eastAsia="Times New Roman" w:hAnsi="Arial" w:cs="Arial"/>
          <w:sz w:val="12"/>
          <w:szCs w:val="20"/>
          <w:lang w:eastAsia="ru-RU"/>
        </w:rPr>
        <w:t>серия</w:t>
      </w:r>
    </w:p>
    <w:tbl>
      <w:tblPr>
        <w:tblW w:w="6814" w:type="dxa"/>
        <w:tblLayout w:type="fixed"/>
        <w:tblCellMar>
          <w:left w:w="28" w:type="dxa"/>
          <w:right w:w="28" w:type="dxa"/>
        </w:tblCellMar>
        <w:tblLook w:val="0000" w:firstRow="0" w:lastRow="0" w:firstColumn="0" w:lastColumn="0" w:noHBand="0" w:noVBand="0"/>
      </w:tblPr>
      <w:tblGrid>
        <w:gridCol w:w="951"/>
        <w:gridCol w:w="154"/>
        <w:gridCol w:w="483"/>
        <w:gridCol w:w="6"/>
        <w:gridCol w:w="193"/>
        <w:gridCol w:w="340"/>
        <w:gridCol w:w="475"/>
        <w:gridCol w:w="234"/>
        <w:gridCol w:w="136"/>
        <w:gridCol w:w="530"/>
        <w:gridCol w:w="36"/>
        <w:gridCol w:w="312"/>
        <w:gridCol w:w="624"/>
        <w:gridCol w:w="149"/>
        <w:gridCol w:w="475"/>
        <w:gridCol w:w="156"/>
        <w:gridCol w:w="78"/>
        <w:gridCol w:w="156"/>
        <w:gridCol w:w="1326"/>
      </w:tblGrid>
      <w:tr w:rsidR="00646539" w:rsidRPr="00646539" w:rsidTr="00646539">
        <w:trPr>
          <w:cantSplit/>
          <w:trHeight w:hRule="exact" w:val="255"/>
        </w:trPr>
        <w:tc>
          <w:tcPr>
            <w:tcW w:w="5254" w:type="dxa"/>
            <w:gridSpan w:val="16"/>
            <w:tcMar>
              <w:left w:w="28" w:type="dxa"/>
              <w:right w:w="28" w:type="dxa"/>
            </w:tcMar>
            <w:vAlign w:val="bottom"/>
          </w:tcPr>
          <w:p w:rsidR="00646539" w:rsidRPr="00646539" w:rsidRDefault="00646539" w:rsidP="00646539">
            <w:pPr>
              <w:spacing w:after="0" w:line="240" w:lineRule="auto"/>
              <w:ind w:left="1872"/>
              <w:rPr>
                <w:rFonts w:ascii="Arial" w:eastAsia="Times New Roman" w:hAnsi="Arial" w:cs="Arial"/>
                <w:sz w:val="16"/>
                <w:szCs w:val="20"/>
                <w:lang w:eastAsia="ru-RU"/>
              </w:rPr>
            </w:pPr>
            <w:r w:rsidRPr="00646539">
              <w:rPr>
                <w:rFonts w:ascii="Arial" w:eastAsia="Times New Roman" w:hAnsi="Arial" w:cs="Arial"/>
                <w:sz w:val="16"/>
                <w:szCs w:val="20"/>
                <w:lang w:eastAsia="ru-RU"/>
              </w:rPr>
              <w:t>«       » ________________ 20    г.</w:t>
            </w:r>
          </w:p>
        </w:tc>
        <w:tc>
          <w:tcPr>
            <w:tcW w:w="78" w:type="dxa"/>
            <w:tcBorders>
              <w:right w:val="single" w:sz="4" w:space="0" w:color="auto"/>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1482" w:type="dxa"/>
            <w:gridSpan w:val="2"/>
            <w:tcBorders>
              <w:top w:val="single" w:sz="4" w:space="0" w:color="auto"/>
              <w:left w:val="single" w:sz="4" w:space="0" w:color="auto"/>
              <w:bottom w:val="single" w:sz="18" w:space="0" w:color="auto"/>
              <w:right w:val="single" w:sz="4" w:space="0" w:color="auto"/>
            </w:tcBorders>
            <w:tcMar>
              <w:left w:w="28" w:type="dxa"/>
              <w:right w:w="28" w:type="dxa"/>
            </w:tcMar>
            <w:vAlign w:val="bottom"/>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Коды</w:t>
            </w:r>
          </w:p>
        </w:tc>
      </w:tr>
      <w:tr w:rsidR="00646539" w:rsidRPr="00646539" w:rsidTr="00646539">
        <w:trPr>
          <w:cantSplit/>
          <w:trHeight w:hRule="exact" w:val="255"/>
        </w:trPr>
        <w:tc>
          <w:tcPr>
            <w:tcW w:w="5254" w:type="dxa"/>
            <w:gridSpan w:val="16"/>
            <w:tcMar>
              <w:left w:w="28" w:type="dxa"/>
              <w:right w:w="28" w:type="dxa"/>
            </w:tcMar>
            <w:vAlign w:val="center"/>
          </w:tcPr>
          <w:p w:rsidR="00646539" w:rsidRPr="00646539" w:rsidRDefault="00646539" w:rsidP="00646539">
            <w:pPr>
              <w:spacing w:after="0" w:line="240" w:lineRule="auto"/>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Форма по ОКУД</w:t>
            </w:r>
          </w:p>
        </w:tc>
        <w:tc>
          <w:tcPr>
            <w:tcW w:w="78" w:type="dxa"/>
            <w:tcBorders>
              <w:right w:val="single" w:sz="18" w:space="0" w:color="auto"/>
            </w:tcBorders>
            <w:tcMar>
              <w:left w:w="28" w:type="dxa"/>
              <w:right w:w="28" w:type="dxa"/>
            </w:tcMar>
            <w:vAlign w:val="bottom"/>
          </w:tcPr>
          <w:p w:rsidR="00646539" w:rsidRPr="00646539" w:rsidRDefault="00646539" w:rsidP="00646539">
            <w:pPr>
              <w:spacing w:after="0" w:line="240" w:lineRule="auto"/>
              <w:jc w:val="right"/>
              <w:rPr>
                <w:rFonts w:ascii="Arial" w:eastAsia="Times New Roman" w:hAnsi="Arial" w:cs="Arial"/>
                <w:sz w:val="16"/>
                <w:szCs w:val="20"/>
                <w:lang w:eastAsia="ru-RU"/>
              </w:rPr>
            </w:pPr>
          </w:p>
        </w:tc>
        <w:tc>
          <w:tcPr>
            <w:tcW w:w="1482" w:type="dxa"/>
            <w:gridSpan w:val="2"/>
            <w:tcBorders>
              <w:top w:val="single" w:sz="18" w:space="0" w:color="auto"/>
              <w:left w:val="single" w:sz="18" w:space="0" w:color="auto"/>
              <w:bottom w:val="single" w:sz="4" w:space="0" w:color="auto"/>
              <w:right w:val="single" w:sz="18" w:space="0" w:color="auto"/>
            </w:tcBorders>
            <w:tcMar>
              <w:left w:w="28" w:type="dxa"/>
              <w:right w:w="28" w:type="dxa"/>
            </w:tcMar>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0345001</w:t>
            </w:r>
          </w:p>
        </w:tc>
      </w:tr>
      <w:tr w:rsidR="00646539" w:rsidRPr="00646539" w:rsidTr="00646539">
        <w:trPr>
          <w:cantSplit/>
          <w:trHeight w:hRule="exact" w:val="255"/>
        </w:trPr>
        <w:tc>
          <w:tcPr>
            <w:tcW w:w="1105" w:type="dxa"/>
            <w:gridSpan w:val="2"/>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Организация</w:t>
            </w:r>
          </w:p>
        </w:tc>
        <w:tc>
          <w:tcPr>
            <w:tcW w:w="3369" w:type="dxa"/>
            <w:gridSpan w:val="11"/>
            <w:tcBorders>
              <w:bottom w:val="single" w:sz="4" w:space="0" w:color="auto"/>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gridSpan w:val="3"/>
            <w:tcMar>
              <w:left w:w="28" w:type="dxa"/>
              <w:right w:w="28" w:type="dxa"/>
            </w:tcMar>
            <w:vAlign w:val="bottom"/>
          </w:tcPr>
          <w:p w:rsidR="00646539" w:rsidRPr="00646539" w:rsidRDefault="00646539" w:rsidP="00646539">
            <w:pPr>
              <w:spacing w:after="0" w:line="240" w:lineRule="auto"/>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по ОКПО</w:t>
            </w:r>
          </w:p>
        </w:tc>
        <w:tc>
          <w:tcPr>
            <w:tcW w:w="78" w:type="dxa"/>
            <w:tcBorders>
              <w:right w:val="single" w:sz="18" w:space="0" w:color="auto"/>
            </w:tcBorders>
            <w:tcMar>
              <w:left w:w="28" w:type="dxa"/>
              <w:right w:w="28" w:type="dxa"/>
            </w:tcMar>
            <w:vAlign w:val="bottom"/>
          </w:tcPr>
          <w:p w:rsidR="00646539" w:rsidRPr="00646539" w:rsidRDefault="00646539" w:rsidP="00646539">
            <w:pPr>
              <w:spacing w:after="0" w:line="240" w:lineRule="auto"/>
              <w:jc w:val="right"/>
              <w:rPr>
                <w:rFonts w:ascii="Arial" w:eastAsia="Times New Roman" w:hAnsi="Arial" w:cs="Arial"/>
                <w:sz w:val="16"/>
                <w:szCs w:val="20"/>
                <w:lang w:eastAsia="ru-RU"/>
              </w:rPr>
            </w:pPr>
          </w:p>
        </w:tc>
        <w:tc>
          <w:tcPr>
            <w:tcW w:w="1482" w:type="dxa"/>
            <w:gridSpan w:val="2"/>
            <w:tcBorders>
              <w:top w:val="single" w:sz="4" w:space="0" w:color="auto"/>
              <w:left w:val="single" w:sz="18" w:space="0" w:color="auto"/>
              <w:bottom w:val="single" w:sz="18" w:space="0" w:color="auto"/>
              <w:right w:val="single" w:sz="18" w:space="0" w:color="auto"/>
            </w:tcBorders>
            <w:tcMar>
              <w:left w:w="28" w:type="dxa"/>
              <w:right w:w="28" w:type="dxa"/>
            </w:tcMar>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55"/>
        </w:trPr>
        <w:tc>
          <w:tcPr>
            <w:tcW w:w="1105" w:type="dxa"/>
            <w:gridSpan w:val="2"/>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3369" w:type="dxa"/>
            <w:gridSpan w:val="11"/>
            <w:tcMar>
              <w:left w:w="28" w:type="dxa"/>
              <w:right w:w="28" w:type="dxa"/>
            </w:tcMa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наименование, адрес, номер телефона</w:t>
            </w:r>
          </w:p>
        </w:tc>
        <w:tc>
          <w:tcPr>
            <w:tcW w:w="780" w:type="dxa"/>
            <w:gridSpan w:val="3"/>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1482" w:type="dxa"/>
            <w:gridSpan w:val="2"/>
            <w:tcBorders>
              <w:top w:val="single" w:sz="18" w:space="0" w:color="auto"/>
              <w:bottom w:val="single" w:sz="18" w:space="0" w:color="auto"/>
            </w:tcBorders>
            <w:tcMar>
              <w:left w:w="28" w:type="dxa"/>
              <w:right w:w="28" w:type="dxa"/>
            </w:tcMar>
            <w:vAlign w:val="bottom"/>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55"/>
        </w:trPr>
        <w:tc>
          <w:tcPr>
            <w:tcW w:w="1588" w:type="dxa"/>
            <w:gridSpan w:val="3"/>
            <w:tcMar>
              <w:left w:w="28" w:type="dxa"/>
              <w:right w:w="28" w:type="dxa"/>
            </w:tcMar>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Марка автомобиля</w:t>
            </w:r>
          </w:p>
        </w:tc>
        <w:tc>
          <w:tcPr>
            <w:tcW w:w="3666" w:type="dxa"/>
            <w:gridSpan w:val="13"/>
            <w:tcBorders>
              <w:bottom w:val="single" w:sz="4" w:space="0" w:color="auto"/>
            </w:tcBorders>
            <w:tcMar>
              <w:left w:w="28" w:type="dxa"/>
              <w:right w:w="28" w:type="dxa"/>
            </w:tcMar>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tcBorders>
              <w:right w:val="single" w:sz="18" w:space="0" w:color="auto"/>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1482" w:type="dxa"/>
            <w:gridSpan w:val="2"/>
            <w:tcBorders>
              <w:top w:val="single" w:sz="4" w:space="0" w:color="auto"/>
              <w:left w:val="single" w:sz="18" w:space="0" w:color="auto"/>
              <w:bottom w:val="single" w:sz="4" w:space="0" w:color="auto"/>
              <w:right w:val="single" w:sz="18" w:space="0" w:color="auto"/>
            </w:tcBorders>
            <w:tcMar>
              <w:left w:w="28" w:type="dxa"/>
              <w:right w:w="28" w:type="dxa"/>
            </w:tcMar>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55"/>
        </w:trPr>
        <w:tc>
          <w:tcPr>
            <w:tcW w:w="2602" w:type="dxa"/>
            <w:gridSpan w:val="7"/>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Государственный номерной знак</w:t>
            </w:r>
          </w:p>
        </w:tc>
        <w:tc>
          <w:tcPr>
            <w:tcW w:w="1248" w:type="dxa"/>
            <w:gridSpan w:val="5"/>
            <w:tcBorders>
              <w:top w:val="single" w:sz="4" w:space="0" w:color="auto"/>
              <w:bottom w:val="single" w:sz="4" w:space="0" w:color="auto"/>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1404" w:type="dxa"/>
            <w:gridSpan w:val="4"/>
            <w:tcBorders>
              <w:top w:val="single" w:sz="4" w:space="0" w:color="auto"/>
            </w:tcBorders>
            <w:tcMar>
              <w:left w:w="28" w:type="dxa"/>
              <w:right w:w="28" w:type="dxa"/>
            </w:tcMar>
            <w:vAlign w:val="center"/>
          </w:tcPr>
          <w:p w:rsidR="00646539" w:rsidRPr="00646539" w:rsidRDefault="00646539" w:rsidP="00646539">
            <w:pPr>
              <w:spacing w:after="0" w:line="240" w:lineRule="auto"/>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Гаражный номер</w:t>
            </w:r>
          </w:p>
        </w:tc>
        <w:tc>
          <w:tcPr>
            <w:tcW w:w="78" w:type="dxa"/>
            <w:tcBorders>
              <w:right w:val="single" w:sz="18" w:space="0" w:color="auto"/>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p w:rsidR="00646539" w:rsidRPr="00646539" w:rsidRDefault="00646539" w:rsidP="00646539">
            <w:pPr>
              <w:spacing w:after="0" w:line="240" w:lineRule="auto"/>
              <w:rPr>
                <w:rFonts w:ascii="Arial" w:eastAsia="Times New Roman" w:hAnsi="Arial" w:cs="Arial"/>
                <w:sz w:val="16"/>
                <w:szCs w:val="20"/>
                <w:lang w:eastAsia="ru-RU"/>
              </w:rPr>
            </w:pPr>
          </w:p>
        </w:tc>
        <w:tc>
          <w:tcPr>
            <w:tcW w:w="1482" w:type="dxa"/>
            <w:gridSpan w:val="2"/>
            <w:tcBorders>
              <w:top w:val="single" w:sz="4" w:space="0" w:color="auto"/>
              <w:left w:val="single" w:sz="18" w:space="0" w:color="auto"/>
              <w:bottom w:val="single" w:sz="4" w:space="0" w:color="auto"/>
              <w:right w:val="single" w:sz="18" w:space="0" w:color="auto"/>
            </w:tcBorders>
            <w:tcMar>
              <w:left w:w="28" w:type="dxa"/>
              <w:right w:w="28" w:type="dxa"/>
            </w:tcMar>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55"/>
        </w:trPr>
        <w:tc>
          <w:tcPr>
            <w:tcW w:w="951" w:type="dxa"/>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Водитель</w:t>
            </w:r>
          </w:p>
        </w:tc>
        <w:tc>
          <w:tcPr>
            <w:tcW w:w="2899" w:type="dxa"/>
            <w:gridSpan w:val="11"/>
            <w:tcBorders>
              <w:bottom w:val="single" w:sz="4" w:space="0" w:color="auto"/>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1404" w:type="dxa"/>
            <w:gridSpan w:val="4"/>
            <w:tcMar>
              <w:left w:w="28" w:type="dxa"/>
              <w:right w:w="28" w:type="dxa"/>
            </w:tcMar>
            <w:vAlign w:val="center"/>
          </w:tcPr>
          <w:p w:rsidR="00646539" w:rsidRPr="00646539" w:rsidRDefault="00646539" w:rsidP="00646539">
            <w:pPr>
              <w:spacing w:after="0" w:line="240" w:lineRule="auto"/>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Табельный номер</w:t>
            </w:r>
          </w:p>
        </w:tc>
        <w:tc>
          <w:tcPr>
            <w:tcW w:w="78" w:type="dxa"/>
            <w:tcBorders>
              <w:right w:val="single" w:sz="18" w:space="0" w:color="auto"/>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p w:rsidR="00646539" w:rsidRPr="00646539" w:rsidRDefault="00646539" w:rsidP="00646539">
            <w:pPr>
              <w:spacing w:after="0" w:line="240" w:lineRule="auto"/>
              <w:rPr>
                <w:rFonts w:ascii="Arial" w:eastAsia="Times New Roman" w:hAnsi="Arial" w:cs="Arial"/>
                <w:sz w:val="16"/>
                <w:szCs w:val="20"/>
                <w:lang w:eastAsia="ru-RU"/>
              </w:rPr>
            </w:pPr>
          </w:p>
        </w:tc>
        <w:tc>
          <w:tcPr>
            <w:tcW w:w="1482" w:type="dxa"/>
            <w:gridSpan w:val="2"/>
            <w:tcBorders>
              <w:top w:val="single" w:sz="4" w:space="0" w:color="auto"/>
              <w:left w:val="single" w:sz="18" w:space="0" w:color="auto"/>
              <w:bottom w:val="single" w:sz="18" w:space="0" w:color="auto"/>
              <w:right w:val="single" w:sz="18" w:space="0" w:color="auto"/>
            </w:tcBorders>
            <w:tcMar>
              <w:left w:w="28" w:type="dxa"/>
              <w:right w:w="28" w:type="dxa"/>
            </w:tcMar>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55"/>
        </w:trPr>
        <w:tc>
          <w:tcPr>
            <w:tcW w:w="6814" w:type="dxa"/>
            <w:gridSpan w:val="19"/>
            <w:tcMar>
              <w:left w:w="28" w:type="dxa"/>
              <w:right w:w="28" w:type="dxa"/>
            </w:tcMar>
          </w:tcPr>
          <w:p w:rsidR="00646539" w:rsidRPr="00646539" w:rsidRDefault="00646539" w:rsidP="00646539">
            <w:pPr>
              <w:spacing w:after="0" w:line="240" w:lineRule="auto"/>
              <w:ind w:right="2234"/>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фамилия, имя, отчество</w:t>
            </w:r>
          </w:p>
        </w:tc>
      </w:tr>
      <w:tr w:rsidR="00646539" w:rsidRPr="00646539" w:rsidTr="00646539">
        <w:trPr>
          <w:cantSplit/>
          <w:trHeight w:hRule="exact" w:val="255"/>
        </w:trPr>
        <w:tc>
          <w:tcPr>
            <w:tcW w:w="1594" w:type="dxa"/>
            <w:gridSpan w:val="4"/>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Удостоверение №</w:t>
            </w:r>
          </w:p>
        </w:tc>
        <w:tc>
          <w:tcPr>
            <w:tcW w:w="1378" w:type="dxa"/>
            <w:gridSpan w:val="5"/>
            <w:tcBorders>
              <w:bottom w:val="single" w:sz="4" w:space="0" w:color="auto"/>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530" w:type="dxa"/>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Класс</w:t>
            </w:r>
          </w:p>
        </w:tc>
        <w:tc>
          <w:tcPr>
            <w:tcW w:w="1121" w:type="dxa"/>
            <w:gridSpan w:val="4"/>
            <w:tcBorders>
              <w:bottom w:val="single" w:sz="4" w:space="0" w:color="auto"/>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2191" w:type="dxa"/>
            <w:gridSpan w:val="5"/>
            <w:tcBorders>
              <w:left w:val="nil"/>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55"/>
        </w:trPr>
        <w:tc>
          <w:tcPr>
            <w:tcW w:w="2127" w:type="dxa"/>
            <w:gridSpan w:val="6"/>
            <w:vMerge w:val="restart"/>
            <w:tcMar>
              <w:left w:w="28" w:type="dxa"/>
              <w:right w:w="28" w:type="dxa"/>
            </w:tcMar>
            <w:vAlign w:val="center"/>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Лицензионная карточка</w:t>
            </w:r>
          </w:p>
        </w:tc>
        <w:tc>
          <w:tcPr>
            <w:tcW w:w="2496" w:type="dxa"/>
            <w:gridSpan w:val="8"/>
            <w:tcBorders>
              <w:bottom w:val="single" w:sz="4" w:space="0" w:color="auto"/>
            </w:tcBorders>
            <w:tcMar>
              <w:left w:w="28" w:type="dxa"/>
              <w:right w:w="28" w:type="dxa"/>
            </w:tcMar>
            <w:vAlign w:val="bottom"/>
          </w:tcPr>
          <w:p w:rsidR="00646539" w:rsidRPr="00646539" w:rsidRDefault="00646539" w:rsidP="00646539">
            <w:pPr>
              <w:spacing w:after="0" w:line="240" w:lineRule="auto"/>
              <w:jc w:val="center"/>
              <w:rPr>
                <w:rFonts w:ascii="Arial" w:eastAsia="Times New Roman" w:hAnsi="Arial" w:cs="Arial"/>
                <w:sz w:val="14"/>
                <w:szCs w:val="20"/>
                <w:lang w:eastAsia="ru-RU"/>
              </w:rPr>
            </w:pPr>
            <w:r w:rsidRPr="00646539">
              <w:rPr>
                <w:rFonts w:ascii="Arial" w:eastAsia="Times New Roman" w:hAnsi="Arial" w:cs="Arial"/>
                <w:sz w:val="14"/>
                <w:szCs w:val="20"/>
                <w:lang w:eastAsia="ru-RU"/>
              </w:rPr>
              <w:t>стандартная, ограниченная</w:t>
            </w:r>
          </w:p>
        </w:tc>
        <w:tc>
          <w:tcPr>
            <w:tcW w:w="2191" w:type="dxa"/>
            <w:gridSpan w:val="5"/>
            <w:tcBorders>
              <w:left w:val="nil"/>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55"/>
        </w:trPr>
        <w:tc>
          <w:tcPr>
            <w:tcW w:w="2127" w:type="dxa"/>
            <w:gridSpan w:val="6"/>
            <w:vMerge/>
            <w:tcMar>
              <w:left w:w="28" w:type="dxa"/>
              <w:right w:w="28" w:type="dxa"/>
            </w:tcMar>
          </w:tcPr>
          <w:p w:rsidR="00646539" w:rsidRPr="00646539" w:rsidRDefault="00646539" w:rsidP="00646539">
            <w:pPr>
              <w:spacing w:after="0" w:line="240" w:lineRule="auto"/>
              <w:rPr>
                <w:rFonts w:ascii="Arial" w:eastAsia="Times New Roman" w:hAnsi="Arial" w:cs="Arial"/>
                <w:sz w:val="16"/>
                <w:szCs w:val="20"/>
                <w:lang w:eastAsia="ru-RU"/>
              </w:rPr>
            </w:pPr>
          </w:p>
        </w:tc>
        <w:tc>
          <w:tcPr>
            <w:tcW w:w="2496" w:type="dxa"/>
            <w:gridSpan w:val="8"/>
            <w:tcBorders>
              <w:top w:val="single" w:sz="4" w:space="0" w:color="auto"/>
            </w:tcBorders>
            <w:tcMar>
              <w:left w:w="28" w:type="dxa"/>
              <w:right w:w="28" w:type="dxa"/>
            </w:tcMar>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ненужное зачеркнуть</w:t>
            </w:r>
          </w:p>
        </w:tc>
        <w:tc>
          <w:tcPr>
            <w:tcW w:w="2191" w:type="dxa"/>
            <w:gridSpan w:val="5"/>
            <w:tcBorders>
              <w:left w:val="nil"/>
            </w:tcBorders>
            <w:tcMar>
              <w:left w:w="28" w:type="dxa"/>
              <w:right w:w="28" w:type="dxa"/>
            </w:tcMa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55"/>
        </w:trPr>
        <w:tc>
          <w:tcPr>
            <w:tcW w:w="1787" w:type="dxa"/>
            <w:gridSpan w:val="5"/>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Регистрационный №</w:t>
            </w:r>
          </w:p>
        </w:tc>
        <w:tc>
          <w:tcPr>
            <w:tcW w:w="1049" w:type="dxa"/>
            <w:gridSpan w:val="3"/>
            <w:tcBorders>
              <w:bottom w:val="single" w:sz="4" w:space="0" w:color="auto"/>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702" w:type="dxa"/>
            <w:gridSpan w:val="3"/>
            <w:tcBorders>
              <w:left w:val="nil"/>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Серия</w:t>
            </w:r>
          </w:p>
        </w:tc>
        <w:tc>
          <w:tcPr>
            <w:tcW w:w="1560" w:type="dxa"/>
            <w:gridSpan w:val="4"/>
            <w:tcBorders>
              <w:bottom w:val="single" w:sz="4" w:space="0" w:color="auto"/>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390" w:type="dxa"/>
            <w:gridSpan w:val="3"/>
            <w:tcBorders>
              <w:left w:val="nil"/>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w:t>
            </w:r>
          </w:p>
        </w:tc>
        <w:tc>
          <w:tcPr>
            <w:tcW w:w="1326" w:type="dxa"/>
            <w:tcBorders>
              <w:bottom w:val="single" w:sz="4" w:space="0" w:color="auto"/>
            </w:tcBorders>
            <w:tcMar>
              <w:left w:w="28" w:type="dxa"/>
              <w:right w:w="28"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r>
    </w:tbl>
    <w:p w:rsidR="00646539" w:rsidRPr="00646539" w:rsidRDefault="00646539" w:rsidP="00646539">
      <w:pPr>
        <w:spacing w:after="0" w:line="240" w:lineRule="auto"/>
        <w:rPr>
          <w:rFonts w:ascii="Arial" w:eastAsia="Times New Roman" w:hAnsi="Arial" w:cs="Arial"/>
          <w:sz w:val="16"/>
          <w:szCs w:val="20"/>
          <w:lang w:eastAsia="ru-RU"/>
        </w:rPr>
      </w:pPr>
    </w:p>
    <w:tbl>
      <w:tblPr>
        <w:tblW w:w="7176" w:type="dxa"/>
        <w:tblInd w:w="-126" w:type="dxa"/>
        <w:tblLayout w:type="fixed"/>
        <w:tblLook w:val="0000" w:firstRow="0" w:lastRow="0" w:firstColumn="0" w:lastColumn="0" w:noHBand="0" w:noVBand="0"/>
      </w:tblPr>
      <w:tblGrid>
        <w:gridCol w:w="4290"/>
        <w:gridCol w:w="2886"/>
      </w:tblGrid>
      <w:tr w:rsidR="00646539" w:rsidRPr="00646539" w:rsidTr="00646539">
        <w:trPr>
          <w:trHeight w:val="5706"/>
        </w:trPr>
        <w:tc>
          <w:tcPr>
            <w:tcW w:w="4290" w:type="dxa"/>
          </w:tcPr>
          <w:p w:rsidR="00646539" w:rsidRPr="00646539" w:rsidRDefault="00646539" w:rsidP="00646539">
            <w:pPr>
              <w:keepNext/>
              <w:spacing w:after="0" w:line="240" w:lineRule="auto"/>
              <w:jc w:val="center"/>
              <w:outlineLvl w:val="0"/>
              <w:rPr>
                <w:rFonts w:ascii="Arial" w:eastAsia="Times New Roman" w:hAnsi="Arial" w:cs="Arial"/>
                <w:b/>
                <w:bCs/>
                <w:sz w:val="20"/>
                <w:szCs w:val="20"/>
                <w:lang w:eastAsia="ru-RU"/>
              </w:rPr>
            </w:pPr>
            <w:r w:rsidRPr="00646539">
              <w:rPr>
                <w:rFonts w:ascii="Arial" w:eastAsia="Times New Roman" w:hAnsi="Arial" w:cs="Arial"/>
                <w:b/>
                <w:bCs/>
                <w:sz w:val="20"/>
                <w:szCs w:val="20"/>
                <w:lang w:eastAsia="ru-RU"/>
              </w:rPr>
              <w:t>Задание водителю</w:t>
            </w:r>
          </w:p>
          <w:tbl>
            <w:tblPr>
              <w:tblW w:w="4096" w:type="dxa"/>
              <w:tblLayout w:type="fixed"/>
              <w:tblLook w:val="0000" w:firstRow="0" w:lastRow="0" w:firstColumn="0" w:lastColumn="0" w:noHBand="0" w:noVBand="0"/>
            </w:tblPr>
            <w:tblGrid>
              <w:gridCol w:w="1080"/>
              <w:gridCol w:w="208"/>
              <w:gridCol w:w="188"/>
              <w:gridCol w:w="384"/>
              <w:gridCol w:w="216"/>
              <w:gridCol w:w="226"/>
              <w:gridCol w:w="236"/>
              <w:gridCol w:w="152"/>
              <w:gridCol w:w="115"/>
              <w:gridCol w:w="121"/>
              <w:gridCol w:w="1170"/>
            </w:tblGrid>
            <w:tr w:rsidR="00646539" w:rsidRPr="00646539" w:rsidTr="00646539">
              <w:trPr>
                <w:trHeight w:hRule="exact" w:val="227"/>
              </w:trPr>
              <w:tc>
                <w:tcPr>
                  <w:tcW w:w="1476" w:type="dxa"/>
                  <w:gridSpan w:val="3"/>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В распоряжение</w:t>
                  </w:r>
                </w:p>
              </w:tc>
              <w:tc>
                <w:tcPr>
                  <w:tcW w:w="2620" w:type="dxa"/>
                  <w:gridSpan w:val="8"/>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145"/>
              </w:trPr>
              <w:tc>
                <w:tcPr>
                  <w:tcW w:w="1476" w:type="dxa"/>
                  <w:gridSpan w:val="3"/>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2620" w:type="dxa"/>
                  <w:gridSpan w:val="8"/>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наименование</w:t>
                  </w:r>
                </w:p>
              </w:tc>
            </w:tr>
            <w:tr w:rsidR="00646539" w:rsidRPr="00646539" w:rsidTr="00646539">
              <w:trPr>
                <w:trHeight w:hRule="exact" w:val="284"/>
              </w:trPr>
              <w:tc>
                <w:tcPr>
                  <w:tcW w:w="2690" w:type="dxa"/>
                  <w:gridSpan w:val="8"/>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6" w:type="dxa"/>
                  <w:gridSpan w:val="2"/>
                  <w:tcBorders>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170" w:type="dxa"/>
                  <w:tcBorders>
                    <w:top w:val="single" w:sz="18" w:space="0" w:color="auto"/>
                    <w:left w:val="single" w:sz="18" w:space="0" w:color="auto"/>
                    <w:bottom w:val="single" w:sz="18"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trHeight w:hRule="exact" w:val="227"/>
              </w:trPr>
              <w:tc>
                <w:tcPr>
                  <w:tcW w:w="2690" w:type="dxa"/>
                  <w:gridSpan w:val="8"/>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организация</w:t>
                  </w:r>
                </w:p>
              </w:tc>
              <w:tc>
                <w:tcPr>
                  <w:tcW w:w="1406" w:type="dxa"/>
                  <w:gridSpan w:val="3"/>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27"/>
              </w:trPr>
              <w:tc>
                <w:tcPr>
                  <w:tcW w:w="1288" w:type="dxa"/>
                  <w:gridSpan w:val="2"/>
                  <w:vAlign w:val="bottom"/>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Адрес подачи</w:t>
                  </w:r>
                </w:p>
              </w:tc>
              <w:tc>
                <w:tcPr>
                  <w:tcW w:w="2808" w:type="dxa"/>
                  <w:gridSpan w:val="9"/>
                  <w:tcBorders>
                    <w:left w:val="nil"/>
                    <w:bottom w:val="single" w:sz="4" w:space="0" w:color="auto"/>
                  </w:tcBorders>
                  <w:vAlign w:val="bottom"/>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27"/>
              </w:trPr>
              <w:tc>
                <w:tcPr>
                  <w:tcW w:w="4096" w:type="dxa"/>
                  <w:gridSpan w:val="11"/>
                  <w:tcBorders>
                    <w:bottom w:val="single" w:sz="4" w:space="0" w:color="auto"/>
                  </w:tcBorders>
                  <w:vAlign w:val="bottom"/>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27"/>
              </w:trPr>
              <w:tc>
                <w:tcPr>
                  <w:tcW w:w="4096" w:type="dxa"/>
                  <w:gridSpan w:val="11"/>
                  <w:tcBorders>
                    <w:top w:val="single" w:sz="4" w:space="0" w:color="auto"/>
                    <w:bottom w:val="single" w:sz="4" w:space="0" w:color="auto"/>
                  </w:tcBorders>
                  <w:vAlign w:val="bottom"/>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57"/>
              </w:trPr>
              <w:tc>
                <w:tcPr>
                  <w:tcW w:w="4096" w:type="dxa"/>
                  <w:gridSpan w:val="11"/>
                  <w:tcBorders>
                    <w:top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84"/>
              </w:trPr>
              <w:tc>
                <w:tcPr>
                  <w:tcW w:w="2926" w:type="dxa"/>
                  <w:gridSpan w:val="10"/>
                  <w:tcBorders>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Время выезда из гаража, ч, мин.</w:t>
                  </w:r>
                </w:p>
              </w:tc>
              <w:tc>
                <w:tcPr>
                  <w:tcW w:w="1170" w:type="dxa"/>
                  <w:tcBorders>
                    <w:top w:val="single" w:sz="18" w:space="0" w:color="auto"/>
                    <w:left w:val="single" w:sz="18" w:space="0" w:color="auto"/>
                    <w:bottom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27"/>
              </w:trPr>
              <w:tc>
                <w:tcPr>
                  <w:tcW w:w="1860" w:type="dxa"/>
                  <w:gridSpan w:val="4"/>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Диспетчер-нарядчик</w:t>
                  </w:r>
                </w:p>
              </w:tc>
              <w:tc>
                <w:tcPr>
                  <w:tcW w:w="945" w:type="dxa"/>
                  <w:gridSpan w:val="5"/>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21" w:type="dxa"/>
                  <w:tcBorders>
                    <w:left w:val="nil"/>
                  </w:tcBorders>
                  <w:tcMar>
                    <w:left w:w="0" w:type="dxa"/>
                    <w:right w:w="0" w:type="dxa"/>
                  </w:tcMar>
                </w:tcPr>
                <w:p w:rsidR="00646539" w:rsidRPr="00646539" w:rsidRDefault="00646539" w:rsidP="00646539">
                  <w:pPr>
                    <w:spacing w:after="0" w:line="240" w:lineRule="auto"/>
                    <w:rPr>
                      <w:rFonts w:ascii="Arial" w:eastAsia="Times New Roman" w:hAnsi="Arial" w:cs="Arial"/>
                      <w:sz w:val="16"/>
                      <w:szCs w:val="20"/>
                      <w:lang w:eastAsia="ru-RU"/>
                    </w:rPr>
                  </w:pPr>
                </w:p>
              </w:tc>
              <w:tc>
                <w:tcPr>
                  <w:tcW w:w="1170" w:type="dxa"/>
                  <w:tcBorders>
                    <w:bottom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142"/>
              </w:trPr>
              <w:tc>
                <w:tcPr>
                  <w:tcW w:w="1860" w:type="dxa"/>
                  <w:gridSpan w:val="4"/>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945" w:type="dxa"/>
                  <w:gridSpan w:val="5"/>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0"/>
                      <w:szCs w:val="20"/>
                      <w:lang w:eastAsia="ru-RU"/>
                    </w:rPr>
                  </w:pPr>
                  <w:r w:rsidRPr="00646539">
                    <w:rPr>
                      <w:rFonts w:ascii="Arial" w:eastAsia="Times New Roman" w:hAnsi="Arial" w:cs="Arial"/>
                      <w:sz w:val="10"/>
                      <w:szCs w:val="20"/>
                      <w:lang w:eastAsia="ru-RU"/>
                    </w:rPr>
                    <w:t>подпись</w:t>
                  </w:r>
                </w:p>
              </w:tc>
              <w:tc>
                <w:tcPr>
                  <w:tcW w:w="121" w:type="dxa"/>
                  <w:tcBorders>
                    <w:left w:val="nil"/>
                  </w:tcBorders>
                  <w:tcMar>
                    <w:left w:w="0" w:type="dxa"/>
                    <w:right w:w="0" w:type="dxa"/>
                  </w:tcMar>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170" w:type="dxa"/>
                  <w:tcBorders>
                    <w:top w:val="single" w:sz="4" w:space="0" w:color="auto"/>
                  </w:tcBorders>
                </w:tcPr>
                <w:p w:rsidR="00646539" w:rsidRPr="00646539" w:rsidRDefault="00646539" w:rsidP="00646539">
                  <w:pPr>
                    <w:spacing w:after="0" w:line="240" w:lineRule="auto"/>
                    <w:ind w:left="-108" w:right="-108"/>
                    <w:jc w:val="center"/>
                    <w:rPr>
                      <w:rFonts w:ascii="Arial" w:eastAsia="Times New Roman" w:hAnsi="Arial" w:cs="Arial"/>
                      <w:sz w:val="10"/>
                      <w:szCs w:val="20"/>
                      <w:lang w:eastAsia="ru-RU"/>
                    </w:rPr>
                  </w:pPr>
                  <w:r w:rsidRPr="00646539">
                    <w:rPr>
                      <w:rFonts w:ascii="Arial" w:eastAsia="Times New Roman" w:hAnsi="Arial" w:cs="Arial"/>
                      <w:sz w:val="10"/>
                      <w:szCs w:val="20"/>
                      <w:lang w:eastAsia="ru-RU"/>
                    </w:rPr>
                    <w:t>расшифровка подписи</w:t>
                  </w:r>
                </w:p>
              </w:tc>
            </w:tr>
            <w:tr w:rsidR="00646539" w:rsidRPr="00646539" w:rsidTr="00646539">
              <w:trPr>
                <w:cantSplit/>
                <w:trHeight w:hRule="exact" w:val="57"/>
              </w:trPr>
              <w:tc>
                <w:tcPr>
                  <w:tcW w:w="4096" w:type="dxa"/>
                  <w:gridSpan w:val="11"/>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84"/>
              </w:trPr>
              <w:tc>
                <w:tcPr>
                  <w:tcW w:w="2926" w:type="dxa"/>
                  <w:gridSpan w:val="10"/>
                  <w:tcBorders>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Время возвращения в гараж, ч, мин.</w:t>
                  </w:r>
                </w:p>
              </w:tc>
              <w:tc>
                <w:tcPr>
                  <w:tcW w:w="1170" w:type="dxa"/>
                  <w:tcBorders>
                    <w:top w:val="single" w:sz="18" w:space="0" w:color="auto"/>
                    <w:left w:val="single" w:sz="18" w:space="0" w:color="auto"/>
                    <w:bottom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27"/>
              </w:trPr>
              <w:tc>
                <w:tcPr>
                  <w:tcW w:w="1860" w:type="dxa"/>
                  <w:gridSpan w:val="4"/>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Диспетчер-нарядчик</w:t>
                  </w:r>
                </w:p>
              </w:tc>
              <w:tc>
                <w:tcPr>
                  <w:tcW w:w="945" w:type="dxa"/>
                  <w:gridSpan w:val="5"/>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21" w:type="dxa"/>
                  <w:tcBorders>
                    <w:left w:val="nil"/>
                  </w:tcBorders>
                  <w:tcMar>
                    <w:left w:w="0" w:type="dxa"/>
                    <w:right w:w="0" w:type="dxa"/>
                  </w:tcMar>
                </w:tcPr>
                <w:p w:rsidR="00646539" w:rsidRPr="00646539" w:rsidRDefault="00646539" w:rsidP="00646539">
                  <w:pPr>
                    <w:spacing w:after="0" w:line="240" w:lineRule="auto"/>
                    <w:rPr>
                      <w:rFonts w:ascii="Arial" w:eastAsia="Times New Roman" w:hAnsi="Arial" w:cs="Arial"/>
                      <w:sz w:val="16"/>
                      <w:szCs w:val="20"/>
                      <w:lang w:eastAsia="ru-RU"/>
                    </w:rPr>
                  </w:pPr>
                </w:p>
              </w:tc>
              <w:tc>
                <w:tcPr>
                  <w:tcW w:w="1170" w:type="dxa"/>
                  <w:tcBorders>
                    <w:bottom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142"/>
              </w:trPr>
              <w:tc>
                <w:tcPr>
                  <w:tcW w:w="1860" w:type="dxa"/>
                  <w:gridSpan w:val="4"/>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945" w:type="dxa"/>
                  <w:gridSpan w:val="5"/>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0"/>
                      <w:szCs w:val="20"/>
                      <w:lang w:eastAsia="ru-RU"/>
                    </w:rPr>
                  </w:pPr>
                  <w:r w:rsidRPr="00646539">
                    <w:rPr>
                      <w:rFonts w:ascii="Arial" w:eastAsia="Times New Roman" w:hAnsi="Arial" w:cs="Arial"/>
                      <w:sz w:val="10"/>
                      <w:szCs w:val="20"/>
                      <w:lang w:eastAsia="ru-RU"/>
                    </w:rPr>
                    <w:t>подпись</w:t>
                  </w:r>
                </w:p>
              </w:tc>
              <w:tc>
                <w:tcPr>
                  <w:tcW w:w="121" w:type="dxa"/>
                  <w:tcBorders>
                    <w:left w:val="nil"/>
                  </w:tcBorders>
                  <w:tcMar>
                    <w:left w:w="0" w:type="dxa"/>
                    <w:right w:w="0" w:type="dxa"/>
                  </w:tcMar>
                </w:tcPr>
                <w:p w:rsidR="00646539" w:rsidRPr="00646539" w:rsidRDefault="00646539" w:rsidP="00646539">
                  <w:pPr>
                    <w:spacing w:after="0" w:line="240" w:lineRule="auto"/>
                    <w:jc w:val="center"/>
                    <w:rPr>
                      <w:rFonts w:ascii="Arial" w:eastAsia="Times New Roman" w:hAnsi="Arial" w:cs="Arial"/>
                      <w:sz w:val="10"/>
                      <w:szCs w:val="20"/>
                      <w:lang w:eastAsia="ru-RU"/>
                    </w:rPr>
                  </w:pPr>
                </w:p>
              </w:tc>
              <w:tc>
                <w:tcPr>
                  <w:tcW w:w="1170" w:type="dxa"/>
                  <w:tcBorders>
                    <w:top w:val="single" w:sz="4" w:space="0" w:color="auto"/>
                  </w:tcBorders>
                </w:tcPr>
                <w:p w:rsidR="00646539" w:rsidRPr="00646539" w:rsidRDefault="00646539" w:rsidP="00646539">
                  <w:pPr>
                    <w:spacing w:after="0" w:line="240" w:lineRule="auto"/>
                    <w:ind w:left="-108" w:right="-108"/>
                    <w:jc w:val="center"/>
                    <w:rPr>
                      <w:rFonts w:ascii="Arial" w:eastAsia="Times New Roman" w:hAnsi="Arial" w:cs="Arial"/>
                      <w:sz w:val="10"/>
                      <w:szCs w:val="20"/>
                      <w:lang w:eastAsia="ru-RU"/>
                    </w:rPr>
                  </w:pPr>
                  <w:r w:rsidRPr="00646539">
                    <w:rPr>
                      <w:rFonts w:ascii="Arial" w:eastAsia="Times New Roman" w:hAnsi="Arial" w:cs="Arial"/>
                      <w:sz w:val="10"/>
                      <w:szCs w:val="20"/>
                      <w:lang w:eastAsia="ru-RU"/>
                    </w:rPr>
                    <w:t>расшифровка подписи</w:t>
                  </w:r>
                </w:p>
              </w:tc>
            </w:tr>
            <w:tr w:rsidR="00646539" w:rsidRPr="00646539" w:rsidTr="00646539">
              <w:trPr>
                <w:cantSplit/>
                <w:trHeight w:hRule="exact" w:val="227"/>
              </w:trPr>
              <w:tc>
                <w:tcPr>
                  <w:tcW w:w="4096" w:type="dxa"/>
                  <w:gridSpan w:val="11"/>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27"/>
              </w:trPr>
              <w:tc>
                <w:tcPr>
                  <w:tcW w:w="4096" w:type="dxa"/>
                  <w:gridSpan w:val="11"/>
                  <w:tcBorders>
                    <w:top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Опоздания, ожидания, простои в пути, заезды в</w:t>
                  </w:r>
                </w:p>
              </w:tc>
            </w:tr>
            <w:tr w:rsidR="00646539" w:rsidRPr="00646539" w:rsidTr="00646539">
              <w:trPr>
                <w:cantSplit/>
                <w:trHeight w:hRule="exact" w:val="227"/>
              </w:trPr>
              <w:tc>
                <w:tcPr>
                  <w:tcW w:w="2076" w:type="dxa"/>
                  <w:gridSpan w:val="5"/>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гараж и прочие отметки</w:t>
                  </w:r>
                </w:p>
              </w:tc>
              <w:tc>
                <w:tcPr>
                  <w:tcW w:w="2020" w:type="dxa"/>
                  <w:gridSpan w:val="6"/>
                  <w:tcBorders>
                    <w:left w:val="nil"/>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27"/>
              </w:trPr>
              <w:tc>
                <w:tcPr>
                  <w:tcW w:w="4096" w:type="dxa"/>
                  <w:gridSpan w:val="11"/>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27"/>
              </w:trPr>
              <w:tc>
                <w:tcPr>
                  <w:tcW w:w="4096" w:type="dxa"/>
                  <w:gridSpan w:val="11"/>
                  <w:tcBorders>
                    <w:top w:val="single" w:sz="4"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27"/>
              </w:trPr>
              <w:tc>
                <w:tcPr>
                  <w:tcW w:w="4096" w:type="dxa"/>
                  <w:gridSpan w:val="11"/>
                  <w:tcBorders>
                    <w:top w:val="single" w:sz="4" w:space="0" w:color="auto"/>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27"/>
              </w:trPr>
              <w:tc>
                <w:tcPr>
                  <w:tcW w:w="4096" w:type="dxa"/>
                  <w:gridSpan w:val="11"/>
                  <w:tcBorders>
                    <w:top w:val="single" w:sz="4" w:space="0" w:color="auto"/>
                  </w:tcBorders>
                  <w:vAlign w:val="bottom"/>
                </w:tcPr>
                <w:p w:rsidR="00646539" w:rsidRPr="00646539" w:rsidRDefault="00646539" w:rsidP="00646539">
                  <w:pPr>
                    <w:spacing w:after="0" w:line="240" w:lineRule="auto"/>
                    <w:rPr>
                      <w:rFonts w:ascii="Arial" w:eastAsia="Times New Roman" w:hAnsi="Arial" w:cs="Arial"/>
                      <w:b/>
                      <w:bCs/>
                      <w:sz w:val="16"/>
                      <w:szCs w:val="20"/>
                      <w:lang w:eastAsia="ru-RU"/>
                    </w:rPr>
                  </w:pPr>
                  <w:r w:rsidRPr="00646539">
                    <w:rPr>
                      <w:rFonts w:ascii="Arial" w:eastAsia="Times New Roman" w:hAnsi="Arial" w:cs="Arial"/>
                      <w:b/>
                      <w:bCs/>
                      <w:sz w:val="16"/>
                      <w:szCs w:val="20"/>
                      <w:lang w:eastAsia="ru-RU"/>
                    </w:rPr>
                    <w:t>Автомобиль сдал</w:t>
                  </w:r>
                </w:p>
              </w:tc>
            </w:tr>
            <w:tr w:rsidR="00646539" w:rsidRPr="00646539" w:rsidTr="00646539">
              <w:trPr>
                <w:cantSplit/>
                <w:trHeight w:hRule="exact" w:val="227"/>
              </w:trPr>
              <w:tc>
                <w:tcPr>
                  <w:tcW w:w="1080" w:type="dxa"/>
                  <w:vAlign w:val="bottom"/>
                </w:tcPr>
                <w:p w:rsidR="00646539" w:rsidRPr="00646539" w:rsidRDefault="00646539" w:rsidP="00646539">
                  <w:pPr>
                    <w:spacing w:after="0" w:line="240" w:lineRule="auto"/>
                    <w:rPr>
                      <w:rFonts w:ascii="Arial" w:eastAsia="Times New Roman" w:hAnsi="Arial" w:cs="Arial"/>
                      <w:b/>
                      <w:bCs/>
                      <w:sz w:val="16"/>
                      <w:szCs w:val="20"/>
                      <w:lang w:eastAsia="ru-RU"/>
                    </w:rPr>
                  </w:pPr>
                  <w:r w:rsidRPr="00646539">
                    <w:rPr>
                      <w:rFonts w:ascii="Arial" w:eastAsia="Times New Roman" w:hAnsi="Arial" w:cs="Arial"/>
                      <w:b/>
                      <w:bCs/>
                      <w:sz w:val="16"/>
                      <w:szCs w:val="20"/>
                      <w:lang w:eastAsia="ru-RU"/>
                    </w:rPr>
                    <w:t>водитель</w:t>
                  </w:r>
                </w:p>
              </w:tc>
              <w:tc>
                <w:tcPr>
                  <w:tcW w:w="1222" w:type="dxa"/>
                  <w:gridSpan w:val="5"/>
                  <w:tcBorders>
                    <w:bottom w:val="single" w:sz="4" w:space="0" w:color="auto"/>
                  </w:tcBorders>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236" w:type="dxa"/>
                  <w:tcMar>
                    <w:left w:w="0" w:type="dxa"/>
                    <w:right w:w="0" w:type="dxa"/>
                  </w:tcMar>
                  <w:vAlign w:val="bottom"/>
                </w:tcPr>
                <w:p w:rsidR="00646539" w:rsidRPr="00646539" w:rsidRDefault="00646539" w:rsidP="00646539">
                  <w:pPr>
                    <w:spacing w:after="0" w:line="240" w:lineRule="auto"/>
                    <w:rPr>
                      <w:rFonts w:ascii="Arial" w:eastAsia="Times New Roman" w:hAnsi="Arial" w:cs="Arial"/>
                      <w:sz w:val="16"/>
                      <w:szCs w:val="20"/>
                      <w:lang w:eastAsia="ru-RU"/>
                    </w:rPr>
                  </w:pPr>
                </w:p>
              </w:tc>
              <w:tc>
                <w:tcPr>
                  <w:tcW w:w="1558" w:type="dxa"/>
                  <w:gridSpan w:val="4"/>
                  <w:tcBorders>
                    <w:bottom w:val="single" w:sz="4" w:space="0" w:color="auto"/>
                  </w:tcBorders>
                  <w:vAlign w:val="bottom"/>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27"/>
              </w:trPr>
              <w:tc>
                <w:tcPr>
                  <w:tcW w:w="1080" w:type="dxa"/>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222" w:type="dxa"/>
                  <w:gridSpan w:val="5"/>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236" w:type="dxa"/>
                  <w:tcMar>
                    <w:left w:w="0" w:type="dxa"/>
                    <w:right w:w="0" w:type="dxa"/>
                  </w:tcMar>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558" w:type="dxa"/>
                  <w:gridSpan w:val="4"/>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r>
            <w:tr w:rsidR="00646539" w:rsidRPr="00646539" w:rsidTr="00646539">
              <w:trPr>
                <w:cantSplit/>
                <w:trHeight w:hRule="exact" w:val="227"/>
              </w:trPr>
              <w:tc>
                <w:tcPr>
                  <w:tcW w:w="4096" w:type="dxa"/>
                  <w:gridSpan w:val="11"/>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М.П.</w:t>
                  </w:r>
                </w:p>
              </w:tc>
            </w:tr>
          </w:tbl>
          <w:p w:rsidR="00646539" w:rsidRPr="00646539" w:rsidRDefault="00646539" w:rsidP="00646539">
            <w:pPr>
              <w:spacing w:after="0" w:line="240" w:lineRule="auto"/>
              <w:rPr>
                <w:rFonts w:ascii="Arial" w:eastAsia="Times New Roman" w:hAnsi="Arial" w:cs="Arial"/>
                <w:sz w:val="16"/>
                <w:szCs w:val="20"/>
                <w:lang w:eastAsia="ru-RU"/>
              </w:rPr>
            </w:pPr>
          </w:p>
        </w:tc>
        <w:tc>
          <w:tcPr>
            <w:tcW w:w="2886" w:type="dxa"/>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Автомобиль технически</w:t>
            </w:r>
            <w:r w:rsidRPr="00646539">
              <w:rPr>
                <w:rFonts w:ascii="Arial" w:eastAsia="Times New Roman" w:hAnsi="Arial" w:cs="Arial"/>
                <w:sz w:val="16"/>
                <w:szCs w:val="20"/>
                <w:lang w:eastAsia="ru-RU"/>
              </w:rPr>
              <w:br/>
              <w:t>исправен</w:t>
            </w:r>
          </w:p>
          <w:tbl>
            <w:tblPr>
              <w:tblW w:w="2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56"/>
              <w:gridCol w:w="60"/>
              <w:gridCol w:w="24"/>
              <w:gridCol w:w="312"/>
              <w:gridCol w:w="222"/>
              <w:gridCol w:w="6"/>
              <w:gridCol w:w="72"/>
              <w:gridCol w:w="12"/>
              <w:gridCol w:w="144"/>
              <w:gridCol w:w="168"/>
              <w:gridCol w:w="259"/>
              <w:gridCol w:w="702"/>
            </w:tblGrid>
            <w:tr w:rsidR="00646539" w:rsidRPr="00646539" w:rsidTr="00646539">
              <w:trPr>
                <w:trHeight w:hRule="exact" w:val="284"/>
              </w:trPr>
              <w:tc>
                <w:tcPr>
                  <w:tcW w:w="2035" w:type="dxa"/>
                  <w:gridSpan w:val="11"/>
                  <w:tcBorders>
                    <w:top w:val="nil"/>
                    <w:left w:val="nil"/>
                    <w:bottom w:val="nil"/>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Показание спидометра</w:t>
                  </w:r>
                </w:p>
              </w:tc>
              <w:tc>
                <w:tcPr>
                  <w:tcW w:w="702" w:type="dxa"/>
                  <w:tcBorders>
                    <w:top w:val="single" w:sz="18" w:space="0" w:color="auto"/>
                    <w:left w:val="single" w:sz="18" w:space="0" w:color="auto"/>
                    <w:bottom w:val="single" w:sz="18"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c>
                <w:tcPr>
                  <w:tcW w:w="2737" w:type="dxa"/>
                  <w:gridSpan w:val="12"/>
                  <w:tcBorders>
                    <w:top w:val="nil"/>
                    <w:left w:val="nil"/>
                    <w:bottom w:val="nil"/>
                    <w:right w:val="nil"/>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Выезд разрешен</w:t>
                  </w:r>
                </w:p>
              </w:tc>
            </w:tr>
            <w:tr w:rsidR="00646539" w:rsidRPr="00646539" w:rsidTr="00646539">
              <w:tc>
                <w:tcPr>
                  <w:tcW w:w="816" w:type="dxa"/>
                  <w:gridSpan w:val="2"/>
                  <w:tcBorders>
                    <w:top w:val="nil"/>
                    <w:left w:val="nil"/>
                    <w:bottom w:val="nil"/>
                    <w:right w:val="nil"/>
                  </w:tcBorders>
                </w:tcPr>
                <w:p w:rsidR="00646539" w:rsidRPr="00646539" w:rsidRDefault="00646539" w:rsidP="00646539">
                  <w:pPr>
                    <w:spacing w:after="0" w:line="240" w:lineRule="auto"/>
                    <w:jc w:val="center"/>
                    <w:rPr>
                      <w:rFonts w:ascii="Arial" w:eastAsia="Times New Roman" w:hAnsi="Arial" w:cs="Arial"/>
                      <w:b/>
                      <w:bCs/>
                      <w:sz w:val="16"/>
                      <w:szCs w:val="20"/>
                      <w:lang w:eastAsia="ru-RU"/>
                    </w:rPr>
                  </w:pPr>
                  <w:r w:rsidRPr="00646539">
                    <w:rPr>
                      <w:rFonts w:ascii="Arial" w:eastAsia="Times New Roman" w:hAnsi="Arial" w:cs="Arial"/>
                      <w:b/>
                      <w:bCs/>
                      <w:sz w:val="16"/>
                      <w:szCs w:val="20"/>
                      <w:lang w:eastAsia="ru-RU"/>
                    </w:rPr>
                    <w:t>Механик</w:t>
                  </w:r>
                </w:p>
              </w:tc>
              <w:tc>
                <w:tcPr>
                  <w:tcW w:w="558" w:type="dxa"/>
                  <w:gridSpan w:val="3"/>
                  <w:tcBorders>
                    <w:top w:val="nil"/>
                    <w:left w:val="nil"/>
                    <w:bottom w:val="single" w:sz="4" w:space="0" w:color="auto"/>
                    <w:right w:val="nil"/>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78" w:type="dxa"/>
                  <w:gridSpan w:val="2"/>
                  <w:tcBorders>
                    <w:top w:val="nil"/>
                    <w:left w:val="nil"/>
                    <w:bottom w:val="nil"/>
                    <w:right w:val="nil"/>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285" w:type="dxa"/>
                  <w:gridSpan w:val="5"/>
                  <w:tcBorders>
                    <w:top w:val="nil"/>
                    <w:left w:val="nil"/>
                    <w:bottom w:val="single" w:sz="4" w:space="0" w:color="auto"/>
                    <w:right w:val="nil"/>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c>
                <w:tcPr>
                  <w:tcW w:w="816" w:type="dxa"/>
                  <w:gridSpan w:val="2"/>
                  <w:tcBorders>
                    <w:top w:val="nil"/>
                    <w:left w:val="nil"/>
                    <w:bottom w:val="nil"/>
                    <w:right w:val="nil"/>
                  </w:tcBorders>
                </w:tcPr>
                <w:p w:rsidR="00646539" w:rsidRPr="00646539" w:rsidRDefault="00646539" w:rsidP="00646539">
                  <w:pPr>
                    <w:spacing w:after="0" w:line="240" w:lineRule="auto"/>
                    <w:jc w:val="center"/>
                    <w:rPr>
                      <w:rFonts w:ascii="Arial" w:eastAsia="Times New Roman" w:hAnsi="Arial" w:cs="Arial"/>
                      <w:sz w:val="10"/>
                      <w:szCs w:val="20"/>
                      <w:lang w:eastAsia="ru-RU"/>
                    </w:rPr>
                  </w:pPr>
                </w:p>
              </w:tc>
              <w:tc>
                <w:tcPr>
                  <w:tcW w:w="558" w:type="dxa"/>
                  <w:gridSpan w:val="3"/>
                  <w:tcBorders>
                    <w:top w:val="single" w:sz="4" w:space="0" w:color="auto"/>
                    <w:left w:val="nil"/>
                    <w:bottom w:val="nil"/>
                    <w:right w:val="nil"/>
                  </w:tcBorders>
                </w:tcPr>
                <w:p w:rsidR="00646539" w:rsidRPr="00646539" w:rsidRDefault="00646539" w:rsidP="00646539">
                  <w:pPr>
                    <w:spacing w:after="0" w:line="240" w:lineRule="auto"/>
                    <w:jc w:val="center"/>
                    <w:rPr>
                      <w:rFonts w:ascii="Arial" w:eastAsia="Times New Roman" w:hAnsi="Arial" w:cs="Arial"/>
                      <w:sz w:val="10"/>
                      <w:szCs w:val="20"/>
                      <w:lang w:eastAsia="ru-RU"/>
                    </w:rPr>
                  </w:pPr>
                  <w:r w:rsidRPr="00646539">
                    <w:rPr>
                      <w:rFonts w:ascii="Arial" w:eastAsia="Times New Roman" w:hAnsi="Arial" w:cs="Arial"/>
                      <w:sz w:val="10"/>
                      <w:szCs w:val="20"/>
                      <w:lang w:eastAsia="ru-RU"/>
                    </w:rPr>
                    <w:t>подпись</w:t>
                  </w:r>
                </w:p>
              </w:tc>
              <w:tc>
                <w:tcPr>
                  <w:tcW w:w="78" w:type="dxa"/>
                  <w:gridSpan w:val="2"/>
                  <w:tcBorders>
                    <w:top w:val="nil"/>
                    <w:left w:val="nil"/>
                    <w:bottom w:val="nil"/>
                    <w:right w:val="nil"/>
                  </w:tcBorders>
                </w:tcPr>
                <w:p w:rsidR="00646539" w:rsidRPr="00646539" w:rsidRDefault="00646539" w:rsidP="00646539">
                  <w:pPr>
                    <w:spacing w:after="0" w:line="240" w:lineRule="auto"/>
                    <w:jc w:val="center"/>
                    <w:rPr>
                      <w:rFonts w:ascii="Arial" w:eastAsia="Times New Roman" w:hAnsi="Arial" w:cs="Arial"/>
                      <w:sz w:val="10"/>
                      <w:szCs w:val="20"/>
                      <w:lang w:eastAsia="ru-RU"/>
                    </w:rPr>
                  </w:pPr>
                </w:p>
              </w:tc>
              <w:tc>
                <w:tcPr>
                  <w:tcW w:w="1285" w:type="dxa"/>
                  <w:gridSpan w:val="5"/>
                  <w:tcBorders>
                    <w:top w:val="single" w:sz="4" w:space="0" w:color="auto"/>
                    <w:left w:val="nil"/>
                    <w:bottom w:val="nil"/>
                    <w:right w:val="nil"/>
                  </w:tcBorders>
                </w:tcPr>
                <w:p w:rsidR="00646539" w:rsidRPr="00646539" w:rsidRDefault="00646539" w:rsidP="00646539">
                  <w:pPr>
                    <w:spacing w:after="0" w:line="240" w:lineRule="auto"/>
                    <w:jc w:val="center"/>
                    <w:rPr>
                      <w:rFonts w:ascii="Arial" w:eastAsia="Times New Roman" w:hAnsi="Arial" w:cs="Arial"/>
                      <w:sz w:val="10"/>
                      <w:szCs w:val="20"/>
                      <w:lang w:eastAsia="ru-RU"/>
                    </w:rPr>
                  </w:pPr>
                  <w:r w:rsidRPr="00646539">
                    <w:rPr>
                      <w:rFonts w:ascii="Arial" w:eastAsia="Times New Roman" w:hAnsi="Arial" w:cs="Arial"/>
                      <w:sz w:val="10"/>
                      <w:szCs w:val="20"/>
                      <w:lang w:eastAsia="ru-RU"/>
                    </w:rPr>
                    <w:t>расшифровка подписи</w:t>
                  </w:r>
                </w:p>
              </w:tc>
            </w:tr>
            <w:tr w:rsidR="00646539" w:rsidRPr="00646539" w:rsidTr="00646539">
              <w:trPr>
                <w:trHeight w:hRule="exact" w:val="285"/>
              </w:trPr>
              <w:tc>
                <w:tcPr>
                  <w:tcW w:w="2737" w:type="dxa"/>
                  <w:gridSpan w:val="12"/>
                  <w:tcBorders>
                    <w:top w:val="nil"/>
                    <w:left w:val="nil"/>
                    <w:bottom w:val="nil"/>
                    <w:right w:val="nil"/>
                  </w:tcBorders>
                </w:tcPr>
                <w:p w:rsidR="00646539" w:rsidRPr="00646539" w:rsidRDefault="00646539" w:rsidP="00646539">
                  <w:pPr>
                    <w:spacing w:after="0" w:line="140" w:lineRule="exact"/>
                    <w:ind w:firstLine="176"/>
                    <w:jc w:val="both"/>
                    <w:rPr>
                      <w:rFonts w:ascii="Arial" w:eastAsia="Times New Roman" w:hAnsi="Arial" w:cs="Arial"/>
                      <w:sz w:val="16"/>
                      <w:szCs w:val="20"/>
                      <w:lang w:eastAsia="ru-RU"/>
                    </w:rPr>
                  </w:pPr>
                  <w:r w:rsidRPr="00646539">
                    <w:rPr>
                      <w:rFonts w:ascii="Arial" w:eastAsia="Times New Roman" w:hAnsi="Arial" w:cs="Arial"/>
                      <w:sz w:val="16"/>
                      <w:szCs w:val="20"/>
                      <w:lang w:eastAsia="ru-RU"/>
                    </w:rPr>
                    <w:t>Автомобиль в технически исправном состоянии принял</w:t>
                  </w:r>
                </w:p>
              </w:tc>
            </w:tr>
            <w:tr w:rsidR="00646539" w:rsidRPr="00646539" w:rsidTr="00646539">
              <w:trPr>
                <w:trHeight w:hRule="exact" w:val="227"/>
              </w:trPr>
              <w:tc>
                <w:tcPr>
                  <w:tcW w:w="840" w:type="dxa"/>
                  <w:gridSpan w:val="3"/>
                  <w:tcBorders>
                    <w:top w:val="nil"/>
                    <w:left w:val="nil"/>
                    <w:bottom w:val="nil"/>
                    <w:right w:val="nil"/>
                  </w:tcBorders>
                </w:tcPr>
                <w:p w:rsidR="00646539" w:rsidRPr="00646539" w:rsidRDefault="00646539" w:rsidP="00646539">
                  <w:pPr>
                    <w:spacing w:after="0" w:line="240" w:lineRule="auto"/>
                    <w:jc w:val="center"/>
                    <w:rPr>
                      <w:rFonts w:ascii="Arial" w:eastAsia="Times New Roman" w:hAnsi="Arial" w:cs="Arial"/>
                      <w:b/>
                      <w:bCs/>
                      <w:sz w:val="16"/>
                      <w:szCs w:val="20"/>
                      <w:lang w:eastAsia="ru-RU"/>
                    </w:rPr>
                  </w:pPr>
                  <w:r w:rsidRPr="00646539">
                    <w:rPr>
                      <w:rFonts w:ascii="Arial" w:eastAsia="Times New Roman" w:hAnsi="Arial" w:cs="Arial"/>
                      <w:b/>
                      <w:bCs/>
                      <w:sz w:val="16"/>
                      <w:szCs w:val="20"/>
                      <w:lang w:eastAsia="ru-RU"/>
                    </w:rPr>
                    <w:t>Водитель</w:t>
                  </w:r>
                </w:p>
              </w:tc>
              <w:tc>
                <w:tcPr>
                  <w:tcW w:w="540" w:type="dxa"/>
                  <w:gridSpan w:val="3"/>
                  <w:tcBorders>
                    <w:top w:val="nil"/>
                    <w:left w:val="nil"/>
                    <w:bottom w:val="single" w:sz="4" w:space="0" w:color="auto"/>
                    <w:right w:val="nil"/>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84" w:type="dxa"/>
                  <w:gridSpan w:val="2"/>
                  <w:tcBorders>
                    <w:top w:val="nil"/>
                    <w:left w:val="nil"/>
                    <w:bottom w:val="nil"/>
                    <w:right w:val="nil"/>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273" w:type="dxa"/>
                  <w:gridSpan w:val="4"/>
                  <w:tcBorders>
                    <w:top w:val="nil"/>
                    <w:left w:val="nil"/>
                    <w:bottom w:val="single" w:sz="4" w:space="0" w:color="auto"/>
                    <w:right w:val="nil"/>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trHeight w:hRule="exact" w:val="142"/>
              </w:trPr>
              <w:tc>
                <w:tcPr>
                  <w:tcW w:w="840" w:type="dxa"/>
                  <w:gridSpan w:val="3"/>
                  <w:tcBorders>
                    <w:top w:val="nil"/>
                    <w:left w:val="nil"/>
                    <w:bottom w:val="nil"/>
                    <w:right w:val="nil"/>
                  </w:tcBorders>
                </w:tcPr>
                <w:p w:rsidR="00646539" w:rsidRPr="00646539" w:rsidRDefault="00646539" w:rsidP="00646539">
                  <w:pPr>
                    <w:spacing w:after="0" w:line="240" w:lineRule="auto"/>
                    <w:jc w:val="center"/>
                    <w:rPr>
                      <w:rFonts w:ascii="Arial" w:eastAsia="Times New Roman" w:hAnsi="Arial" w:cs="Arial"/>
                      <w:sz w:val="10"/>
                      <w:szCs w:val="20"/>
                      <w:lang w:eastAsia="ru-RU"/>
                    </w:rPr>
                  </w:pPr>
                </w:p>
              </w:tc>
              <w:tc>
                <w:tcPr>
                  <w:tcW w:w="540" w:type="dxa"/>
                  <w:gridSpan w:val="3"/>
                  <w:tcBorders>
                    <w:top w:val="single" w:sz="4" w:space="0" w:color="auto"/>
                    <w:left w:val="nil"/>
                    <w:bottom w:val="single" w:sz="12" w:space="0" w:color="auto"/>
                    <w:right w:val="nil"/>
                  </w:tcBorders>
                </w:tcPr>
                <w:p w:rsidR="00646539" w:rsidRPr="00646539" w:rsidRDefault="00646539" w:rsidP="00646539">
                  <w:pPr>
                    <w:spacing w:after="0" w:line="240" w:lineRule="auto"/>
                    <w:jc w:val="center"/>
                    <w:rPr>
                      <w:rFonts w:ascii="Arial" w:eastAsia="Times New Roman" w:hAnsi="Arial" w:cs="Arial"/>
                      <w:sz w:val="10"/>
                      <w:szCs w:val="20"/>
                      <w:lang w:eastAsia="ru-RU"/>
                    </w:rPr>
                  </w:pPr>
                  <w:r w:rsidRPr="00646539">
                    <w:rPr>
                      <w:rFonts w:ascii="Arial" w:eastAsia="Times New Roman" w:hAnsi="Arial" w:cs="Arial"/>
                      <w:sz w:val="10"/>
                      <w:szCs w:val="20"/>
                      <w:lang w:eastAsia="ru-RU"/>
                    </w:rPr>
                    <w:t>подпись</w:t>
                  </w:r>
                </w:p>
              </w:tc>
              <w:tc>
                <w:tcPr>
                  <w:tcW w:w="84" w:type="dxa"/>
                  <w:gridSpan w:val="2"/>
                  <w:tcBorders>
                    <w:top w:val="nil"/>
                    <w:left w:val="nil"/>
                    <w:bottom w:val="single" w:sz="12" w:space="0" w:color="auto"/>
                    <w:right w:val="nil"/>
                  </w:tcBorders>
                </w:tcPr>
                <w:p w:rsidR="00646539" w:rsidRPr="00646539" w:rsidRDefault="00646539" w:rsidP="00646539">
                  <w:pPr>
                    <w:spacing w:after="0" w:line="240" w:lineRule="auto"/>
                    <w:jc w:val="center"/>
                    <w:rPr>
                      <w:rFonts w:ascii="Arial" w:eastAsia="Times New Roman" w:hAnsi="Arial" w:cs="Arial"/>
                      <w:sz w:val="10"/>
                      <w:szCs w:val="20"/>
                      <w:lang w:eastAsia="ru-RU"/>
                    </w:rPr>
                  </w:pPr>
                </w:p>
              </w:tc>
              <w:tc>
                <w:tcPr>
                  <w:tcW w:w="1273" w:type="dxa"/>
                  <w:gridSpan w:val="4"/>
                  <w:tcBorders>
                    <w:top w:val="single" w:sz="4" w:space="0" w:color="auto"/>
                    <w:left w:val="nil"/>
                    <w:bottom w:val="single" w:sz="12" w:space="0" w:color="auto"/>
                    <w:right w:val="nil"/>
                  </w:tcBorders>
                </w:tcPr>
                <w:p w:rsidR="00646539" w:rsidRPr="00646539" w:rsidRDefault="00646539" w:rsidP="00646539">
                  <w:pPr>
                    <w:spacing w:after="0" w:line="240" w:lineRule="auto"/>
                    <w:jc w:val="center"/>
                    <w:rPr>
                      <w:rFonts w:ascii="Arial" w:eastAsia="Times New Roman" w:hAnsi="Arial" w:cs="Arial"/>
                      <w:sz w:val="10"/>
                      <w:szCs w:val="20"/>
                      <w:lang w:eastAsia="ru-RU"/>
                    </w:rPr>
                  </w:pPr>
                  <w:r w:rsidRPr="00646539">
                    <w:rPr>
                      <w:rFonts w:ascii="Arial" w:eastAsia="Times New Roman" w:hAnsi="Arial" w:cs="Arial"/>
                      <w:sz w:val="10"/>
                      <w:szCs w:val="20"/>
                      <w:lang w:eastAsia="ru-RU"/>
                    </w:rPr>
                    <w:t>расшифровка подписи</w:t>
                  </w:r>
                </w:p>
              </w:tc>
            </w:tr>
            <w:tr w:rsidR="00646539" w:rsidRPr="00646539" w:rsidTr="00646539">
              <w:trPr>
                <w:trHeight w:hRule="exact" w:val="227"/>
              </w:trPr>
              <w:tc>
                <w:tcPr>
                  <w:tcW w:w="840" w:type="dxa"/>
                  <w:gridSpan w:val="3"/>
                  <w:tcBorders>
                    <w:top w:val="nil"/>
                    <w:left w:val="nil"/>
                    <w:bottom w:val="nil"/>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Горючее</w:t>
                  </w:r>
                </w:p>
              </w:tc>
              <w:tc>
                <w:tcPr>
                  <w:tcW w:w="936" w:type="dxa"/>
                  <w:gridSpan w:val="7"/>
                  <w:tcBorders>
                    <w:top w:val="single" w:sz="12" w:space="0" w:color="auto"/>
                    <w:left w:val="single" w:sz="12" w:space="0" w:color="auto"/>
                    <w:bottom w:val="single" w:sz="4"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марка</w:t>
                  </w:r>
                </w:p>
              </w:tc>
              <w:tc>
                <w:tcPr>
                  <w:tcW w:w="961" w:type="dxa"/>
                  <w:gridSpan w:val="2"/>
                  <w:tcBorders>
                    <w:top w:val="single" w:sz="12" w:space="0" w:color="auto"/>
                    <w:left w:val="single" w:sz="4" w:space="0" w:color="auto"/>
                    <w:bottom w:val="single" w:sz="18" w:space="0" w:color="auto"/>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код</w:t>
                  </w:r>
                </w:p>
              </w:tc>
            </w:tr>
            <w:tr w:rsidR="00646539" w:rsidRPr="00646539" w:rsidTr="00646539">
              <w:trPr>
                <w:trHeight w:hRule="exact" w:val="284"/>
              </w:trPr>
              <w:tc>
                <w:tcPr>
                  <w:tcW w:w="840" w:type="dxa"/>
                  <w:gridSpan w:val="3"/>
                  <w:tcBorders>
                    <w:top w:val="nil"/>
                    <w:left w:val="nil"/>
                    <w:bottom w:val="nil"/>
                    <w:right w:val="single" w:sz="12"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36" w:type="dxa"/>
                  <w:gridSpan w:val="7"/>
                  <w:tcBorders>
                    <w:top w:val="single" w:sz="4" w:space="0" w:color="auto"/>
                    <w:left w:val="single" w:sz="12" w:space="0" w:color="auto"/>
                    <w:bottom w:val="single" w:sz="12"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961" w:type="dxa"/>
                  <w:gridSpan w:val="2"/>
                  <w:tcBorders>
                    <w:top w:val="single" w:sz="18" w:space="0" w:color="auto"/>
                    <w:left w:val="single" w:sz="18" w:space="0" w:color="auto"/>
                    <w:bottom w:val="single" w:sz="18"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trHeight w:hRule="exact" w:val="227"/>
              </w:trPr>
              <w:tc>
                <w:tcPr>
                  <w:tcW w:w="2737" w:type="dxa"/>
                  <w:gridSpan w:val="12"/>
                  <w:tcBorders>
                    <w:top w:val="nil"/>
                    <w:left w:val="nil"/>
                    <w:bottom w:val="nil"/>
                    <w:right w:val="nil"/>
                  </w:tcBorders>
                </w:tcPr>
                <w:p w:rsidR="00646539" w:rsidRPr="00646539" w:rsidRDefault="00646539" w:rsidP="00646539">
                  <w:pPr>
                    <w:spacing w:after="0" w:line="240" w:lineRule="auto"/>
                    <w:jc w:val="center"/>
                    <w:rPr>
                      <w:rFonts w:ascii="Arial" w:eastAsia="Times New Roman" w:hAnsi="Arial" w:cs="Arial"/>
                      <w:b/>
                      <w:bCs/>
                      <w:sz w:val="16"/>
                      <w:szCs w:val="20"/>
                      <w:lang w:eastAsia="ru-RU"/>
                    </w:rPr>
                  </w:pPr>
                  <w:r w:rsidRPr="00646539">
                    <w:rPr>
                      <w:rFonts w:ascii="Arial" w:eastAsia="Times New Roman" w:hAnsi="Arial" w:cs="Arial"/>
                      <w:b/>
                      <w:bCs/>
                      <w:sz w:val="16"/>
                      <w:szCs w:val="20"/>
                      <w:lang w:eastAsia="ru-RU"/>
                    </w:rPr>
                    <w:t>Движение горючего</w:t>
                  </w:r>
                </w:p>
              </w:tc>
            </w:tr>
            <w:tr w:rsidR="00646539" w:rsidRPr="00646539" w:rsidTr="00646539">
              <w:trPr>
                <w:trHeight w:val="228"/>
              </w:trPr>
              <w:tc>
                <w:tcPr>
                  <w:tcW w:w="1608" w:type="dxa"/>
                  <w:gridSpan w:val="9"/>
                  <w:tcBorders>
                    <w:top w:val="nil"/>
                    <w:left w:val="nil"/>
                    <w:bottom w:val="nil"/>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129" w:type="dxa"/>
                  <w:gridSpan w:val="3"/>
                  <w:tcBorders>
                    <w:top w:val="single" w:sz="4" w:space="0" w:color="auto"/>
                    <w:left w:val="single" w:sz="4" w:space="0" w:color="auto"/>
                    <w:bottom w:val="single" w:sz="18" w:space="0" w:color="auto"/>
                    <w:right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r w:rsidRPr="00646539">
                    <w:rPr>
                      <w:rFonts w:ascii="Arial" w:eastAsia="Times New Roman" w:hAnsi="Arial" w:cs="Arial"/>
                      <w:sz w:val="16"/>
                      <w:szCs w:val="20"/>
                      <w:lang w:eastAsia="ru-RU"/>
                    </w:rPr>
                    <w:t>количество, л</w:t>
                  </w:r>
                </w:p>
              </w:tc>
            </w:tr>
            <w:tr w:rsidR="00646539" w:rsidRPr="00646539" w:rsidTr="00646539">
              <w:trPr>
                <w:trHeight w:val="228"/>
              </w:trPr>
              <w:tc>
                <w:tcPr>
                  <w:tcW w:w="1608" w:type="dxa"/>
                  <w:gridSpan w:val="9"/>
                  <w:tcBorders>
                    <w:top w:val="nil"/>
                    <w:left w:val="nil"/>
                    <w:bottom w:val="nil"/>
                    <w:right w:val="single" w:sz="18" w:space="0" w:color="auto"/>
                  </w:tcBorders>
                </w:tcPr>
                <w:p w:rsidR="00646539" w:rsidRPr="00646539" w:rsidRDefault="00646539" w:rsidP="00646539">
                  <w:pPr>
                    <w:spacing w:after="0" w:line="140" w:lineRule="exact"/>
                    <w:rPr>
                      <w:rFonts w:ascii="Arial" w:eastAsia="Times New Roman" w:hAnsi="Arial" w:cs="Arial"/>
                      <w:sz w:val="16"/>
                      <w:szCs w:val="20"/>
                      <w:lang w:eastAsia="ru-RU"/>
                    </w:rPr>
                  </w:pPr>
                  <w:r w:rsidRPr="00646539">
                    <w:rPr>
                      <w:rFonts w:ascii="Arial" w:eastAsia="Times New Roman" w:hAnsi="Arial" w:cs="Arial"/>
                      <w:sz w:val="16"/>
                      <w:szCs w:val="20"/>
                      <w:lang w:eastAsia="ru-RU"/>
                    </w:rPr>
                    <w:t>Выдано по</w:t>
                  </w:r>
                  <w:r w:rsidRPr="00646539">
                    <w:rPr>
                      <w:rFonts w:ascii="Arial" w:eastAsia="Times New Roman" w:hAnsi="Arial" w:cs="Arial"/>
                      <w:sz w:val="16"/>
                      <w:szCs w:val="20"/>
                      <w:lang w:eastAsia="ru-RU"/>
                    </w:rPr>
                    <w:br/>
                    <w:t>заправочному</w:t>
                  </w:r>
                  <w:r w:rsidRPr="00646539">
                    <w:rPr>
                      <w:rFonts w:ascii="Arial" w:eastAsia="Times New Roman" w:hAnsi="Arial" w:cs="Arial"/>
                      <w:sz w:val="16"/>
                      <w:szCs w:val="20"/>
                      <w:lang w:eastAsia="ru-RU"/>
                    </w:rPr>
                    <w:br/>
                    <w:t>листу № _____</w:t>
                  </w:r>
                </w:p>
              </w:tc>
              <w:tc>
                <w:tcPr>
                  <w:tcW w:w="1129" w:type="dxa"/>
                  <w:gridSpan w:val="3"/>
                  <w:tcBorders>
                    <w:top w:val="single" w:sz="18" w:space="0" w:color="auto"/>
                    <w:left w:val="single" w:sz="18" w:space="0" w:color="auto"/>
                    <w:bottom w:val="single" w:sz="4"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trHeight w:hRule="exact" w:val="198"/>
              </w:trPr>
              <w:tc>
                <w:tcPr>
                  <w:tcW w:w="1608" w:type="dxa"/>
                  <w:gridSpan w:val="9"/>
                  <w:tcBorders>
                    <w:top w:val="nil"/>
                    <w:left w:val="nil"/>
                    <w:bottom w:val="nil"/>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Остаток: при выезде</w:t>
                  </w:r>
                </w:p>
              </w:tc>
              <w:tc>
                <w:tcPr>
                  <w:tcW w:w="1129" w:type="dxa"/>
                  <w:gridSpan w:val="3"/>
                  <w:tcBorders>
                    <w:top w:val="single" w:sz="4" w:space="0" w:color="auto"/>
                    <w:left w:val="single" w:sz="18" w:space="0" w:color="auto"/>
                    <w:bottom w:val="single" w:sz="4"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trHeight w:hRule="exact" w:val="198"/>
              </w:trPr>
              <w:tc>
                <w:tcPr>
                  <w:tcW w:w="1608" w:type="dxa"/>
                  <w:gridSpan w:val="9"/>
                  <w:tcBorders>
                    <w:top w:val="nil"/>
                    <w:left w:val="nil"/>
                    <w:bottom w:val="nil"/>
                    <w:right w:val="single" w:sz="18" w:space="0" w:color="auto"/>
                  </w:tcBorders>
                </w:tcPr>
                <w:p w:rsidR="00646539" w:rsidRPr="00646539" w:rsidRDefault="00646539" w:rsidP="00646539">
                  <w:pPr>
                    <w:spacing w:after="0" w:line="240" w:lineRule="auto"/>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при возвращении</w:t>
                  </w:r>
                </w:p>
              </w:tc>
              <w:tc>
                <w:tcPr>
                  <w:tcW w:w="1129" w:type="dxa"/>
                  <w:gridSpan w:val="3"/>
                  <w:tcBorders>
                    <w:top w:val="single" w:sz="4" w:space="0" w:color="auto"/>
                    <w:left w:val="single" w:sz="18" w:space="0" w:color="auto"/>
                    <w:bottom w:val="single" w:sz="4"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trHeight w:hRule="exact" w:val="198"/>
              </w:trPr>
              <w:tc>
                <w:tcPr>
                  <w:tcW w:w="1608" w:type="dxa"/>
                  <w:gridSpan w:val="9"/>
                  <w:tcBorders>
                    <w:top w:val="nil"/>
                    <w:left w:val="nil"/>
                    <w:bottom w:val="nil"/>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Расход: по норме</w:t>
                  </w:r>
                </w:p>
              </w:tc>
              <w:tc>
                <w:tcPr>
                  <w:tcW w:w="1129" w:type="dxa"/>
                  <w:gridSpan w:val="3"/>
                  <w:tcBorders>
                    <w:top w:val="single" w:sz="4" w:space="0" w:color="auto"/>
                    <w:left w:val="single" w:sz="18" w:space="0" w:color="auto"/>
                    <w:bottom w:val="single" w:sz="4"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trHeight w:hRule="exact" w:val="198"/>
              </w:trPr>
              <w:tc>
                <w:tcPr>
                  <w:tcW w:w="1608" w:type="dxa"/>
                  <w:gridSpan w:val="9"/>
                  <w:tcBorders>
                    <w:top w:val="nil"/>
                    <w:left w:val="nil"/>
                    <w:bottom w:val="nil"/>
                    <w:right w:val="single" w:sz="18" w:space="0" w:color="auto"/>
                  </w:tcBorders>
                </w:tcPr>
                <w:p w:rsidR="00646539" w:rsidRPr="00646539" w:rsidRDefault="00646539" w:rsidP="00646539">
                  <w:pPr>
                    <w:spacing w:after="0" w:line="240" w:lineRule="auto"/>
                    <w:jc w:val="right"/>
                    <w:rPr>
                      <w:rFonts w:ascii="Arial" w:eastAsia="Times New Roman" w:hAnsi="Arial" w:cs="Arial"/>
                      <w:sz w:val="16"/>
                      <w:szCs w:val="20"/>
                      <w:lang w:eastAsia="ru-RU"/>
                    </w:rPr>
                  </w:pPr>
                  <w:r w:rsidRPr="00646539">
                    <w:rPr>
                      <w:rFonts w:ascii="Arial" w:eastAsia="Times New Roman" w:hAnsi="Arial" w:cs="Arial"/>
                      <w:sz w:val="16"/>
                      <w:szCs w:val="20"/>
                      <w:lang w:eastAsia="ru-RU"/>
                    </w:rPr>
                    <w:t>фактический</w:t>
                  </w:r>
                </w:p>
              </w:tc>
              <w:tc>
                <w:tcPr>
                  <w:tcW w:w="1129" w:type="dxa"/>
                  <w:gridSpan w:val="3"/>
                  <w:tcBorders>
                    <w:top w:val="single" w:sz="4" w:space="0" w:color="auto"/>
                    <w:left w:val="single" w:sz="18" w:space="0" w:color="auto"/>
                    <w:bottom w:val="single" w:sz="4"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trHeight w:hRule="exact" w:val="198"/>
              </w:trPr>
              <w:tc>
                <w:tcPr>
                  <w:tcW w:w="1608" w:type="dxa"/>
                  <w:gridSpan w:val="9"/>
                  <w:tcBorders>
                    <w:top w:val="nil"/>
                    <w:left w:val="nil"/>
                    <w:bottom w:val="nil"/>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Экономия</w:t>
                  </w:r>
                </w:p>
              </w:tc>
              <w:tc>
                <w:tcPr>
                  <w:tcW w:w="1129" w:type="dxa"/>
                  <w:gridSpan w:val="3"/>
                  <w:tcBorders>
                    <w:top w:val="single" w:sz="4" w:space="0" w:color="auto"/>
                    <w:left w:val="single" w:sz="18" w:space="0" w:color="auto"/>
                    <w:bottom w:val="single" w:sz="4"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trHeight w:hRule="exact" w:val="198"/>
              </w:trPr>
              <w:tc>
                <w:tcPr>
                  <w:tcW w:w="1608" w:type="dxa"/>
                  <w:gridSpan w:val="9"/>
                  <w:tcBorders>
                    <w:top w:val="nil"/>
                    <w:left w:val="nil"/>
                    <w:bottom w:val="nil"/>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Перерасход</w:t>
                  </w:r>
                </w:p>
              </w:tc>
              <w:tc>
                <w:tcPr>
                  <w:tcW w:w="1129" w:type="dxa"/>
                  <w:gridSpan w:val="3"/>
                  <w:tcBorders>
                    <w:top w:val="single" w:sz="4" w:space="0" w:color="auto"/>
                    <w:left w:val="single" w:sz="18" w:space="0" w:color="auto"/>
                    <w:bottom w:val="single" w:sz="18"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trHeight w:hRule="exact" w:val="425"/>
              </w:trPr>
              <w:tc>
                <w:tcPr>
                  <w:tcW w:w="2737" w:type="dxa"/>
                  <w:gridSpan w:val="12"/>
                  <w:tcBorders>
                    <w:top w:val="nil"/>
                    <w:left w:val="nil"/>
                    <w:bottom w:val="nil"/>
                    <w:right w:val="nil"/>
                  </w:tcBorders>
                </w:tcPr>
                <w:p w:rsidR="00646539" w:rsidRPr="00646539" w:rsidRDefault="00646539" w:rsidP="00646539">
                  <w:pPr>
                    <w:spacing w:before="40" w:after="0" w:line="160" w:lineRule="exact"/>
                    <w:jc w:val="both"/>
                    <w:rPr>
                      <w:rFonts w:ascii="Arial" w:eastAsia="Times New Roman" w:hAnsi="Arial" w:cs="Arial"/>
                      <w:sz w:val="16"/>
                      <w:szCs w:val="20"/>
                      <w:lang w:eastAsia="ru-RU"/>
                    </w:rPr>
                  </w:pPr>
                  <w:r w:rsidRPr="00646539">
                    <w:rPr>
                      <w:rFonts w:ascii="Arial" w:eastAsia="Times New Roman" w:hAnsi="Arial" w:cs="Arial"/>
                      <w:sz w:val="16"/>
                      <w:szCs w:val="20"/>
                      <w:lang w:eastAsia="ru-RU"/>
                    </w:rPr>
                    <w:t xml:space="preserve">Автомобиль принял. Показание спидометра при возвращении в </w:t>
                  </w:r>
                  <w:r w:rsidRPr="00646539">
                    <w:rPr>
                      <w:rFonts w:ascii="Arial" w:eastAsia="Times New Roman" w:hAnsi="Arial" w:cs="Arial"/>
                      <w:sz w:val="16"/>
                      <w:szCs w:val="20"/>
                      <w:lang w:eastAsia="ru-RU"/>
                    </w:rPr>
                    <w:br/>
                  </w:r>
                </w:p>
              </w:tc>
            </w:tr>
            <w:tr w:rsidR="00646539" w:rsidRPr="00646539" w:rsidTr="00646539">
              <w:trPr>
                <w:cantSplit/>
                <w:trHeight w:hRule="exact" w:val="284"/>
              </w:trPr>
              <w:tc>
                <w:tcPr>
                  <w:tcW w:w="1152" w:type="dxa"/>
                  <w:gridSpan w:val="4"/>
                  <w:tcBorders>
                    <w:top w:val="nil"/>
                    <w:left w:val="nil"/>
                    <w:bottom w:val="nil"/>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гараж, км</w:t>
                  </w:r>
                </w:p>
              </w:tc>
              <w:tc>
                <w:tcPr>
                  <w:tcW w:w="1585" w:type="dxa"/>
                  <w:gridSpan w:val="8"/>
                  <w:tcBorders>
                    <w:top w:val="single" w:sz="18" w:space="0" w:color="auto"/>
                    <w:left w:val="single" w:sz="18" w:space="0" w:color="auto"/>
                    <w:bottom w:val="single" w:sz="18" w:space="0" w:color="auto"/>
                    <w:right w:val="single" w:sz="18"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227"/>
              </w:trPr>
              <w:tc>
                <w:tcPr>
                  <w:tcW w:w="756" w:type="dxa"/>
                  <w:tcBorders>
                    <w:top w:val="nil"/>
                    <w:left w:val="nil"/>
                    <w:bottom w:val="nil"/>
                    <w:right w:val="nil"/>
                  </w:tcBorders>
                  <w:vAlign w:val="bottom"/>
                </w:tcPr>
                <w:p w:rsidR="00646539" w:rsidRPr="00646539" w:rsidRDefault="00646539" w:rsidP="00646539">
                  <w:pPr>
                    <w:keepNext/>
                    <w:spacing w:after="0" w:line="240" w:lineRule="auto"/>
                    <w:outlineLvl w:val="1"/>
                    <w:rPr>
                      <w:rFonts w:ascii="Arial" w:eastAsia="Times New Roman" w:hAnsi="Arial" w:cs="Arial"/>
                      <w:b/>
                      <w:bCs/>
                      <w:sz w:val="16"/>
                      <w:szCs w:val="20"/>
                      <w:lang w:eastAsia="ru-RU"/>
                    </w:rPr>
                  </w:pPr>
                  <w:r w:rsidRPr="00646539">
                    <w:rPr>
                      <w:rFonts w:ascii="Arial" w:eastAsia="Times New Roman" w:hAnsi="Arial" w:cs="Arial"/>
                      <w:b/>
                      <w:bCs/>
                      <w:sz w:val="16"/>
                      <w:szCs w:val="20"/>
                      <w:lang w:eastAsia="ru-RU"/>
                    </w:rPr>
                    <w:t>Механик</w:t>
                  </w:r>
                </w:p>
              </w:tc>
              <w:tc>
                <w:tcPr>
                  <w:tcW w:w="618" w:type="dxa"/>
                  <w:gridSpan w:val="4"/>
                  <w:tcBorders>
                    <w:top w:val="nil"/>
                    <w:left w:val="nil"/>
                    <w:bottom w:val="single" w:sz="4" w:space="0" w:color="auto"/>
                    <w:right w:val="nil"/>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78" w:type="dxa"/>
                  <w:gridSpan w:val="2"/>
                  <w:tcBorders>
                    <w:top w:val="single" w:sz="18" w:space="0" w:color="auto"/>
                    <w:left w:val="nil"/>
                    <w:bottom w:val="nil"/>
                    <w:right w:val="nil"/>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1285" w:type="dxa"/>
                  <w:gridSpan w:val="5"/>
                  <w:tcBorders>
                    <w:top w:val="single" w:sz="18" w:space="0" w:color="auto"/>
                    <w:left w:val="nil"/>
                    <w:bottom w:val="single" w:sz="4" w:space="0" w:color="auto"/>
                    <w:right w:val="nil"/>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170"/>
              </w:trPr>
              <w:tc>
                <w:tcPr>
                  <w:tcW w:w="756" w:type="dxa"/>
                  <w:tcBorders>
                    <w:top w:val="nil"/>
                    <w:left w:val="nil"/>
                    <w:bottom w:val="nil"/>
                    <w:right w:val="nil"/>
                  </w:tcBorders>
                </w:tcPr>
                <w:p w:rsidR="00646539" w:rsidRPr="00646539" w:rsidRDefault="00646539" w:rsidP="00646539">
                  <w:pPr>
                    <w:spacing w:after="0" w:line="240" w:lineRule="auto"/>
                    <w:jc w:val="center"/>
                    <w:rPr>
                      <w:rFonts w:ascii="Arial" w:eastAsia="Times New Roman" w:hAnsi="Arial" w:cs="Arial"/>
                      <w:sz w:val="10"/>
                      <w:szCs w:val="20"/>
                      <w:lang w:eastAsia="ru-RU"/>
                    </w:rPr>
                  </w:pPr>
                </w:p>
              </w:tc>
              <w:tc>
                <w:tcPr>
                  <w:tcW w:w="618" w:type="dxa"/>
                  <w:gridSpan w:val="4"/>
                  <w:tcBorders>
                    <w:top w:val="single" w:sz="4" w:space="0" w:color="auto"/>
                    <w:left w:val="nil"/>
                    <w:bottom w:val="nil"/>
                    <w:right w:val="nil"/>
                  </w:tcBorders>
                </w:tcPr>
                <w:p w:rsidR="00646539" w:rsidRPr="00646539" w:rsidRDefault="00646539" w:rsidP="00646539">
                  <w:pPr>
                    <w:spacing w:after="0" w:line="240" w:lineRule="auto"/>
                    <w:jc w:val="center"/>
                    <w:rPr>
                      <w:rFonts w:ascii="Arial" w:eastAsia="Times New Roman" w:hAnsi="Arial" w:cs="Arial"/>
                      <w:sz w:val="10"/>
                      <w:szCs w:val="20"/>
                      <w:lang w:eastAsia="ru-RU"/>
                    </w:rPr>
                  </w:pPr>
                  <w:r w:rsidRPr="00646539">
                    <w:rPr>
                      <w:rFonts w:ascii="Arial" w:eastAsia="Times New Roman" w:hAnsi="Arial" w:cs="Arial"/>
                      <w:sz w:val="10"/>
                      <w:szCs w:val="20"/>
                      <w:lang w:eastAsia="ru-RU"/>
                    </w:rPr>
                    <w:t>подпись</w:t>
                  </w:r>
                </w:p>
              </w:tc>
              <w:tc>
                <w:tcPr>
                  <w:tcW w:w="78" w:type="dxa"/>
                  <w:gridSpan w:val="2"/>
                  <w:tcBorders>
                    <w:top w:val="nil"/>
                    <w:left w:val="nil"/>
                    <w:bottom w:val="nil"/>
                    <w:right w:val="nil"/>
                  </w:tcBorders>
                </w:tcPr>
                <w:p w:rsidR="00646539" w:rsidRPr="00646539" w:rsidRDefault="00646539" w:rsidP="00646539">
                  <w:pPr>
                    <w:spacing w:after="0" w:line="240" w:lineRule="auto"/>
                    <w:jc w:val="center"/>
                    <w:rPr>
                      <w:rFonts w:ascii="Arial" w:eastAsia="Times New Roman" w:hAnsi="Arial" w:cs="Arial"/>
                      <w:sz w:val="10"/>
                      <w:szCs w:val="20"/>
                      <w:lang w:eastAsia="ru-RU"/>
                    </w:rPr>
                  </w:pPr>
                </w:p>
              </w:tc>
              <w:tc>
                <w:tcPr>
                  <w:tcW w:w="1285" w:type="dxa"/>
                  <w:gridSpan w:val="5"/>
                  <w:tcBorders>
                    <w:top w:val="single" w:sz="4" w:space="0" w:color="auto"/>
                    <w:left w:val="nil"/>
                    <w:bottom w:val="nil"/>
                    <w:right w:val="nil"/>
                  </w:tcBorders>
                </w:tcPr>
                <w:p w:rsidR="00646539" w:rsidRPr="00646539" w:rsidRDefault="00646539" w:rsidP="00646539">
                  <w:pPr>
                    <w:spacing w:after="0" w:line="240" w:lineRule="auto"/>
                    <w:jc w:val="center"/>
                    <w:rPr>
                      <w:rFonts w:ascii="Arial" w:eastAsia="Times New Roman" w:hAnsi="Arial" w:cs="Arial"/>
                      <w:sz w:val="10"/>
                      <w:szCs w:val="20"/>
                      <w:lang w:eastAsia="ru-RU"/>
                    </w:rPr>
                  </w:pPr>
                  <w:r w:rsidRPr="00646539">
                    <w:rPr>
                      <w:rFonts w:ascii="Arial" w:eastAsia="Times New Roman" w:hAnsi="Arial" w:cs="Arial"/>
                      <w:sz w:val="10"/>
                      <w:szCs w:val="20"/>
                      <w:lang w:eastAsia="ru-RU"/>
                    </w:rPr>
                    <w:t>расшифровка подписи</w:t>
                  </w:r>
                </w:p>
              </w:tc>
            </w:tr>
          </w:tbl>
          <w:p w:rsidR="00646539" w:rsidRPr="00646539" w:rsidRDefault="00646539" w:rsidP="00646539">
            <w:pPr>
              <w:spacing w:after="0" w:line="240" w:lineRule="auto"/>
              <w:rPr>
                <w:rFonts w:ascii="Arial" w:eastAsia="Times New Roman" w:hAnsi="Arial" w:cs="Arial"/>
                <w:sz w:val="16"/>
                <w:szCs w:val="20"/>
                <w:lang w:eastAsia="ru-RU"/>
              </w:rPr>
            </w:pPr>
          </w:p>
        </w:tc>
      </w:tr>
    </w:tbl>
    <w:p w:rsidR="00646539" w:rsidRPr="00646539" w:rsidRDefault="00646539" w:rsidP="00646539">
      <w:pPr>
        <w:spacing w:before="120" w:after="240" w:line="240" w:lineRule="auto"/>
        <w:jc w:val="right"/>
        <w:rPr>
          <w:rFonts w:ascii="Arial" w:eastAsia="Times New Roman" w:hAnsi="Arial" w:cs="Arial"/>
          <w:i/>
          <w:iCs/>
          <w:sz w:val="16"/>
          <w:szCs w:val="20"/>
          <w:lang w:eastAsia="ru-RU"/>
        </w:rPr>
      </w:pPr>
    </w:p>
    <w:p w:rsidR="00646539" w:rsidRPr="00646539" w:rsidRDefault="00646539" w:rsidP="00646539">
      <w:pPr>
        <w:spacing w:before="120" w:after="240" w:line="240" w:lineRule="auto"/>
        <w:jc w:val="right"/>
        <w:rPr>
          <w:rFonts w:ascii="Arial" w:eastAsia="Times New Roman" w:hAnsi="Arial" w:cs="Arial"/>
          <w:i/>
          <w:iCs/>
          <w:sz w:val="16"/>
          <w:szCs w:val="20"/>
          <w:lang w:eastAsia="ru-RU"/>
        </w:rPr>
      </w:pPr>
      <w:r w:rsidRPr="00646539">
        <w:rPr>
          <w:rFonts w:ascii="Arial" w:eastAsia="Times New Roman" w:hAnsi="Arial" w:cs="Arial"/>
          <w:i/>
          <w:iCs/>
          <w:sz w:val="16"/>
          <w:szCs w:val="20"/>
          <w:lang w:eastAsia="ru-RU"/>
        </w:rPr>
        <w:t>Оборотная сторона формы № 3</w:t>
      </w:r>
    </w:p>
    <w:tbl>
      <w:tblPr>
        <w:tblW w:w="6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1"/>
        <w:gridCol w:w="624"/>
        <w:gridCol w:w="897"/>
        <w:gridCol w:w="897"/>
        <w:gridCol w:w="312"/>
        <w:gridCol w:w="624"/>
        <w:gridCol w:w="312"/>
        <w:gridCol w:w="624"/>
        <w:gridCol w:w="780"/>
        <w:gridCol w:w="1326"/>
      </w:tblGrid>
      <w:tr w:rsidR="00646539" w:rsidRPr="00646539" w:rsidTr="00646539">
        <w:trPr>
          <w:cantSplit/>
          <w:trHeight w:hRule="exact" w:val="284"/>
        </w:trPr>
        <w:tc>
          <w:tcPr>
            <w:tcW w:w="551" w:type="dxa"/>
            <w:vMerge w:val="restart"/>
            <w:tcBorders>
              <w:top w:val="single" w:sz="12" w:space="0" w:color="auto"/>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Номер по порядку</w:t>
            </w:r>
          </w:p>
        </w:tc>
        <w:tc>
          <w:tcPr>
            <w:tcW w:w="624" w:type="dxa"/>
            <w:vMerge w:val="restart"/>
            <w:tcBorders>
              <w:top w:val="single" w:sz="12" w:space="0" w:color="auto"/>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Код заказчика</w:t>
            </w:r>
          </w:p>
        </w:tc>
        <w:tc>
          <w:tcPr>
            <w:tcW w:w="1794" w:type="dxa"/>
            <w:gridSpan w:val="2"/>
            <w:tcBorders>
              <w:top w:val="single" w:sz="12" w:space="0" w:color="auto"/>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Место</w:t>
            </w:r>
          </w:p>
        </w:tc>
        <w:tc>
          <w:tcPr>
            <w:tcW w:w="1872" w:type="dxa"/>
            <w:gridSpan w:val="4"/>
            <w:tcBorders>
              <w:top w:val="single" w:sz="12" w:space="0" w:color="auto"/>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Время</w:t>
            </w:r>
          </w:p>
        </w:tc>
        <w:tc>
          <w:tcPr>
            <w:tcW w:w="780" w:type="dxa"/>
            <w:vMerge w:val="restart"/>
            <w:tcBorders>
              <w:top w:val="single" w:sz="12" w:space="0" w:color="auto"/>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Пройдено, км</w:t>
            </w:r>
          </w:p>
        </w:tc>
        <w:tc>
          <w:tcPr>
            <w:tcW w:w="1326" w:type="dxa"/>
            <w:vMerge w:val="restart"/>
            <w:tcBorders>
              <w:top w:val="single" w:sz="12" w:space="0" w:color="auto"/>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Подпись лица, пользовавшегося</w:t>
            </w:r>
            <w:r w:rsidRPr="00646539">
              <w:rPr>
                <w:rFonts w:ascii="Arial" w:eastAsia="Times New Roman" w:hAnsi="Arial" w:cs="Arial"/>
                <w:sz w:val="13"/>
                <w:szCs w:val="20"/>
                <w:lang w:eastAsia="ru-RU"/>
              </w:rPr>
              <w:br/>
              <w:t>автомобилем</w:t>
            </w:r>
          </w:p>
        </w:tc>
      </w:tr>
      <w:tr w:rsidR="00646539" w:rsidRPr="00646539" w:rsidTr="00646539">
        <w:trPr>
          <w:cantSplit/>
          <w:trHeight w:hRule="exact" w:val="284"/>
        </w:trPr>
        <w:tc>
          <w:tcPr>
            <w:tcW w:w="551" w:type="dxa"/>
            <w:vMerge/>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p>
        </w:tc>
        <w:tc>
          <w:tcPr>
            <w:tcW w:w="624" w:type="dxa"/>
            <w:vMerge/>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p>
        </w:tc>
        <w:tc>
          <w:tcPr>
            <w:tcW w:w="897" w:type="dxa"/>
            <w:vMerge w:val="restart"/>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отправления</w:t>
            </w:r>
          </w:p>
        </w:tc>
        <w:tc>
          <w:tcPr>
            <w:tcW w:w="897" w:type="dxa"/>
            <w:vMerge w:val="restart"/>
            <w:tcBorders>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назначения</w:t>
            </w:r>
          </w:p>
        </w:tc>
        <w:tc>
          <w:tcPr>
            <w:tcW w:w="936" w:type="dxa"/>
            <w:gridSpan w:val="2"/>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выезда</w:t>
            </w:r>
          </w:p>
        </w:tc>
        <w:tc>
          <w:tcPr>
            <w:tcW w:w="936" w:type="dxa"/>
            <w:gridSpan w:val="2"/>
            <w:tcBorders>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возвращения</w:t>
            </w:r>
          </w:p>
        </w:tc>
        <w:tc>
          <w:tcPr>
            <w:tcW w:w="780" w:type="dxa"/>
            <w:vMerge/>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p>
        </w:tc>
        <w:tc>
          <w:tcPr>
            <w:tcW w:w="1326" w:type="dxa"/>
            <w:vMerge/>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p>
        </w:tc>
      </w:tr>
      <w:tr w:rsidR="00646539" w:rsidRPr="00646539" w:rsidTr="00646539">
        <w:trPr>
          <w:cantSplit/>
          <w:trHeight w:hRule="exact" w:val="284"/>
        </w:trPr>
        <w:tc>
          <w:tcPr>
            <w:tcW w:w="551" w:type="dxa"/>
            <w:vMerge/>
            <w:tcBorders>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p>
        </w:tc>
        <w:tc>
          <w:tcPr>
            <w:tcW w:w="624" w:type="dxa"/>
            <w:vMerge/>
            <w:tcBorders>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p>
        </w:tc>
        <w:tc>
          <w:tcPr>
            <w:tcW w:w="897" w:type="dxa"/>
            <w:vMerge/>
            <w:tcBorders>
              <w:left w:val="single" w:sz="12" w:space="0" w:color="auto"/>
              <w:bottom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p>
        </w:tc>
        <w:tc>
          <w:tcPr>
            <w:tcW w:w="897" w:type="dxa"/>
            <w:vMerge/>
            <w:tcBorders>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p>
        </w:tc>
        <w:tc>
          <w:tcPr>
            <w:tcW w:w="312" w:type="dxa"/>
            <w:tcBorders>
              <w:left w:val="single" w:sz="12" w:space="0" w:color="auto"/>
              <w:bottom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ч</w:t>
            </w:r>
          </w:p>
        </w:tc>
        <w:tc>
          <w:tcPr>
            <w:tcW w:w="624" w:type="dxa"/>
            <w:tcBorders>
              <w:bottom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мин</w:t>
            </w:r>
          </w:p>
        </w:tc>
        <w:tc>
          <w:tcPr>
            <w:tcW w:w="312" w:type="dxa"/>
            <w:tcBorders>
              <w:bottom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ч</w:t>
            </w:r>
          </w:p>
        </w:tc>
        <w:tc>
          <w:tcPr>
            <w:tcW w:w="624" w:type="dxa"/>
            <w:tcBorders>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r w:rsidRPr="00646539">
              <w:rPr>
                <w:rFonts w:ascii="Arial" w:eastAsia="Times New Roman" w:hAnsi="Arial" w:cs="Arial"/>
                <w:sz w:val="13"/>
                <w:szCs w:val="20"/>
                <w:lang w:eastAsia="ru-RU"/>
              </w:rPr>
              <w:t>мин</w:t>
            </w:r>
          </w:p>
        </w:tc>
        <w:tc>
          <w:tcPr>
            <w:tcW w:w="780" w:type="dxa"/>
            <w:vMerge/>
            <w:tcBorders>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p>
        </w:tc>
        <w:tc>
          <w:tcPr>
            <w:tcW w:w="1326" w:type="dxa"/>
            <w:vMerge/>
            <w:tcBorders>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3"/>
                <w:szCs w:val="20"/>
                <w:lang w:eastAsia="ru-RU"/>
              </w:rPr>
            </w:pPr>
          </w:p>
        </w:tc>
      </w:tr>
      <w:tr w:rsidR="00646539" w:rsidRPr="00646539" w:rsidTr="00646539">
        <w:trPr>
          <w:trHeight w:hRule="exact" w:val="284"/>
        </w:trPr>
        <w:tc>
          <w:tcPr>
            <w:tcW w:w="551" w:type="dxa"/>
            <w:tcBorders>
              <w:top w:val="single" w:sz="12" w:space="0" w:color="auto"/>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top w:val="single" w:sz="12" w:space="0" w:color="auto"/>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top w:val="single" w:sz="12" w:space="0" w:color="auto"/>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top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top w:val="single" w:sz="12" w:space="0" w:color="auto"/>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top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top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top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top w:val="single" w:sz="12" w:space="0" w:color="auto"/>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top w:val="single" w:sz="12" w:space="0" w:color="auto"/>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551" w:type="dxa"/>
            <w:tcBorders>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left w:val="single" w:sz="12" w:space="0" w:color="auto"/>
              <w:bottom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897" w:type="dxa"/>
            <w:tcBorders>
              <w:bottom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left w:val="single" w:sz="12" w:space="0" w:color="auto"/>
              <w:bottom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bottom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312" w:type="dxa"/>
            <w:tcBorders>
              <w:bottom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624" w:type="dxa"/>
            <w:tcBorders>
              <w:bottom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c>
          <w:tcPr>
            <w:tcW w:w="780" w:type="dxa"/>
            <w:tcBorders>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1326" w:type="dxa"/>
            <w:tcBorders>
              <w:left w:val="single" w:sz="12" w:space="0" w:color="auto"/>
              <w:bottom w:val="single" w:sz="12" w:space="0" w:color="auto"/>
              <w:right w:val="single" w:sz="12" w:space="0" w:color="auto"/>
            </w:tcBorders>
            <w:vAlign w:val="center"/>
          </w:tcPr>
          <w:p w:rsidR="00646539" w:rsidRPr="00646539" w:rsidRDefault="00646539" w:rsidP="00646539">
            <w:pPr>
              <w:spacing w:after="0" w:line="240" w:lineRule="auto"/>
              <w:rPr>
                <w:rFonts w:ascii="Arial" w:eastAsia="Times New Roman" w:hAnsi="Arial" w:cs="Arial"/>
                <w:sz w:val="16"/>
                <w:szCs w:val="20"/>
                <w:lang w:eastAsia="ru-RU"/>
              </w:rPr>
            </w:pPr>
          </w:p>
        </w:tc>
      </w:tr>
    </w:tbl>
    <w:p w:rsidR="00646539" w:rsidRPr="00646539" w:rsidRDefault="00646539" w:rsidP="00646539">
      <w:pPr>
        <w:spacing w:after="0" w:line="240" w:lineRule="auto"/>
        <w:rPr>
          <w:rFonts w:ascii="Arial" w:eastAsia="Times New Roman" w:hAnsi="Arial" w:cs="Arial"/>
          <w:sz w:val="16"/>
          <w:szCs w:val="20"/>
          <w:lang w:eastAsia="ru-RU"/>
        </w:rPr>
      </w:pPr>
    </w:p>
    <w:p w:rsidR="00646539" w:rsidRPr="00646539" w:rsidRDefault="00646539" w:rsidP="00646539">
      <w:pPr>
        <w:spacing w:after="0" w:line="240" w:lineRule="auto"/>
        <w:rPr>
          <w:rFonts w:ascii="Arial" w:eastAsia="Times New Roman" w:hAnsi="Arial" w:cs="Arial"/>
          <w:sz w:val="16"/>
          <w:szCs w:val="20"/>
          <w:lang w:eastAsia="ru-RU"/>
        </w:rPr>
      </w:pPr>
    </w:p>
    <w:tbl>
      <w:tblPr>
        <w:tblW w:w="0" w:type="auto"/>
        <w:tblLook w:val="0000" w:firstRow="0" w:lastRow="0" w:firstColumn="0" w:lastColumn="0" w:noHBand="0" w:noVBand="0"/>
      </w:tblPr>
      <w:tblGrid>
        <w:gridCol w:w="1596"/>
        <w:gridCol w:w="1020"/>
        <w:gridCol w:w="768"/>
        <w:gridCol w:w="156"/>
        <w:gridCol w:w="80"/>
        <w:gridCol w:w="1400"/>
        <w:gridCol w:w="236"/>
        <w:gridCol w:w="780"/>
        <w:gridCol w:w="870"/>
      </w:tblGrid>
      <w:tr w:rsidR="00646539" w:rsidRPr="00646539" w:rsidTr="00646539">
        <w:tc>
          <w:tcPr>
            <w:tcW w:w="3540" w:type="dxa"/>
            <w:gridSpan w:val="4"/>
          </w:tcPr>
          <w:p w:rsidR="00646539" w:rsidRPr="00646539" w:rsidRDefault="00646539" w:rsidP="00646539">
            <w:pPr>
              <w:spacing w:after="0" w:line="240" w:lineRule="auto"/>
              <w:jc w:val="center"/>
              <w:rPr>
                <w:rFonts w:ascii="Arial" w:eastAsia="Times New Roman" w:hAnsi="Arial" w:cs="Arial"/>
                <w:b/>
                <w:bCs/>
                <w:sz w:val="16"/>
                <w:szCs w:val="20"/>
                <w:lang w:eastAsia="ru-RU"/>
              </w:rPr>
            </w:pPr>
            <w:r w:rsidRPr="00646539">
              <w:rPr>
                <w:rFonts w:ascii="Arial" w:eastAsia="Times New Roman" w:hAnsi="Arial" w:cs="Arial"/>
                <w:b/>
                <w:bCs/>
                <w:sz w:val="16"/>
                <w:szCs w:val="20"/>
                <w:lang w:eastAsia="ru-RU"/>
              </w:rPr>
              <w:t>Результат работы автомобиля за смену:</w:t>
            </w:r>
          </w:p>
        </w:tc>
        <w:tc>
          <w:tcPr>
            <w:tcW w:w="3366" w:type="dxa"/>
            <w:gridSpan w:val="5"/>
          </w:tcPr>
          <w:p w:rsidR="00646539" w:rsidRPr="00646539" w:rsidRDefault="00646539" w:rsidP="00646539">
            <w:pPr>
              <w:spacing w:after="0" w:line="240" w:lineRule="auto"/>
              <w:jc w:val="center"/>
              <w:rPr>
                <w:rFonts w:ascii="Arial" w:eastAsia="Times New Roman" w:hAnsi="Arial" w:cs="Arial"/>
                <w:b/>
                <w:bCs/>
                <w:sz w:val="16"/>
                <w:szCs w:val="20"/>
                <w:lang w:eastAsia="ru-RU"/>
              </w:rPr>
            </w:pPr>
            <w:r w:rsidRPr="00646539">
              <w:rPr>
                <w:rFonts w:ascii="Arial" w:eastAsia="Times New Roman" w:hAnsi="Arial" w:cs="Arial"/>
                <w:b/>
                <w:bCs/>
                <w:sz w:val="16"/>
                <w:szCs w:val="20"/>
                <w:lang w:eastAsia="ru-RU"/>
              </w:rPr>
              <w:t>Расчет заработной платы:</w:t>
            </w:r>
          </w:p>
        </w:tc>
      </w:tr>
      <w:tr w:rsidR="00646539" w:rsidRPr="00646539" w:rsidTr="00646539">
        <w:trPr>
          <w:cantSplit/>
          <w:trHeight w:hRule="exact" w:val="170"/>
        </w:trPr>
        <w:tc>
          <w:tcPr>
            <w:tcW w:w="6906" w:type="dxa"/>
            <w:gridSpan w:val="9"/>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2616" w:type="dxa"/>
            <w:gridSpan w:val="2"/>
            <w:tcBorders>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всего в наряде, ч</w:t>
            </w:r>
          </w:p>
        </w:tc>
        <w:tc>
          <w:tcPr>
            <w:tcW w:w="924" w:type="dxa"/>
            <w:gridSpan w:val="2"/>
            <w:tcBorders>
              <w:top w:val="single" w:sz="18" w:space="0" w:color="auto"/>
              <w:left w:val="single" w:sz="18" w:space="0" w:color="auto"/>
              <w:bottom w:val="single" w:sz="18"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496" w:type="dxa"/>
            <w:gridSpan w:val="4"/>
            <w:tcBorders>
              <w:left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за километраж, руб. коп.</w:t>
            </w:r>
          </w:p>
        </w:tc>
        <w:tc>
          <w:tcPr>
            <w:tcW w:w="870" w:type="dxa"/>
            <w:tcBorders>
              <w:top w:val="single" w:sz="18" w:space="0" w:color="auto"/>
              <w:left w:val="single" w:sz="18" w:space="0" w:color="auto"/>
              <w:bottom w:val="single" w:sz="18"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170"/>
        </w:trPr>
        <w:tc>
          <w:tcPr>
            <w:tcW w:w="6906" w:type="dxa"/>
            <w:gridSpan w:val="9"/>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trHeight w:hRule="exact" w:val="284"/>
        </w:trPr>
        <w:tc>
          <w:tcPr>
            <w:tcW w:w="2616" w:type="dxa"/>
            <w:gridSpan w:val="2"/>
            <w:tcBorders>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пройдено, км</w:t>
            </w:r>
          </w:p>
        </w:tc>
        <w:tc>
          <w:tcPr>
            <w:tcW w:w="924" w:type="dxa"/>
            <w:gridSpan w:val="2"/>
            <w:tcBorders>
              <w:top w:val="single" w:sz="18" w:space="0" w:color="auto"/>
              <w:left w:val="single" w:sz="18" w:space="0" w:color="auto"/>
              <w:bottom w:val="single" w:sz="18"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c>
          <w:tcPr>
            <w:tcW w:w="2496" w:type="dxa"/>
            <w:gridSpan w:val="4"/>
            <w:tcBorders>
              <w:left w:val="single" w:sz="18" w:space="0" w:color="auto"/>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за часы, руб. коп.</w:t>
            </w:r>
          </w:p>
        </w:tc>
        <w:tc>
          <w:tcPr>
            <w:tcW w:w="870" w:type="dxa"/>
            <w:tcBorders>
              <w:top w:val="single" w:sz="18" w:space="0" w:color="auto"/>
              <w:left w:val="single" w:sz="18" w:space="0" w:color="auto"/>
              <w:bottom w:val="single" w:sz="18"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170"/>
        </w:trPr>
        <w:tc>
          <w:tcPr>
            <w:tcW w:w="3540" w:type="dxa"/>
            <w:gridSpan w:val="4"/>
          </w:tcPr>
          <w:p w:rsidR="00646539" w:rsidRPr="00646539" w:rsidRDefault="00646539" w:rsidP="00646539">
            <w:pPr>
              <w:spacing w:after="0" w:line="240" w:lineRule="auto"/>
              <w:rPr>
                <w:rFonts w:ascii="Arial" w:eastAsia="Times New Roman" w:hAnsi="Arial" w:cs="Arial"/>
                <w:sz w:val="16"/>
                <w:szCs w:val="20"/>
                <w:lang w:eastAsia="ru-RU"/>
              </w:rPr>
            </w:pPr>
          </w:p>
        </w:tc>
        <w:tc>
          <w:tcPr>
            <w:tcW w:w="3366" w:type="dxa"/>
            <w:gridSpan w:val="5"/>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170"/>
        </w:trPr>
        <w:tc>
          <w:tcPr>
            <w:tcW w:w="6906" w:type="dxa"/>
            <w:gridSpan w:val="9"/>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Height w:hRule="exact" w:val="284"/>
        </w:trPr>
        <w:tc>
          <w:tcPr>
            <w:tcW w:w="3540" w:type="dxa"/>
            <w:gridSpan w:val="4"/>
          </w:tcPr>
          <w:p w:rsidR="00646539" w:rsidRPr="00646539" w:rsidRDefault="00646539" w:rsidP="00646539">
            <w:pPr>
              <w:spacing w:after="0" w:line="240" w:lineRule="auto"/>
              <w:rPr>
                <w:rFonts w:ascii="Arial" w:eastAsia="Times New Roman" w:hAnsi="Arial" w:cs="Arial"/>
                <w:sz w:val="16"/>
                <w:szCs w:val="20"/>
                <w:lang w:eastAsia="ru-RU"/>
              </w:rPr>
            </w:pPr>
          </w:p>
        </w:tc>
        <w:tc>
          <w:tcPr>
            <w:tcW w:w="2496" w:type="dxa"/>
            <w:gridSpan w:val="4"/>
            <w:tcBorders>
              <w:right w:val="single" w:sz="18"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Итого, руб. коп.</w:t>
            </w:r>
          </w:p>
        </w:tc>
        <w:tc>
          <w:tcPr>
            <w:tcW w:w="870" w:type="dxa"/>
            <w:tcBorders>
              <w:top w:val="single" w:sz="18" w:space="0" w:color="auto"/>
              <w:left w:val="single" w:sz="18" w:space="0" w:color="auto"/>
              <w:bottom w:val="single" w:sz="18" w:space="0" w:color="auto"/>
              <w:right w:val="single" w:sz="18" w:space="0" w:color="auto"/>
            </w:tcBorders>
            <w:vAlign w:val="center"/>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Height w:hRule="exact" w:val="170"/>
        </w:trPr>
        <w:tc>
          <w:tcPr>
            <w:tcW w:w="6906" w:type="dxa"/>
            <w:gridSpan w:val="9"/>
          </w:tcPr>
          <w:p w:rsidR="00646539" w:rsidRPr="00646539" w:rsidRDefault="00646539" w:rsidP="00646539">
            <w:pPr>
              <w:spacing w:after="0" w:line="240" w:lineRule="auto"/>
              <w:rPr>
                <w:rFonts w:ascii="Arial" w:eastAsia="Times New Roman" w:hAnsi="Arial" w:cs="Arial"/>
                <w:sz w:val="16"/>
                <w:szCs w:val="20"/>
                <w:lang w:eastAsia="ru-RU"/>
              </w:rPr>
            </w:pPr>
          </w:p>
        </w:tc>
      </w:tr>
      <w:tr w:rsidR="00646539" w:rsidRPr="00646539" w:rsidTr="00646539">
        <w:trPr>
          <w:cantSplit/>
        </w:trPr>
        <w:tc>
          <w:tcPr>
            <w:tcW w:w="1596" w:type="dxa"/>
          </w:tcPr>
          <w:p w:rsidR="00646539" w:rsidRPr="00646539" w:rsidRDefault="00646539" w:rsidP="00646539">
            <w:pPr>
              <w:spacing w:after="0" w:line="240" w:lineRule="auto"/>
              <w:rPr>
                <w:rFonts w:ascii="Arial" w:eastAsia="Times New Roman" w:hAnsi="Arial" w:cs="Arial"/>
                <w:sz w:val="16"/>
                <w:szCs w:val="20"/>
                <w:lang w:eastAsia="ru-RU"/>
              </w:rPr>
            </w:pPr>
            <w:r w:rsidRPr="00646539">
              <w:rPr>
                <w:rFonts w:ascii="Arial" w:eastAsia="Times New Roman" w:hAnsi="Arial" w:cs="Arial"/>
                <w:sz w:val="16"/>
                <w:szCs w:val="20"/>
                <w:lang w:eastAsia="ru-RU"/>
              </w:rPr>
              <w:t>Расчет произвел</w:t>
            </w:r>
          </w:p>
        </w:tc>
        <w:tc>
          <w:tcPr>
            <w:tcW w:w="1788" w:type="dxa"/>
            <w:gridSpan w:val="2"/>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6" w:type="dxa"/>
            <w:gridSpan w:val="2"/>
          </w:tcPr>
          <w:p w:rsidR="00646539" w:rsidRPr="00646539" w:rsidRDefault="00646539" w:rsidP="00646539">
            <w:pPr>
              <w:spacing w:after="0" w:line="240" w:lineRule="auto"/>
              <w:rPr>
                <w:rFonts w:ascii="Arial" w:eastAsia="Times New Roman" w:hAnsi="Arial" w:cs="Arial"/>
                <w:sz w:val="16"/>
                <w:szCs w:val="20"/>
                <w:lang w:eastAsia="ru-RU"/>
              </w:rPr>
            </w:pPr>
          </w:p>
        </w:tc>
        <w:tc>
          <w:tcPr>
            <w:tcW w:w="1400" w:type="dxa"/>
            <w:tcBorders>
              <w:bottom w:val="single" w:sz="4" w:space="0" w:color="auto"/>
            </w:tcBorders>
          </w:tcPr>
          <w:p w:rsidR="00646539" w:rsidRPr="00646539" w:rsidRDefault="00646539" w:rsidP="00646539">
            <w:pPr>
              <w:spacing w:after="0" w:line="240" w:lineRule="auto"/>
              <w:rPr>
                <w:rFonts w:ascii="Arial" w:eastAsia="Times New Roman" w:hAnsi="Arial" w:cs="Arial"/>
                <w:sz w:val="16"/>
                <w:szCs w:val="20"/>
                <w:lang w:eastAsia="ru-RU"/>
              </w:rPr>
            </w:pPr>
          </w:p>
        </w:tc>
        <w:tc>
          <w:tcPr>
            <w:tcW w:w="236" w:type="dxa"/>
          </w:tcPr>
          <w:p w:rsidR="00646539" w:rsidRPr="00646539" w:rsidRDefault="00646539" w:rsidP="00646539">
            <w:pPr>
              <w:spacing w:after="0" w:line="240" w:lineRule="auto"/>
              <w:rPr>
                <w:rFonts w:ascii="Arial" w:eastAsia="Times New Roman" w:hAnsi="Arial" w:cs="Arial"/>
                <w:sz w:val="16"/>
                <w:szCs w:val="20"/>
                <w:lang w:eastAsia="ru-RU"/>
              </w:rPr>
            </w:pPr>
          </w:p>
        </w:tc>
        <w:tc>
          <w:tcPr>
            <w:tcW w:w="1650" w:type="dxa"/>
            <w:gridSpan w:val="2"/>
            <w:tcBorders>
              <w:bottom w:val="single" w:sz="4" w:space="0" w:color="auto"/>
            </w:tcBorders>
          </w:tcPr>
          <w:p w:rsidR="00646539" w:rsidRPr="00646539" w:rsidRDefault="00646539" w:rsidP="00646539">
            <w:pPr>
              <w:spacing w:after="0" w:line="240" w:lineRule="auto"/>
              <w:jc w:val="center"/>
              <w:rPr>
                <w:rFonts w:ascii="Arial" w:eastAsia="Times New Roman" w:hAnsi="Arial" w:cs="Arial"/>
                <w:sz w:val="16"/>
                <w:szCs w:val="20"/>
                <w:lang w:eastAsia="ru-RU"/>
              </w:rPr>
            </w:pPr>
          </w:p>
        </w:tc>
      </w:tr>
      <w:tr w:rsidR="00646539" w:rsidRPr="00646539" w:rsidTr="00646539">
        <w:trPr>
          <w:cantSplit/>
        </w:trPr>
        <w:tc>
          <w:tcPr>
            <w:tcW w:w="1596" w:type="dxa"/>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788" w:type="dxa"/>
            <w:gridSpan w:val="2"/>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должность</w:t>
            </w:r>
          </w:p>
        </w:tc>
        <w:tc>
          <w:tcPr>
            <w:tcW w:w="236" w:type="dxa"/>
            <w:gridSpan w:val="2"/>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400" w:type="dxa"/>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подпись</w:t>
            </w:r>
          </w:p>
        </w:tc>
        <w:tc>
          <w:tcPr>
            <w:tcW w:w="236" w:type="dxa"/>
          </w:tcPr>
          <w:p w:rsidR="00646539" w:rsidRPr="00646539" w:rsidRDefault="00646539" w:rsidP="00646539">
            <w:pPr>
              <w:spacing w:after="0" w:line="240" w:lineRule="auto"/>
              <w:jc w:val="center"/>
              <w:rPr>
                <w:rFonts w:ascii="Arial" w:eastAsia="Times New Roman" w:hAnsi="Arial" w:cs="Arial"/>
                <w:sz w:val="12"/>
                <w:szCs w:val="20"/>
                <w:lang w:eastAsia="ru-RU"/>
              </w:rPr>
            </w:pPr>
          </w:p>
        </w:tc>
        <w:tc>
          <w:tcPr>
            <w:tcW w:w="1650" w:type="dxa"/>
            <w:gridSpan w:val="2"/>
            <w:tcBorders>
              <w:top w:val="single" w:sz="4" w:space="0" w:color="auto"/>
            </w:tcBorders>
          </w:tcPr>
          <w:p w:rsidR="00646539" w:rsidRPr="00646539" w:rsidRDefault="00646539" w:rsidP="00646539">
            <w:pPr>
              <w:spacing w:after="0" w:line="240" w:lineRule="auto"/>
              <w:jc w:val="center"/>
              <w:rPr>
                <w:rFonts w:ascii="Arial" w:eastAsia="Times New Roman" w:hAnsi="Arial" w:cs="Arial"/>
                <w:sz w:val="12"/>
                <w:szCs w:val="20"/>
                <w:lang w:eastAsia="ru-RU"/>
              </w:rPr>
            </w:pPr>
            <w:r w:rsidRPr="00646539">
              <w:rPr>
                <w:rFonts w:ascii="Arial" w:eastAsia="Times New Roman" w:hAnsi="Arial" w:cs="Arial"/>
                <w:sz w:val="12"/>
                <w:szCs w:val="20"/>
                <w:lang w:eastAsia="ru-RU"/>
              </w:rPr>
              <w:t>расшифровка подписи</w:t>
            </w:r>
          </w:p>
        </w:tc>
      </w:tr>
    </w:tbl>
    <w:p w:rsidR="00646539" w:rsidRPr="00646539" w:rsidRDefault="00646539" w:rsidP="00646539">
      <w:pPr>
        <w:spacing w:after="0" w:line="240" w:lineRule="auto"/>
        <w:rPr>
          <w:rFonts w:ascii="Arial" w:eastAsia="Times New Roman" w:hAnsi="Arial" w:cs="Arial"/>
          <w:sz w:val="16"/>
          <w:szCs w:val="20"/>
          <w:lang w:eastAsia="ru-RU"/>
        </w:rPr>
      </w:pPr>
    </w:p>
    <w:p w:rsidR="00646539" w:rsidRPr="00646539" w:rsidRDefault="00646539" w:rsidP="00646539">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sectPr w:rsidR="00646539" w:rsidRPr="00646539" w:rsidSect="00646539">
          <w:type w:val="continuous"/>
          <w:pgSz w:w="16838" w:h="11905" w:orient="landscape"/>
          <w:pgMar w:top="851" w:right="567" w:bottom="567" w:left="567" w:header="0" w:footer="0" w:gutter="0"/>
          <w:cols w:num="2" w:space="720"/>
        </w:sectPr>
      </w:pPr>
    </w:p>
    <w:p w:rsidR="00646539" w:rsidRPr="00646539" w:rsidRDefault="00646539" w:rsidP="00646539">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sectPr w:rsidR="00646539" w:rsidRPr="00646539" w:rsidSect="00646539">
          <w:type w:val="continuous"/>
          <w:pgSz w:w="16838" w:h="11905" w:orient="landscape"/>
          <w:pgMar w:top="851" w:right="567" w:bottom="567" w:left="567" w:header="0" w:footer="0" w:gutter="0"/>
          <w:cols w:space="720"/>
        </w:sectPr>
      </w:pPr>
    </w:p>
    <w:p w:rsidR="00BE14CE" w:rsidRPr="00BE14CE" w:rsidRDefault="00BE14CE">
      <w:pPr>
        <w:rPr>
          <w:rFonts w:ascii="Times New Roman" w:eastAsia="Times New Roman" w:hAnsi="Times New Roman" w:cs="Times New Roman"/>
          <w:sz w:val="18"/>
          <w:szCs w:val="18"/>
          <w:lang w:eastAsia="ru-RU"/>
        </w:rPr>
      </w:pPr>
      <w:r w:rsidRPr="00BE14CE">
        <w:rPr>
          <w:noProof/>
          <w:lang w:eastAsia="ru-RU"/>
        </w:rPr>
        <w:lastRenderedPageBreak/>
        <w:drawing>
          <wp:inline distT="0" distB="0" distL="0" distR="0">
            <wp:extent cx="8791575" cy="61626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91575" cy="6162675"/>
                    </a:xfrm>
                    <a:prstGeom prst="rect">
                      <a:avLst/>
                    </a:prstGeom>
                    <a:noFill/>
                    <a:ln>
                      <a:noFill/>
                    </a:ln>
                  </pic:spPr>
                </pic:pic>
              </a:graphicData>
            </a:graphic>
          </wp:inline>
        </w:drawing>
      </w:r>
    </w:p>
    <w:p w:rsidR="00BE14CE" w:rsidRDefault="00BE14CE">
      <w:pPr>
        <w:rPr>
          <w:rFonts w:ascii="Times New Roman" w:eastAsia="Times New Roman" w:hAnsi="Times New Roman" w:cs="Times New Roman"/>
          <w:sz w:val="18"/>
          <w:szCs w:val="18"/>
          <w:lang w:eastAsia="ru-RU"/>
        </w:rPr>
      </w:pPr>
    </w:p>
    <w:p w:rsidR="00BE14CE" w:rsidRDefault="00BE14CE">
      <w:pPr>
        <w:rPr>
          <w:rFonts w:ascii="Times New Roman" w:eastAsia="Times New Roman" w:hAnsi="Times New Roman" w:cs="Times New Roman"/>
          <w:sz w:val="18"/>
          <w:szCs w:val="18"/>
          <w:lang w:eastAsia="ru-RU"/>
        </w:rPr>
      </w:pPr>
      <w:r w:rsidRPr="00BE14CE">
        <w:rPr>
          <w:noProof/>
          <w:lang w:eastAsia="ru-RU"/>
        </w:rPr>
        <w:lastRenderedPageBreak/>
        <w:drawing>
          <wp:inline distT="0" distB="0" distL="0" distR="0">
            <wp:extent cx="8763000" cy="62007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00" cy="6200775"/>
                    </a:xfrm>
                    <a:prstGeom prst="rect">
                      <a:avLst/>
                    </a:prstGeom>
                    <a:noFill/>
                    <a:ln>
                      <a:noFill/>
                    </a:ln>
                  </pic:spPr>
                </pic:pic>
              </a:graphicData>
            </a:graphic>
          </wp:inline>
        </w:drawing>
      </w:r>
    </w:p>
    <w:p w:rsidR="00BE14CE" w:rsidRDefault="00BE14CE">
      <w:pPr>
        <w:rPr>
          <w:rFonts w:ascii="Times New Roman" w:eastAsia="Times New Roman" w:hAnsi="Times New Roman" w:cs="Times New Roman"/>
          <w:sz w:val="18"/>
          <w:szCs w:val="18"/>
          <w:lang w:eastAsia="ru-RU"/>
        </w:rPr>
      </w:pPr>
    </w:p>
    <w:p w:rsidR="00BE14CE" w:rsidRDefault="00BE14CE">
      <w:pPr>
        <w:rPr>
          <w:rFonts w:ascii="Times New Roman" w:eastAsia="Times New Roman" w:hAnsi="Times New Roman" w:cs="Times New Roman"/>
          <w:sz w:val="18"/>
          <w:szCs w:val="18"/>
          <w:lang w:eastAsia="ru-RU"/>
        </w:rPr>
        <w:sectPr w:rsidR="00BE14CE" w:rsidSect="00BE14CE">
          <w:pgSz w:w="16838" w:h="11906" w:orient="landscape"/>
          <w:pgMar w:top="284" w:right="284" w:bottom="284" w:left="284" w:header="709" w:footer="709" w:gutter="0"/>
          <w:cols w:space="708"/>
          <w:docGrid w:linePitch="360"/>
        </w:sectPr>
      </w:pPr>
    </w:p>
    <w:p w:rsidR="00646539" w:rsidRPr="00646539" w:rsidRDefault="00646539" w:rsidP="00646539">
      <w:pPr>
        <w:spacing w:after="0" w:line="240" w:lineRule="auto"/>
        <w:jc w:val="right"/>
        <w:rPr>
          <w:rFonts w:ascii="Times New Roman" w:eastAsia="Times New Roman" w:hAnsi="Times New Roman" w:cs="Times New Roman"/>
          <w:sz w:val="18"/>
          <w:szCs w:val="18"/>
          <w:lang w:eastAsia="ru-RU"/>
        </w:rPr>
      </w:pPr>
      <w:r w:rsidRPr="00646539">
        <w:rPr>
          <w:rFonts w:ascii="Times New Roman" w:eastAsia="Times New Roman" w:hAnsi="Times New Roman" w:cs="Times New Roman"/>
          <w:sz w:val="18"/>
          <w:szCs w:val="18"/>
          <w:lang w:eastAsia="ru-RU"/>
        </w:rPr>
        <w:lastRenderedPageBreak/>
        <w:t>Типовая межотраслевая форма № 8</w:t>
      </w:r>
      <w:r w:rsidRPr="00646539">
        <w:rPr>
          <w:rFonts w:ascii="Times New Roman" w:eastAsia="Times New Roman" w:hAnsi="Times New Roman" w:cs="Times New Roman"/>
          <w:sz w:val="18"/>
          <w:szCs w:val="18"/>
          <w:lang w:eastAsia="ru-RU"/>
        </w:rPr>
        <w:br/>
        <w:t>Утверждена постановлением Госкомстата России</w:t>
      </w:r>
      <w:r w:rsidRPr="00646539">
        <w:rPr>
          <w:rFonts w:ascii="Times New Roman" w:eastAsia="Times New Roman" w:hAnsi="Times New Roman" w:cs="Times New Roman"/>
          <w:sz w:val="18"/>
          <w:szCs w:val="18"/>
          <w:lang w:eastAsia="ru-RU"/>
        </w:rPr>
        <w:br/>
        <w:t xml:space="preserve">от 28.11.97 № 78 </w:t>
      </w:r>
    </w:p>
    <w:tbl>
      <w:tblPr>
        <w:tblW w:w="15143" w:type="dxa"/>
        <w:tblLayout w:type="fixed"/>
        <w:tblCellMar>
          <w:top w:w="75" w:type="dxa"/>
          <w:left w:w="150" w:type="dxa"/>
          <w:bottom w:w="75" w:type="dxa"/>
          <w:right w:w="150" w:type="dxa"/>
        </w:tblCellMar>
        <w:tblLook w:val="04A0" w:firstRow="1" w:lastRow="0" w:firstColumn="1" w:lastColumn="0" w:noHBand="0" w:noVBand="1"/>
      </w:tblPr>
      <w:tblGrid>
        <w:gridCol w:w="10971"/>
        <w:gridCol w:w="1512"/>
        <w:gridCol w:w="1559"/>
        <w:gridCol w:w="1101"/>
      </w:tblGrid>
      <w:tr w:rsidR="00646539" w:rsidRPr="00646539" w:rsidTr="00646539">
        <w:tc>
          <w:tcPr>
            <w:tcW w:w="10971"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512"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559"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101"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r>
      <w:tr w:rsidR="00646539" w:rsidRPr="00646539" w:rsidTr="00646539">
        <w:trPr>
          <w:trHeight w:val="345"/>
        </w:trPr>
        <w:tc>
          <w:tcPr>
            <w:tcW w:w="14042" w:type="dxa"/>
            <w:gridSpan w:val="3"/>
            <w:tcBorders>
              <w:top w:val="nil"/>
              <w:left w:val="nil"/>
              <w:bottom w:val="nil"/>
              <w:right w:val="nil"/>
            </w:tcBorders>
            <w:tcMar>
              <w:top w:w="75" w:type="dxa"/>
              <w:left w:w="149" w:type="dxa"/>
              <w:bottom w:w="75" w:type="dxa"/>
              <w:right w:w="149" w:type="dxa"/>
            </w:tcMar>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1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0"/>
                <w:szCs w:val="20"/>
                <w:lang w:eastAsia="ru-RU"/>
              </w:rPr>
            </w:pPr>
            <w:r w:rsidRPr="00646539">
              <w:rPr>
                <w:rFonts w:ascii="Times New Roman" w:eastAsia="Times New Roman" w:hAnsi="Times New Roman" w:cs="Times New Roman"/>
                <w:sz w:val="20"/>
                <w:szCs w:val="20"/>
                <w:lang w:eastAsia="ru-RU"/>
              </w:rPr>
              <w:t xml:space="preserve">Коды </w:t>
            </w:r>
          </w:p>
        </w:tc>
      </w:tr>
      <w:tr w:rsidR="00646539" w:rsidRPr="00646539" w:rsidTr="00646539">
        <w:tc>
          <w:tcPr>
            <w:tcW w:w="10971" w:type="dxa"/>
            <w:tcBorders>
              <w:top w:val="nil"/>
              <w:left w:val="nil"/>
              <w:bottom w:val="nil"/>
              <w:right w:val="nil"/>
            </w:tcBorders>
            <w:tcMar>
              <w:top w:w="75" w:type="dxa"/>
              <w:left w:w="149" w:type="dxa"/>
              <w:bottom w:w="75" w:type="dxa"/>
              <w:right w:w="149" w:type="dxa"/>
            </w:tcMar>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3071" w:type="dxa"/>
            <w:gridSpan w:val="2"/>
            <w:tcBorders>
              <w:top w:val="nil"/>
              <w:left w:val="nil"/>
              <w:bottom w:val="nil"/>
              <w:right w:val="nil"/>
            </w:tcBorders>
            <w:tcMar>
              <w:top w:w="75" w:type="dxa"/>
              <w:left w:w="149" w:type="dxa"/>
              <w:bottom w:w="75" w:type="dxa"/>
              <w:right w:w="149" w:type="dxa"/>
            </w:tcMar>
            <w:vAlign w:val="center"/>
            <w:hideMark/>
          </w:tcPr>
          <w:p w:rsidR="00646539" w:rsidRPr="00646539" w:rsidRDefault="00646539" w:rsidP="00646539">
            <w:pPr>
              <w:spacing w:after="0" w:line="240" w:lineRule="auto"/>
              <w:jc w:val="both"/>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Форма по ОКУД </w:t>
            </w:r>
          </w:p>
        </w:tc>
        <w:tc>
          <w:tcPr>
            <w:tcW w:w="11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0"/>
                <w:szCs w:val="20"/>
                <w:lang w:eastAsia="ru-RU"/>
              </w:rPr>
            </w:pPr>
            <w:r w:rsidRPr="00646539">
              <w:rPr>
                <w:rFonts w:ascii="Times New Roman" w:eastAsia="Times New Roman" w:hAnsi="Times New Roman" w:cs="Times New Roman"/>
                <w:sz w:val="20"/>
                <w:szCs w:val="20"/>
                <w:lang w:eastAsia="ru-RU"/>
              </w:rPr>
              <w:t xml:space="preserve">0345008 </w:t>
            </w:r>
          </w:p>
        </w:tc>
      </w:tr>
      <w:tr w:rsidR="00646539" w:rsidRPr="00646539" w:rsidTr="00646539">
        <w:tc>
          <w:tcPr>
            <w:tcW w:w="12483" w:type="dxa"/>
            <w:gridSpan w:val="2"/>
            <w:tcBorders>
              <w:top w:val="nil"/>
              <w:left w:val="nil"/>
              <w:bottom w:val="nil"/>
              <w:right w:val="nil"/>
            </w:tcBorders>
            <w:tcMar>
              <w:top w:w="75" w:type="dxa"/>
              <w:left w:w="149" w:type="dxa"/>
              <w:bottom w:w="75" w:type="dxa"/>
              <w:right w:w="149" w:type="dxa"/>
            </w:tcMar>
            <w:vAlign w:val="center"/>
            <w:hideMark/>
          </w:tcPr>
          <w:p w:rsidR="00646539" w:rsidRPr="00646539" w:rsidRDefault="00646539" w:rsidP="00646539">
            <w:pPr>
              <w:spacing w:after="0" w:line="240" w:lineRule="auto"/>
              <w:jc w:val="both"/>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Организация___________________________</w:t>
            </w:r>
            <w:r w:rsidR="00BE14CE">
              <w:rPr>
                <w:rFonts w:ascii="Times New Roman" w:eastAsia="Times New Roman" w:hAnsi="Times New Roman" w:cs="Times New Roman"/>
                <w:sz w:val="24"/>
                <w:szCs w:val="24"/>
                <w:lang w:eastAsia="ru-RU"/>
              </w:rPr>
              <w:t>_______</w:t>
            </w:r>
            <w:r w:rsidRPr="00646539">
              <w:rPr>
                <w:rFonts w:ascii="Times New Roman" w:eastAsia="Times New Roman" w:hAnsi="Times New Roman" w:cs="Times New Roman"/>
                <w:sz w:val="24"/>
                <w:szCs w:val="24"/>
                <w:lang w:eastAsia="ru-RU"/>
              </w:rPr>
              <w:t>____________________________  </w:t>
            </w:r>
          </w:p>
        </w:tc>
        <w:tc>
          <w:tcPr>
            <w:tcW w:w="1559" w:type="dxa"/>
            <w:tcBorders>
              <w:top w:val="nil"/>
              <w:left w:val="nil"/>
              <w:bottom w:val="nil"/>
              <w:right w:val="single" w:sz="6" w:space="0" w:color="000000"/>
            </w:tcBorders>
            <w:tcMar>
              <w:top w:w="75" w:type="dxa"/>
              <w:left w:w="149" w:type="dxa"/>
              <w:bottom w:w="75" w:type="dxa"/>
              <w:right w:w="149" w:type="dxa"/>
            </w:tcMar>
            <w:vAlign w:val="center"/>
            <w:hideMark/>
          </w:tcPr>
          <w:p w:rsidR="00646539" w:rsidRPr="00646539" w:rsidRDefault="00646539" w:rsidP="00646539">
            <w:pPr>
              <w:spacing w:after="0" w:line="240" w:lineRule="auto"/>
              <w:jc w:val="both"/>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 по ОКПО </w:t>
            </w:r>
          </w:p>
        </w:tc>
        <w:tc>
          <w:tcPr>
            <w:tcW w:w="11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646539" w:rsidRPr="00646539" w:rsidRDefault="00646539" w:rsidP="00646539">
            <w:pPr>
              <w:spacing w:after="0" w:line="240" w:lineRule="auto"/>
              <w:rPr>
                <w:rFonts w:ascii="Times New Roman" w:eastAsia="Times New Roman" w:hAnsi="Times New Roman" w:cs="Times New Roman"/>
                <w:sz w:val="20"/>
                <w:szCs w:val="20"/>
                <w:lang w:eastAsia="ru-RU"/>
              </w:rPr>
            </w:pPr>
          </w:p>
        </w:tc>
      </w:tr>
    </w:tbl>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ЖУРНАЛ УЧЕТА ДВИЖЕНИЯ ПУТЕВЫХ ЛИСТОВ за _______ год</w:t>
      </w:r>
    </w:p>
    <w:tbl>
      <w:tblPr>
        <w:tblW w:w="0" w:type="auto"/>
        <w:tblCellMar>
          <w:top w:w="75" w:type="dxa"/>
          <w:left w:w="150" w:type="dxa"/>
          <w:bottom w:w="75" w:type="dxa"/>
          <w:right w:w="150" w:type="dxa"/>
        </w:tblCellMar>
        <w:tblLook w:val="04A0" w:firstRow="1" w:lastRow="0" w:firstColumn="1" w:lastColumn="0" w:noHBand="0" w:noVBand="1"/>
      </w:tblPr>
      <w:tblGrid>
        <w:gridCol w:w="305"/>
        <w:gridCol w:w="856"/>
        <w:gridCol w:w="856"/>
        <w:gridCol w:w="896"/>
        <w:gridCol w:w="1048"/>
        <w:gridCol w:w="1089"/>
        <w:gridCol w:w="1010"/>
        <w:gridCol w:w="1094"/>
        <w:gridCol w:w="1030"/>
        <w:gridCol w:w="1148"/>
        <w:gridCol w:w="305"/>
      </w:tblGrid>
      <w:tr w:rsidR="00646539" w:rsidRPr="00646539" w:rsidTr="00646539">
        <w:tc>
          <w:tcPr>
            <w:tcW w:w="360"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048"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238"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2305"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258"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472"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424"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949"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2005"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507"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306"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r>
      <w:tr w:rsidR="00646539" w:rsidRPr="00646539" w:rsidTr="00646539">
        <w:tc>
          <w:tcPr>
            <w:tcW w:w="360"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048" w:type="dxa"/>
            <w:tcBorders>
              <w:top w:val="single" w:sz="6" w:space="0" w:color="000000"/>
              <w:left w:val="single" w:sz="6" w:space="0" w:color="000000"/>
              <w:bottom w:val="nil"/>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Номер</w:t>
            </w:r>
            <w:r w:rsidRPr="00646539">
              <w:rPr>
                <w:rFonts w:ascii="Times New Roman" w:eastAsia="Times New Roman" w:hAnsi="Times New Roman" w:cs="Times New Roman"/>
                <w:sz w:val="24"/>
                <w:szCs w:val="24"/>
                <w:lang w:eastAsia="ru-RU"/>
              </w:rPr>
              <w:br/>
              <w:t xml:space="preserve">путевого листа </w:t>
            </w:r>
          </w:p>
          <w:p w:rsidR="00646539" w:rsidRPr="00646539" w:rsidRDefault="00646539" w:rsidP="00646539">
            <w:pPr>
              <w:spacing w:after="0" w:line="240" w:lineRule="auto"/>
              <w:rPr>
                <w:rFonts w:ascii="Times New Roman" w:eastAsia="Times New Roman" w:hAnsi="Times New Roman" w:cs="Times New Roman"/>
                <w:sz w:val="24"/>
                <w:szCs w:val="24"/>
                <w:lang w:eastAsia="ru-RU"/>
              </w:rPr>
            </w:pPr>
            <w:r w:rsidRPr="00646539">
              <w:rPr>
                <w:rFonts w:ascii="Times New Roman" w:eastAsia="Times New Roman" w:hAnsi="Times New Roman" w:cs="Times New Roman"/>
                <w:vanish/>
                <w:sz w:val="24"/>
                <w:szCs w:val="24"/>
                <w:lang w:eastAsia="ru-RU"/>
              </w:rPr>
              <w:t>3</w:t>
            </w:r>
          </w:p>
        </w:tc>
        <w:tc>
          <w:tcPr>
            <w:tcW w:w="1238" w:type="dxa"/>
            <w:tcBorders>
              <w:top w:val="single" w:sz="6" w:space="0" w:color="000000"/>
              <w:left w:val="single" w:sz="6" w:space="0" w:color="000000"/>
              <w:bottom w:val="nil"/>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Дата выдачи</w:t>
            </w:r>
            <w:r w:rsidRPr="00646539">
              <w:rPr>
                <w:rFonts w:ascii="Times New Roman" w:eastAsia="Times New Roman" w:hAnsi="Times New Roman" w:cs="Times New Roman"/>
                <w:sz w:val="24"/>
                <w:szCs w:val="24"/>
                <w:lang w:eastAsia="ru-RU"/>
              </w:rPr>
              <w:br/>
              <w:t xml:space="preserve">путевого листа </w:t>
            </w:r>
          </w:p>
        </w:tc>
        <w:tc>
          <w:tcPr>
            <w:tcW w:w="3563" w:type="dxa"/>
            <w:gridSpan w:val="2"/>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Водитель </w:t>
            </w:r>
          </w:p>
        </w:tc>
        <w:tc>
          <w:tcPr>
            <w:tcW w:w="1472" w:type="dxa"/>
            <w:tcBorders>
              <w:top w:val="single" w:sz="6" w:space="0" w:color="000000"/>
              <w:left w:val="single" w:sz="6" w:space="0" w:color="000000"/>
              <w:bottom w:val="nil"/>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Гаражный номер автомобиля </w:t>
            </w:r>
          </w:p>
        </w:tc>
        <w:tc>
          <w:tcPr>
            <w:tcW w:w="5378" w:type="dxa"/>
            <w:gridSpan w:val="3"/>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Подпись </w:t>
            </w:r>
          </w:p>
        </w:tc>
        <w:tc>
          <w:tcPr>
            <w:tcW w:w="1507" w:type="dxa"/>
            <w:tcBorders>
              <w:top w:val="single" w:sz="6" w:space="0" w:color="000000"/>
              <w:left w:val="single" w:sz="6" w:space="0" w:color="000000"/>
              <w:bottom w:val="nil"/>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Примечание </w:t>
            </w:r>
          </w:p>
        </w:tc>
        <w:tc>
          <w:tcPr>
            <w:tcW w:w="306"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r>
      <w:tr w:rsidR="00646539" w:rsidRPr="00646539" w:rsidTr="00646539">
        <w:tc>
          <w:tcPr>
            <w:tcW w:w="360"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048" w:type="dxa"/>
            <w:tcBorders>
              <w:top w:val="nil"/>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238" w:type="dxa"/>
            <w:tcBorders>
              <w:top w:val="nil"/>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2305"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фамилия, имя, отчество </w:t>
            </w:r>
          </w:p>
          <w:p w:rsidR="00646539" w:rsidRPr="00646539" w:rsidRDefault="00646539" w:rsidP="00646539">
            <w:pPr>
              <w:spacing w:after="0" w:line="240" w:lineRule="auto"/>
              <w:jc w:val="both"/>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w:t>
            </w:r>
          </w:p>
        </w:tc>
        <w:tc>
          <w:tcPr>
            <w:tcW w:w="125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both"/>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 табельный </w:t>
            </w:r>
            <w:r w:rsidRPr="00646539">
              <w:rPr>
                <w:rFonts w:ascii="Times New Roman" w:eastAsia="Times New Roman" w:hAnsi="Times New Roman" w:cs="Times New Roman"/>
                <w:sz w:val="24"/>
                <w:szCs w:val="24"/>
                <w:lang w:eastAsia="ru-RU"/>
              </w:rPr>
              <w:br/>
              <w:t xml:space="preserve">     номер </w:t>
            </w:r>
          </w:p>
        </w:tc>
        <w:tc>
          <w:tcPr>
            <w:tcW w:w="1472" w:type="dxa"/>
            <w:tcBorders>
              <w:top w:val="nil"/>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424"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водителя в получении</w:t>
            </w:r>
            <w:r w:rsidRPr="00646539">
              <w:rPr>
                <w:rFonts w:ascii="Times New Roman" w:eastAsia="Times New Roman" w:hAnsi="Times New Roman" w:cs="Times New Roman"/>
                <w:sz w:val="24"/>
                <w:szCs w:val="24"/>
                <w:lang w:eastAsia="ru-RU"/>
              </w:rPr>
              <w:br/>
              <w:t xml:space="preserve">путевого листа </w:t>
            </w:r>
          </w:p>
        </w:tc>
        <w:tc>
          <w:tcPr>
            <w:tcW w:w="1949"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диспетчера и дата приемки путевого листа и документов от водителя </w:t>
            </w:r>
          </w:p>
        </w:tc>
        <w:tc>
          <w:tcPr>
            <w:tcW w:w="2005"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бухгалтера и дата приемки путевого листа </w:t>
            </w:r>
          </w:p>
          <w:p w:rsidR="00646539" w:rsidRPr="00646539" w:rsidRDefault="00646539" w:rsidP="00646539">
            <w:pPr>
              <w:spacing w:after="0" w:line="240" w:lineRule="auto"/>
              <w:jc w:val="both"/>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w:t>
            </w:r>
          </w:p>
        </w:tc>
        <w:tc>
          <w:tcPr>
            <w:tcW w:w="1507" w:type="dxa"/>
            <w:tcBorders>
              <w:top w:val="nil"/>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306"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r>
      <w:tr w:rsidR="00646539" w:rsidRPr="00646539" w:rsidTr="00646539">
        <w:tc>
          <w:tcPr>
            <w:tcW w:w="360"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04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1 </w:t>
            </w:r>
          </w:p>
        </w:tc>
        <w:tc>
          <w:tcPr>
            <w:tcW w:w="123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2 </w:t>
            </w:r>
          </w:p>
        </w:tc>
        <w:tc>
          <w:tcPr>
            <w:tcW w:w="2305"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3 </w:t>
            </w:r>
          </w:p>
        </w:tc>
        <w:tc>
          <w:tcPr>
            <w:tcW w:w="125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4 </w:t>
            </w:r>
          </w:p>
        </w:tc>
        <w:tc>
          <w:tcPr>
            <w:tcW w:w="1472"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5 </w:t>
            </w:r>
          </w:p>
        </w:tc>
        <w:tc>
          <w:tcPr>
            <w:tcW w:w="1424"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6 </w:t>
            </w:r>
          </w:p>
        </w:tc>
        <w:tc>
          <w:tcPr>
            <w:tcW w:w="1949"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7 </w:t>
            </w:r>
          </w:p>
        </w:tc>
        <w:tc>
          <w:tcPr>
            <w:tcW w:w="2005"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8 </w:t>
            </w:r>
          </w:p>
        </w:tc>
        <w:tc>
          <w:tcPr>
            <w:tcW w:w="1507"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hideMark/>
          </w:tcPr>
          <w:p w:rsidR="00646539" w:rsidRPr="00646539" w:rsidRDefault="00646539" w:rsidP="00646539">
            <w:pPr>
              <w:spacing w:after="0" w:line="240" w:lineRule="auto"/>
              <w:jc w:val="center"/>
              <w:rPr>
                <w:rFonts w:ascii="Times New Roman" w:eastAsia="Times New Roman" w:hAnsi="Times New Roman" w:cs="Times New Roman"/>
                <w:sz w:val="24"/>
                <w:szCs w:val="24"/>
                <w:lang w:eastAsia="ru-RU"/>
              </w:rPr>
            </w:pPr>
            <w:r w:rsidRPr="00646539">
              <w:rPr>
                <w:rFonts w:ascii="Times New Roman" w:eastAsia="Times New Roman" w:hAnsi="Times New Roman" w:cs="Times New Roman"/>
                <w:sz w:val="24"/>
                <w:szCs w:val="24"/>
                <w:lang w:eastAsia="ru-RU"/>
              </w:rPr>
              <w:t xml:space="preserve">9 </w:t>
            </w:r>
          </w:p>
        </w:tc>
        <w:tc>
          <w:tcPr>
            <w:tcW w:w="306" w:type="dxa"/>
            <w:vAlign w:val="center"/>
            <w:hideMark/>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r>
      <w:tr w:rsidR="00646539" w:rsidRPr="00646539" w:rsidTr="00646539">
        <w:tc>
          <w:tcPr>
            <w:tcW w:w="360" w:type="dxa"/>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04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23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2305"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25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472"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424"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949"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2005"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507"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306" w:type="dxa"/>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r>
      <w:tr w:rsidR="00646539" w:rsidRPr="00646539" w:rsidTr="00646539">
        <w:tc>
          <w:tcPr>
            <w:tcW w:w="360" w:type="dxa"/>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04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23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2305"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25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472"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424"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949"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2005"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507"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306" w:type="dxa"/>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r>
      <w:tr w:rsidR="00646539" w:rsidRPr="00646539" w:rsidTr="00646539">
        <w:tc>
          <w:tcPr>
            <w:tcW w:w="360" w:type="dxa"/>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04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23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2305"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25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472"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424"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949"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2005"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507"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306" w:type="dxa"/>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r>
      <w:tr w:rsidR="00646539" w:rsidRPr="00646539" w:rsidTr="00646539">
        <w:tc>
          <w:tcPr>
            <w:tcW w:w="360" w:type="dxa"/>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04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23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2305"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258"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472"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424"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949"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2005"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1507" w:type="dxa"/>
            <w:tcBorders>
              <w:top w:val="single" w:sz="6" w:space="0" w:color="000000"/>
              <w:left w:val="single" w:sz="6" w:space="0" w:color="000000"/>
              <w:bottom w:val="single" w:sz="6" w:space="0" w:color="000000"/>
              <w:right w:val="single" w:sz="6" w:space="0" w:color="000000"/>
            </w:tcBorders>
            <w:tcMar>
              <w:top w:w="75" w:type="dxa"/>
              <w:left w:w="36" w:type="dxa"/>
              <w:bottom w:w="75" w:type="dxa"/>
              <w:right w:w="36" w:type="dxa"/>
            </w:tcMar>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c>
          <w:tcPr>
            <w:tcW w:w="306" w:type="dxa"/>
            <w:vAlign w:val="center"/>
          </w:tcPr>
          <w:p w:rsidR="00646539" w:rsidRPr="00646539" w:rsidRDefault="00646539" w:rsidP="00646539">
            <w:pPr>
              <w:spacing w:after="0" w:line="240" w:lineRule="auto"/>
              <w:rPr>
                <w:rFonts w:ascii="Times New Roman" w:eastAsia="Times New Roman" w:hAnsi="Times New Roman" w:cs="Times New Roman"/>
                <w:sz w:val="24"/>
                <w:szCs w:val="24"/>
                <w:lang w:eastAsia="ru-RU"/>
              </w:rPr>
            </w:pPr>
          </w:p>
        </w:tc>
      </w:tr>
    </w:tbl>
    <w:p w:rsidR="00646539" w:rsidRPr="00646539" w:rsidRDefault="00646539" w:rsidP="00646539">
      <w:pPr>
        <w:spacing w:after="0" w:line="240" w:lineRule="auto"/>
        <w:rPr>
          <w:rFonts w:ascii="Times New Roman" w:eastAsia="Times New Roman" w:hAnsi="Times New Roman" w:cs="Times New Roman"/>
          <w:sz w:val="24"/>
          <w:szCs w:val="24"/>
          <w:lang w:eastAsia="ru-RU"/>
        </w:rPr>
      </w:pPr>
    </w:p>
    <w:p w:rsidR="00646539" w:rsidRPr="00646539" w:rsidRDefault="00646539" w:rsidP="00646539">
      <w:pPr>
        <w:spacing w:after="0" w:line="240" w:lineRule="auto"/>
        <w:rPr>
          <w:rFonts w:ascii="Times New Roman" w:eastAsia="Times New Roman" w:hAnsi="Times New Roman" w:cs="Times New Roman"/>
          <w:sz w:val="24"/>
          <w:szCs w:val="20"/>
          <w:lang w:eastAsia="ru-RU"/>
        </w:rPr>
      </w:pPr>
      <w:r w:rsidRPr="00646539">
        <w:rPr>
          <w:rFonts w:ascii="Arial" w:eastAsia="Times New Roman" w:hAnsi="Arial" w:cs="Arial"/>
          <w:sz w:val="24"/>
          <w:szCs w:val="24"/>
          <w:lang w:eastAsia="ru-RU"/>
        </w:rPr>
        <w:br w:type="page"/>
      </w:r>
    </w:p>
    <w:p w:rsidR="00656888" w:rsidRDefault="00656888" w:rsidP="00656888">
      <w:pPr>
        <w:spacing w:after="0" w:line="240" w:lineRule="auto"/>
        <w:jc w:val="center"/>
        <w:rPr>
          <w:rFonts w:ascii="Times New Roman" w:eastAsia="Times New Roman" w:hAnsi="Times New Roman" w:cs="Times New Roman"/>
          <w:b/>
          <w:bCs/>
          <w:color w:val="000000"/>
          <w:sz w:val="36"/>
          <w:szCs w:val="36"/>
          <w:lang w:eastAsia="ru-RU"/>
        </w:rPr>
        <w:sectPr w:rsidR="00656888" w:rsidSect="00624FBE">
          <w:pgSz w:w="11906" w:h="16838"/>
          <w:pgMar w:top="1134" w:right="851" w:bottom="1134" w:left="1418" w:header="709" w:footer="709" w:gutter="0"/>
          <w:cols w:space="708"/>
          <w:docGrid w:linePitch="360"/>
        </w:sectPr>
      </w:pPr>
    </w:p>
    <w:tbl>
      <w:tblPr>
        <w:tblW w:w="13611" w:type="dxa"/>
        <w:tblInd w:w="108" w:type="dxa"/>
        <w:tblLook w:val="04A0" w:firstRow="1" w:lastRow="0" w:firstColumn="1" w:lastColumn="0" w:noHBand="0" w:noVBand="1"/>
      </w:tblPr>
      <w:tblGrid>
        <w:gridCol w:w="905"/>
        <w:gridCol w:w="905"/>
        <w:gridCol w:w="904"/>
        <w:gridCol w:w="363"/>
        <w:gridCol w:w="904"/>
        <w:gridCol w:w="904"/>
        <w:gridCol w:w="222"/>
        <w:gridCol w:w="694"/>
        <w:gridCol w:w="694"/>
        <w:gridCol w:w="694"/>
        <w:gridCol w:w="5144"/>
        <w:gridCol w:w="426"/>
        <w:gridCol w:w="426"/>
        <w:gridCol w:w="426"/>
      </w:tblGrid>
      <w:tr w:rsidR="00656888" w:rsidRPr="00656888" w:rsidTr="00C436B0">
        <w:trPr>
          <w:trHeight w:val="450"/>
        </w:trPr>
        <w:tc>
          <w:tcPr>
            <w:tcW w:w="13611" w:type="dxa"/>
            <w:gridSpan w:val="14"/>
            <w:tcBorders>
              <w:top w:val="nil"/>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b/>
                <w:bCs/>
                <w:color w:val="000000"/>
                <w:sz w:val="36"/>
                <w:szCs w:val="36"/>
                <w:lang w:eastAsia="ru-RU"/>
              </w:rPr>
            </w:pPr>
            <w:r w:rsidRPr="00656888">
              <w:rPr>
                <w:rFonts w:ascii="Times New Roman" w:eastAsia="Times New Roman" w:hAnsi="Times New Roman" w:cs="Times New Roman"/>
                <w:b/>
                <w:bCs/>
                <w:color w:val="000000"/>
                <w:sz w:val="36"/>
                <w:szCs w:val="36"/>
                <w:lang w:eastAsia="ru-RU"/>
              </w:rPr>
              <w:lastRenderedPageBreak/>
              <w:t xml:space="preserve">УПРАВЛЕНИЕ ОБРАЗОВАНИЯ АДМИНИСТРАЦИИ </w:t>
            </w:r>
          </w:p>
        </w:tc>
      </w:tr>
      <w:tr w:rsidR="00656888" w:rsidRPr="00656888" w:rsidTr="00C436B0">
        <w:trPr>
          <w:trHeight w:val="450"/>
        </w:trPr>
        <w:tc>
          <w:tcPr>
            <w:tcW w:w="13611" w:type="dxa"/>
            <w:gridSpan w:val="14"/>
            <w:tcBorders>
              <w:top w:val="nil"/>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b/>
                <w:bCs/>
                <w:color w:val="000000"/>
                <w:sz w:val="36"/>
                <w:szCs w:val="36"/>
                <w:lang w:eastAsia="ru-RU"/>
              </w:rPr>
            </w:pPr>
            <w:r w:rsidRPr="00656888">
              <w:rPr>
                <w:rFonts w:ascii="Times New Roman" w:eastAsia="Times New Roman" w:hAnsi="Times New Roman" w:cs="Times New Roman"/>
                <w:b/>
                <w:bCs/>
                <w:color w:val="000000"/>
                <w:sz w:val="36"/>
                <w:szCs w:val="36"/>
                <w:lang w:eastAsia="ru-RU"/>
              </w:rPr>
              <w:t>ЧЕБАРКУЛЬСКОГО ГОРОДСКОГО ОКРУГА</w:t>
            </w:r>
          </w:p>
        </w:tc>
      </w:tr>
      <w:tr w:rsidR="00656888" w:rsidRPr="00656888" w:rsidTr="00C436B0">
        <w:trPr>
          <w:trHeight w:val="315"/>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b/>
                <w:bCs/>
                <w:color w:val="000000"/>
                <w:sz w:val="36"/>
                <w:szCs w:val="36"/>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315"/>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315"/>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315"/>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315"/>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330"/>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450"/>
        </w:trPr>
        <w:tc>
          <w:tcPr>
            <w:tcW w:w="13611" w:type="dxa"/>
            <w:gridSpan w:val="14"/>
            <w:tcBorders>
              <w:top w:val="nil"/>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b/>
                <w:bCs/>
                <w:color w:val="000000"/>
                <w:sz w:val="36"/>
                <w:szCs w:val="36"/>
                <w:lang w:eastAsia="ru-RU"/>
              </w:rPr>
            </w:pPr>
            <w:r w:rsidRPr="00656888">
              <w:rPr>
                <w:rFonts w:ascii="Times New Roman" w:eastAsia="Times New Roman" w:hAnsi="Times New Roman" w:cs="Times New Roman"/>
                <w:b/>
                <w:bCs/>
                <w:color w:val="000000"/>
                <w:sz w:val="36"/>
                <w:szCs w:val="36"/>
                <w:lang w:eastAsia="ru-RU"/>
              </w:rPr>
              <w:t>Журнал регистрации выдачи</w:t>
            </w:r>
          </w:p>
        </w:tc>
      </w:tr>
      <w:tr w:rsidR="00656888" w:rsidRPr="00656888" w:rsidTr="00C436B0">
        <w:trPr>
          <w:trHeight w:val="450"/>
        </w:trPr>
        <w:tc>
          <w:tcPr>
            <w:tcW w:w="13611" w:type="dxa"/>
            <w:gridSpan w:val="14"/>
            <w:tcBorders>
              <w:top w:val="nil"/>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b/>
                <w:bCs/>
                <w:color w:val="000000"/>
                <w:sz w:val="36"/>
                <w:szCs w:val="36"/>
                <w:lang w:eastAsia="ru-RU"/>
              </w:rPr>
            </w:pPr>
            <w:r w:rsidRPr="00656888">
              <w:rPr>
                <w:rFonts w:ascii="Times New Roman" w:eastAsia="Times New Roman" w:hAnsi="Times New Roman" w:cs="Times New Roman"/>
                <w:b/>
                <w:bCs/>
                <w:color w:val="000000"/>
                <w:sz w:val="36"/>
                <w:szCs w:val="36"/>
                <w:lang w:eastAsia="ru-RU"/>
              </w:rPr>
              <w:t xml:space="preserve">расчетных листков за </w:t>
            </w:r>
            <w:r>
              <w:rPr>
                <w:rFonts w:ascii="Times New Roman" w:eastAsia="Times New Roman" w:hAnsi="Times New Roman" w:cs="Times New Roman"/>
                <w:b/>
                <w:bCs/>
                <w:color w:val="000000"/>
                <w:sz w:val="36"/>
                <w:szCs w:val="36"/>
                <w:lang w:eastAsia="ru-RU"/>
              </w:rPr>
              <w:t>______</w:t>
            </w:r>
            <w:r w:rsidRPr="00656888">
              <w:rPr>
                <w:rFonts w:ascii="Times New Roman" w:eastAsia="Times New Roman" w:hAnsi="Times New Roman" w:cs="Times New Roman"/>
                <w:b/>
                <w:bCs/>
                <w:color w:val="000000"/>
                <w:sz w:val="36"/>
                <w:szCs w:val="36"/>
                <w:lang w:eastAsia="ru-RU"/>
              </w:rPr>
              <w:t xml:space="preserve"> год</w:t>
            </w:r>
          </w:p>
        </w:tc>
      </w:tr>
      <w:tr w:rsidR="00656888" w:rsidRPr="00656888" w:rsidTr="00C436B0">
        <w:trPr>
          <w:trHeight w:val="315"/>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405"/>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jc w:val="right"/>
              <w:rPr>
                <w:rFonts w:ascii="Times New Roman" w:eastAsia="Times New Roman" w:hAnsi="Times New Roman" w:cs="Times New Roman"/>
                <w:color w:val="000000"/>
                <w:sz w:val="32"/>
                <w:szCs w:val="32"/>
                <w:lang w:eastAsia="ru-RU"/>
              </w:rPr>
            </w:pPr>
            <w:r w:rsidRPr="00656888">
              <w:rPr>
                <w:rFonts w:ascii="Times New Roman" w:eastAsia="Times New Roman" w:hAnsi="Times New Roman" w:cs="Times New Roman"/>
                <w:color w:val="000000"/>
                <w:sz w:val="32"/>
                <w:szCs w:val="32"/>
                <w:lang w:eastAsia="ru-RU"/>
              </w:rPr>
              <w:t>Дата открытия</w:t>
            </w:r>
          </w:p>
        </w:tc>
        <w:tc>
          <w:tcPr>
            <w:tcW w:w="426" w:type="dxa"/>
            <w:tcBorders>
              <w:top w:val="nil"/>
              <w:left w:val="nil"/>
              <w:bottom w:val="single" w:sz="4" w:space="0" w:color="auto"/>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32"/>
                <w:szCs w:val="32"/>
                <w:lang w:eastAsia="ru-RU"/>
              </w:rPr>
            </w:pPr>
            <w:r w:rsidRPr="00656888">
              <w:rPr>
                <w:rFonts w:ascii="Times New Roman" w:eastAsia="Times New Roman" w:hAnsi="Times New Roman" w:cs="Times New Roman"/>
                <w:color w:val="000000"/>
                <w:sz w:val="32"/>
                <w:szCs w:val="32"/>
                <w:lang w:eastAsia="ru-RU"/>
              </w:rPr>
              <w:t> </w:t>
            </w:r>
          </w:p>
        </w:tc>
        <w:tc>
          <w:tcPr>
            <w:tcW w:w="426" w:type="dxa"/>
            <w:tcBorders>
              <w:top w:val="nil"/>
              <w:left w:val="nil"/>
              <w:bottom w:val="single" w:sz="4" w:space="0" w:color="auto"/>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32"/>
                <w:szCs w:val="32"/>
                <w:lang w:eastAsia="ru-RU"/>
              </w:rPr>
            </w:pPr>
            <w:r w:rsidRPr="00656888">
              <w:rPr>
                <w:rFonts w:ascii="Times New Roman" w:eastAsia="Times New Roman" w:hAnsi="Times New Roman" w:cs="Times New Roman"/>
                <w:color w:val="000000"/>
                <w:sz w:val="32"/>
                <w:szCs w:val="32"/>
                <w:lang w:eastAsia="ru-RU"/>
              </w:rPr>
              <w:t> </w:t>
            </w:r>
          </w:p>
        </w:tc>
        <w:tc>
          <w:tcPr>
            <w:tcW w:w="426" w:type="dxa"/>
            <w:tcBorders>
              <w:top w:val="nil"/>
              <w:left w:val="nil"/>
              <w:bottom w:val="single" w:sz="4" w:space="0" w:color="auto"/>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32"/>
                <w:szCs w:val="32"/>
                <w:lang w:eastAsia="ru-RU"/>
              </w:rPr>
            </w:pPr>
            <w:r w:rsidRPr="00656888">
              <w:rPr>
                <w:rFonts w:ascii="Times New Roman" w:eastAsia="Times New Roman" w:hAnsi="Times New Roman" w:cs="Times New Roman"/>
                <w:color w:val="000000"/>
                <w:sz w:val="32"/>
                <w:szCs w:val="32"/>
                <w:lang w:eastAsia="ru-RU"/>
              </w:rPr>
              <w:t> </w:t>
            </w:r>
          </w:p>
        </w:tc>
      </w:tr>
      <w:tr w:rsidR="00656888" w:rsidRPr="00656888" w:rsidTr="00C436B0">
        <w:trPr>
          <w:trHeight w:val="405"/>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32"/>
                <w:szCs w:val="32"/>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1278" w:type="dxa"/>
            <w:gridSpan w:val="3"/>
            <w:tcBorders>
              <w:top w:val="single" w:sz="4" w:space="0" w:color="auto"/>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color w:val="000000"/>
                <w:sz w:val="20"/>
                <w:szCs w:val="20"/>
                <w:lang w:eastAsia="ru-RU"/>
              </w:rPr>
            </w:pPr>
            <w:r w:rsidRPr="00656888">
              <w:rPr>
                <w:rFonts w:ascii="Times New Roman" w:eastAsia="Times New Roman" w:hAnsi="Times New Roman" w:cs="Times New Roman"/>
                <w:color w:val="000000"/>
                <w:sz w:val="20"/>
                <w:szCs w:val="20"/>
                <w:lang w:eastAsia="ru-RU"/>
              </w:rPr>
              <w:t>(дата)</w:t>
            </w:r>
          </w:p>
        </w:tc>
      </w:tr>
      <w:tr w:rsidR="00656888" w:rsidRPr="00656888" w:rsidTr="00C436B0">
        <w:trPr>
          <w:trHeight w:val="405"/>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color w:val="000000"/>
                <w:sz w:val="20"/>
                <w:szCs w:val="20"/>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405"/>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264" w:type="dxa"/>
            <w:gridSpan w:val="3"/>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32"/>
                <w:szCs w:val="32"/>
                <w:lang w:eastAsia="ru-RU"/>
              </w:rPr>
            </w:pPr>
            <w:r w:rsidRPr="00656888">
              <w:rPr>
                <w:rFonts w:ascii="Times New Roman" w:eastAsia="Times New Roman" w:hAnsi="Times New Roman" w:cs="Times New Roman"/>
                <w:color w:val="000000"/>
                <w:sz w:val="32"/>
                <w:szCs w:val="32"/>
                <w:lang w:eastAsia="ru-RU"/>
              </w:rPr>
              <w:t>Хранить 5 лет</w:t>
            </w: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32"/>
                <w:szCs w:val="32"/>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405"/>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405"/>
        </w:trPr>
        <w:tc>
          <w:tcPr>
            <w:tcW w:w="4885" w:type="dxa"/>
            <w:gridSpan w:val="6"/>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32"/>
                <w:szCs w:val="32"/>
                <w:lang w:eastAsia="ru-RU"/>
              </w:rPr>
            </w:pPr>
            <w:r w:rsidRPr="00656888">
              <w:rPr>
                <w:rFonts w:ascii="Times New Roman" w:eastAsia="Times New Roman" w:hAnsi="Times New Roman" w:cs="Times New Roman"/>
                <w:color w:val="000000"/>
                <w:sz w:val="32"/>
                <w:szCs w:val="32"/>
                <w:lang w:eastAsia="ru-RU"/>
              </w:rPr>
              <w:t>Ответственный за ведение журнала</w:t>
            </w: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32"/>
                <w:szCs w:val="32"/>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405"/>
        </w:trPr>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5"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0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69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315"/>
        </w:trPr>
        <w:tc>
          <w:tcPr>
            <w:tcW w:w="905" w:type="dxa"/>
            <w:tcBorders>
              <w:top w:val="nil"/>
              <w:left w:val="nil"/>
              <w:bottom w:val="single" w:sz="4" w:space="0" w:color="auto"/>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24"/>
                <w:szCs w:val="24"/>
                <w:lang w:eastAsia="ru-RU"/>
              </w:rPr>
            </w:pPr>
            <w:r w:rsidRPr="00656888">
              <w:rPr>
                <w:rFonts w:ascii="Times New Roman" w:eastAsia="Times New Roman" w:hAnsi="Times New Roman" w:cs="Times New Roman"/>
                <w:color w:val="000000"/>
                <w:sz w:val="24"/>
                <w:szCs w:val="24"/>
                <w:lang w:eastAsia="ru-RU"/>
              </w:rPr>
              <w:t> </w:t>
            </w:r>
          </w:p>
        </w:tc>
        <w:tc>
          <w:tcPr>
            <w:tcW w:w="905" w:type="dxa"/>
            <w:tcBorders>
              <w:top w:val="nil"/>
              <w:left w:val="nil"/>
              <w:bottom w:val="single" w:sz="4" w:space="0" w:color="auto"/>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24"/>
                <w:szCs w:val="24"/>
                <w:lang w:eastAsia="ru-RU"/>
              </w:rPr>
            </w:pPr>
            <w:r w:rsidRPr="00656888">
              <w:rPr>
                <w:rFonts w:ascii="Times New Roman" w:eastAsia="Times New Roman" w:hAnsi="Times New Roman" w:cs="Times New Roman"/>
                <w:color w:val="000000"/>
                <w:sz w:val="24"/>
                <w:szCs w:val="24"/>
                <w:lang w:eastAsia="ru-RU"/>
              </w:rPr>
              <w:t> </w:t>
            </w:r>
          </w:p>
        </w:tc>
        <w:tc>
          <w:tcPr>
            <w:tcW w:w="904" w:type="dxa"/>
            <w:tcBorders>
              <w:top w:val="nil"/>
              <w:left w:val="nil"/>
              <w:bottom w:val="single" w:sz="4" w:space="0" w:color="auto"/>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24"/>
                <w:szCs w:val="24"/>
                <w:lang w:eastAsia="ru-RU"/>
              </w:rPr>
            </w:pPr>
            <w:r w:rsidRPr="00656888">
              <w:rPr>
                <w:rFonts w:ascii="Times New Roman" w:eastAsia="Times New Roman" w:hAnsi="Times New Roman" w:cs="Times New Roman"/>
                <w:color w:val="000000"/>
                <w:sz w:val="24"/>
                <w:szCs w:val="24"/>
                <w:lang w:eastAsia="ru-RU"/>
              </w:rPr>
              <w:t> </w:t>
            </w: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24"/>
                <w:szCs w:val="24"/>
                <w:lang w:eastAsia="ru-RU"/>
              </w:rPr>
            </w:pPr>
          </w:p>
        </w:tc>
        <w:tc>
          <w:tcPr>
            <w:tcW w:w="904" w:type="dxa"/>
            <w:tcBorders>
              <w:top w:val="nil"/>
              <w:left w:val="nil"/>
              <w:bottom w:val="single" w:sz="4" w:space="0" w:color="auto"/>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24"/>
                <w:szCs w:val="24"/>
                <w:lang w:eastAsia="ru-RU"/>
              </w:rPr>
            </w:pPr>
            <w:r w:rsidRPr="00656888">
              <w:rPr>
                <w:rFonts w:ascii="Times New Roman" w:eastAsia="Times New Roman" w:hAnsi="Times New Roman" w:cs="Times New Roman"/>
                <w:color w:val="000000"/>
                <w:sz w:val="24"/>
                <w:szCs w:val="24"/>
                <w:lang w:eastAsia="ru-RU"/>
              </w:rPr>
              <w:t> </w:t>
            </w:r>
          </w:p>
        </w:tc>
        <w:tc>
          <w:tcPr>
            <w:tcW w:w="904" w:type="dxa"/>
            <w:tcBorders>
              <w:top w:val="nil"/>
              <w:left w:val="nil"/>
              <w:bottom w:val="single" w:sz="4" w:space="0" w:color="auto"/>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24"/>
                <w:szCs w:val="24"/>
                <w:lang w:eastAsia="ru-RU"/>
              </w:rPr>
            </w:pPr>
            <w:r w:rsidRPr="00656888">
              <w:rPr>
                <w:rFonts w:ascii="Times New Roman" w:eastAsia="Times New Roman" w:hAnsi="Times New Roman" w:cs="Times New Roman"/>
                <w:color w:val="000000"/>
                <w:sz w:val="24"/>
                <w:szCs w:val="24"/>
                <w:lang w:eastAsia="ru-RU"/>
              </w:rPr>
              <w:t> </w:t>
            </w: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24"/>
                <w:szCs w:val="24"/>
                <w:lang w:eastAsia="ru-RU"/>
              </w:rPr>
            </w:pPr>
          </w:p>
        </w:tc>
        <w:tc>
          <w:tcPr>
            <w:tcW w:w="694" w:type="dxa"/>
            <w:tcBorders>
              <w:top w:val="nil"/>
              <w:left w:val="nil"/>
              <w:bottom w:val="single" w:sz="4" w:space="0" w:color="auto"/>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24"/>
                <w:szCs w:val="24"/>
                <w:lang w:eastAsia="ru-RU"/>
              </w:rPr>
            </w:pPr>
            <w:r w:rsidRPr="00656888">
              <w:rPr>
                <w:rFonts w:ascii="Times New Roman" w:eastAsia="Times New Roman" w:hAnsi="Times New Roman" w:cs="Times New Roman"/>
                <w:color w:val="000000"/>
                <w:sz w:val="24"/>
                <w:szCs w:val="24"/>
                <w:lang w:eastAsia="ru-RU"/>
              </w:rPr>
              <w:t> </w:t>
            </w:r>
          </w:p>
        </w:tc>
        <w:tc>
          <w:tcPr>
            <w:tcW w:w="694" w:type="dxa"/>
            <w:tcBorders>
              <w:top w:val="nil"/>
              <w:left w:val="nil"/>
              <w:bottom w:val="single" w:sz="4" w:space="0" w:color="auto"/>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24"/>
                <w:szCs w:val="24"/>
                <w:lang w:eastAsia="ru-RU"/>
              </w:rPr>
            </w:pPr>
            <w:r w:rsidRPr="00656888">
              <w:rPr>
                <w:rFonts w:ascii="Times New Roman" w:eastAsia="Times New Roman" w:hAnsi="Times New Roman" w:cs="Times New Roman"/>
                <w:color w:val="000000"/>
                <w:sz w:val="24"/>
                <w:szCs w:val="24"/>
                <w:lang w:eastAsia="ru-RU"/>
              </w:rPr>
              <w:t> </w:t>
            </w:r>
          </w:p>
        </w:tc>
        <w:tc>
          <w:tcPr>
            <w:tcW w:w="694" w:type="dxa"/>
            <w:tcBorders>
              <w:top w:val="nil"/>
              <w:left w:val="nil"/>
              <w:bottom w:val="single" w:sz="4" w:space="0" w:color="auto"/>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24"/>
                <w:szCs w:val="24"/>
                <w:lang w:eastAsia="ru-RU"/>
              </w:rPr>
            </w:pPr>
            <w:r w:rsidRPr="00656888">
              <w:rPr>
                <w:rFonts w:ascii="Times New Roman" w:eastAsia="Times New Roman" w:hAnsi="Times New Roman" w:cs="Times New Roman"/>
                <w:color w:val="000000"/>
                <w:sz w:val="24"/>
                <w:szCs w:val="24"/>
                <w:lang w:eastAsia="ru-RU"/>
              </w:rPr>
              <w:t> </w:t>
            </w: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sz w:val="24"/>
                <w:szCs w:val="24"/>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255"/>
        </w:trPr>
        <w:tc>
          <w:tcPr>
            <w:tcW w:w="2714" w:type="dxa"/>
            <w:gridSpan w:val="3"/>
            <w:tcBorders>
              <w:top w:val="single" w:sz="4" w:space="0" w:color="auto"/>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color w:val="000000"/>
                <w:sz w:val="20"/>
                <w:szCs w:val="20"/>
                <w:lang w:eastAsia="ru-RU"/>
              </w:rPr>
            </w:pPr>
            <w:r w:rsidRPr="00656888">
              <w:rPr>
                <w:rFonts w:ascii="Times New Roman" w:eastAsia="Times New Roman" w:hAnsi="Times New Roman" w:cs="Times New Roman"/>
                <w:color w:val="000000"/>
                <w:sz w:val="20"/>
                <w:szCs w:val="20"/>
                <w:lang w:eastAsia="ru-RU"/>
              </w:rPr>
              <w:t>(должность)</w:t>
            </w:r>
          </w:p>
        </w:tc>
        <w:tc>
          <w:tcPr>
            <w:tcW w:w="36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color w:val="000000"/>
                <w:sz w:val="20"/>
                <w:szCs w:val="20"/>
                <w:lang w:eastAsia="ru-RU"/>
              </w:rPr>
            </w:pPr>
          </w:p>
        </w:tc>
        <w:tc>
          <w:tcPr>
            <w:tcW w:w="1808" w:type="dxa"/>
            <w:gridSpan w:val="2"/>
            <w:tcBorders>
              <w:top w:val="single" w:sz="4" w:space="0" w:color="auto"/>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color w:val="000000"/>
                <w:sz w:val="20"/>
                <w:szCs w:val="20"/>
                <w:lang w:eastAsia="ru-RU"/>
              </w:rPr>
            </w:pPr>
            <w:r w:rsidRPr="00656888">
              <w:rPr>
                <w:rFonts w:ascii="Times New Roman" w:eastAsia="Times New Roman" w:hAnsi="Times New Roman" w:cs="Times New Roman"/>
                <w:color w:val="000000"/>
                <w:sz w:val="20"/>
                <w:szCs w:val="20"/>
                <w:lang w:eastAsia="ru-RU"/>
              </w:rPr>
              <w:t>(подпись)</w:t>
            </w:r>
          </w:p>
        </w:tc>
        <w:tc>
          <w:tcPr>
            <w:tcW w:w="222"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color w:val="000000"/>
                <w:sz w:val="20"/>
                <w:szCs w:val="20"/>
                <w:lang w:eastAsia="ru-RU"/>
              </w:rPr>
            </w:pPr>
          </w:p>
        </w:tc>
        <w:tc>
          <w:tcPr>
            <w:tcW w:w="2082" w:type="dxa"/>
            <w:gridSpan w:val="3"/>
            <w:tcBorders>
              <w:top w:val="single" w:sz="4" w:space="0" w:color="auto"/>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color w:val="000000"/>
                <w:sz w:val="20"/>
                <w:szCs w:val="20"/>
                <w:lang w:eastAsia="ru-RU"/>
              </w:rPr>
            </w:pPr>
            <w:r w:rsidRPr="00656888">
              <w:rPr>
                <w:rFonts w:ascii="Times New Roman" w:eastAsia="Times New Roman" w:hAnsi="Times New Roman" w:cs="Times New Roman"/>
                <w:color w:val="000000"/>
                <w:sz w:val="20"/>
                <w:szCs w:val="20"/>
                <w:lang w:eastAsia="ru-RU"/>
              </w:rPr>
              <w:t>(расшифровка подписи)</w:t>
            </w:r>
          </w:p>
        </w:tc>
        <w:tc>
          <w:tcPr>
            <w:tcW w:w="5144"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jc w:val="center"/>
              <w:rPr>
                <w:rFonts w:ascii="Times New Roman" w:eastAsia="Times New Roman" w:hAnsi="Times New Roman" w:cs="Times New Roman"/>
                <w:color w:val="000000"/>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bl>
    <w:p w:rsidR="00656888" w:rsidRPr="00656888" w:rsidRDefault="00656888" w:rsidP="00656888">
      <w:pPr>
        <w:spacing w:after="0" w:line="240" w:lineRule="auto"/>
        <w:rPr>
          <w:rFonts w:ascii="Arial" w:eastAsia="Times New Roman" w:hAnsi="Arial" w:cs="Arial"/>
          <w:sz w:val="24"/>
          <w:szCs w:val="24"/>
          <w:lang w:eastAsia="ru-RU"/>
        </w:rPr>
      </w:pPr>
    </w:p>
    <w:p w:rsidR="00656888" w:rsidRPr="00656888" w:rsidRDefault="00656888" w:rsidP="00656888">
      <w:pPr>
        <w:spacing w:after="0" w:line="240" w:lineRule="auto"/>
        <w:rPr>
          <w:rFonts w:ascii="Arial" w:eastAsia="Times New Roman" w:hAnsi="Arial" w:cs="Arial"/>
          <w:sz w:val="24"/>
          <w:szCs w:val="24"/>
          <w:lang w:eastAsia="ru-RU"/>
        </w:rPr>
      </w:pPr>
      <w:r w:rsidRPr="00656888">
        <w:rPr>
          <w:rFonts w:ascii="Arial" w:eastAsia="Times New Roman" w:hAnsi="Arial" w:cs="Arial"/>
          <w:sz w:val="24"/>
          <w:szCs w:val="24"/>
          <w:lang w:eastAsia="ru-RU"/>
        </w:rPr>
        <w:br w:type="page"/>
      </w:r>
    </w:p>
    <w:tbl>
      <w:tblPr>
        <w:tblW w:w="14617" w:type="dxa"/>
        <w:tblInd w:w="108" w:type="dxa"/>
        <w:tblLook w:val="04A0" w:firstRow="1" w:lastRow="0" w:firstColumn="1" w:lastColumn="0" w:noHBand="0" w:noVBand="1"/>
      </w:tblPr>
      <w:tblGrid>
        <w:gridCol w:w="513"/>
        <w:gridCol w:w="920"/>
        <w:gridCol w:w="2111"/>
        <w:gridCol w:w="1993"/>
        <w:gridCol w:w="1520"/>
        <w:gridCol w:w="1780"/>
        <w:gridCol w:w="1280"/>
        <w:gridCol w:w="1600"/>
        <w:gridCol w:w="1240"/>
        <w:gridCol w:w="1660"/>
      </w:tblGrid>
      <w:tr w:rsidR="00656888" w:rsidRPr="00656888" w:rsidTr="00C436B0">
        <w:trPr>
          <w:trHeight w:val="402"/>
        </w:trPr>
        <w:tc>
          <w:tcPr>
            <w:tcW w:w="51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920"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2111"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1993"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1780"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sz w:val="20"/>
                <w:szCs w:val="20"/>
                <w:lang w:eastAsia="ru-RU"/>
              </w:rPr>
            </w:pPr>
          </w:p>
        </w:tc>
      </w:tr>
      <w:tr w:rsidR="00656888" w:rsidRPr="00656888" w:rsidTr="00C436B0">
        <w:trPr>
          <w:trHeight w:val="402"/>
        </w:trPr>
        <w:tc>
          <w:tcPr>
            <w:tcW w:w="5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п/п</w:t>
            </w:r>
          </w:p>
        </w:tc>
        <w:tc>
          <w:tcPr>
            <w:tcW w:w="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Таб. №</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Ф.И.О.</w:t>
            </w:r>
          </w:p>
        </w:tc>
        <w:tc>
          <w:tcPr>
            <w:tcW w:w="19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Должность</w:t>
            </w:r>
          </w:p>
        </w:tc>
        <w:tc>
          <w:tcPr>
            <w:tcW w:w="3300" w:type="dxa"/>
            <w:gridSpan w:val="2"/>
            <w:tcBorders>
              <w:top w:val="single" w:sz="4" w:space="0" w:color="auto"/>
              <w:left w:val="nil"/>
              <w:bottom w:val="single" w:sz="4" w:space="0" w:color="auto"/>
              <w:right w:val="single" w:sz="4" w:space="0" w:color="auto"/>
            </w:tcBorders>
            <w:shd w:val="clear" w:color="auto" w:fill="auto"/>
            <w:noWrap/>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январь</w:t>
            </w:r>
          </w:p>
        </w:tc>
        <w:tc>
          <w:tcPr>
            <w:tcW w:w="2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февраль</w:t>
            </w:r>
          </w:p>
        </w:tc>
        <w:tc>
          <w:tcPr>
            <w:tcW w:w="2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март</w:t>
            </w:r>
          </w:p>
        </w:tc>
      </w:tr>
      <w:tr w:rsidR="00656888" w:rsidRPr="00656888" w:rsidTr="00C436B0">
        <w:trPr>
          <w:trHeight w:val="615"/>
        </w:trPr>
        <w:tc>
          <w:tcPr>
            <w:tcW w:w="513" w:type="dxa"/>
            <w:vMerge/>
            <w:tcBorders>
              <w:top w:val="single" w:sz="4" w:space="0" w:color="auto"/>
              <w:left w:val="single" w:sz="4" w:space="0" w:color="auto"/>
              <w:bottom w:val="single" w:sz="4" w:space="0" w:color="auto"/>
              <w:right w:val="single" w:sz="4" w:space="0" w:color="auto"/>
            </w:tcBorders>
            <w:vAlign w:val="center"/>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1993" w:type="dxa"/>
            <w:vMerge/>
            <w:tcBorders>
              <w:top w:val="single" w:sz="4" w:space="0" w:color="auto"/>
              <w:left w:val="single" w:sz="4" w:space="0" w:color="auto"/>
              <w:bottom w:val="single" w:sz="4" w:space="0" w:color="000000"/>
              <w:right w:val="single" w:sz="4" w:space="0" w:color="auto"/>
            </w:tcBorders>
            <w:vAlign w:val="center"/>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1520" w:type="dxa"/>
            <w:tcBorders>
              <w:top w:val="nil"/>
              <w:left w:val="nil"/>
              <w:bottom w:val="single" w:sz="4" w:space="0" w:color="auto"/>
              <w:right w:val="single" w:sz="4" w:space="0" w:color="auto"/>
            </w:tcBorders>
            <w:shd w:val="clear" w:color="auto" w:fill="auto"/>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дата выдачи</w:t>
            </w:r>
          </w:p>
        </w:tc>
        <w:tc>
          <w:tcPr>
            <w:tcW w:w="1780" w:type="dxa"/>
            <w:tcBorders>
              <w:top w:val="nil"/>
              <w:left w:val="nil"/>
              <w:bottom w:val="single" w:sz="4" w:space="0" w:color="auto"/>
              <w:right w:val="single" w:sz="4" w:space="0" w:color="auto"/>
            </w:tcBorders>
            <w:shd w:val="clear" w:color="auto" w:fill="auto"/>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личная подпись</w:t>
            </w:r>
          </w:p>
        </w:tc>
        <w:tc>
          <w:tcPr>
            <w:tcW w:w="1280" w:type="dxa"/>
            <w:tcBorders>
              <w:top w:val="nil"/>
              <w:left w:val="nil"/>
              <w:bottom w:val="single" w:sz="4" w:space="0" w:color="auto"/>
              <w:right w:val="single" w:sz="4" w:space="0" w:color="auto"/>
            </w:tcBorders>
            <w:shd w:val="clear" w:color="auto" w:fill="auto"/>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дата выдачи</w:t>
            </w:r>
          </w:p>
        </w:tc>
        <w:tc>
          <w:tcPr>
            <w:tcW w:w="1600" w:type="dxa"/>
            <w:tcBorders>
              <w:top w:val="nil"/>
              <w:left w:val="nil"/>
              <w:bottom w:val="single" w:sz="4" w:space="0" w:color="auto"/>
              <w:right w:val="single" w:sz="4" w:space="0" w:color="auto"/>
            </w:tcBorders>
            <w:shd w:val="clear" w:color="auto" w:fill="auto"/>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личная подпись</w:t>
            </w:r>
          </w:p>
        </w:tc>
        <w:tc>
          <w:tcPr>
            <w:tcW w:w="1240" w:type="dxa"/>
            <w:tcBorders>
              <w:top w:val="nil"/>
              <w:left w:val="nil"/>
              <w:bottom w:val="single" w:sz="4" w:space="0" w:color="auto"/>
              <w:right w:val="single" w:sz="4" w:space="0" w:color="auto"/>
            </w:tcBorders>
            <w:shd w:val="clear" w:color="auto" w:fill="auto"/>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дата выдачи</w:t>
            </w:r>
          </w:p>
        </w:tc>
        <w:tc>
          <w:tcPr>
            <w:tcW w:w="1660" w:type="dxa"/>
            <w:tcBorders>
              <w:top w:val="nil"/>
              <w:left w:val="nil"/>
              <w:bottom w:val="single" w:sz="4" w:space="0" w:color="auto"/>
              <w:right w:val="single" w:sz="4" w:space="0" w:color="auto"/>
            </w:tcBorders>
            <w:shd w:val="clear" w:color="auto" w:fill="auto"/>
            <w:vAlign w:val="center"/>
            <w:hideMark/>
          </w:tcPr>
          <w:p w:rsidR="00656888" w:rsidRPr="00656888" w:rsidRDefault="00656888" w:rsidP="00656888">
            <w:pPr>
              <w:spacing w:after="0" w:line="240" w:lineRule="auto"/>
              <w:jc w:val="center"/>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личная подпись</w:t>
            </w:r>
          </w:p>
        </w:tc>
      </w:tr>
      <w:tr w:rsidR="00656888" w:rsidRPr="00656888" w:rsidTr="00C436B0">
        <w:trPr>
          <w:trHeight w:val="615"/>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jc w:val="right"/>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1</w:t>
            </w:r>
          </w:p>
        </w:tc>
        <w:tc>
          <w:tcPr>
            <w:tcW w:w="9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2111" w:type="dxa"/>
            <w:tcBorders>
              <w:top w:val="nil"/>
              <w:left w:val="nil"/>
              <w:bottom w:val="single" w:sz="4" w:space="0" w:color="auto"/>
              <w:right w:val="single" w:sz="4" w:space="0" w:color="auto"/>
            </w:tcBorders>
            <w:shd w:val="clear" w:color="auto" w:fill="auto"/>
            <w:vAlign w:val="bottom"/>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1993" w:type="dxa"/>
            <w:tcBorders>
              <w:top w:val="nil"/>
              <w:left w:val="nil"/>
              <w:bottom w:val="single" w:sz="4" w:space="0" w:color="auto"/>
              <w:right w:val="single" w:sz="4" w:space="0" w:color="auto"/>
            </w:tcBorders>
            <w:shd w:val="clear" w:color="auto" w:fill="auto"/>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5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7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0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r>
      <w:tr w:rsidR="00656888" w:rsidRPr="00656888" w:rsidTr="00C436B0">
        <w:trPr>
          <w:trHeight w:val="615"/>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jc w:val="right"/>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2</w:t>
            </w:r>
          </w:p>
        </w:tc>
        <w:tc>
          <w:tcPr>
            <w:tcW w:w="9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2111" w:type="dxa"/>
            <w:tcBorders>
              <w:top w:val="nil"/>
              <w:left w:val="nil"/>
              <w:bottom w:val="single" w:sz="4" w:space="0" w:color="auto"/>
              <w:right w:val="single" w:sz="4" w:space="0" w:color="auto"/>
            </w:tcBorders>
            <w:shd w:val="clear" w:color="auto" w:fill="auto"/>
            <w:vAlign w:val="bottom"/>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1993" w:type="dxa"/>
            <w:tcBorders>
              <w:top w:val="nil"/>
              <w:left w:val="nil"/>
              <w:bottom w:val="single" w:sz="4" w:space="0" w:color="auto"/>
              <w:right w:val="single" w:sz="4" w:space="0" w:color="auto"/>
            </w:tcBorders>
            <w:shd w:val="clear" w:color="auto" w:fill="auto"/>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5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7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0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r>
      <w:tr w:rsidR="00656888" w:rsidRPr="00656888" w:rsidTr="00C436B0">
        <w:trPr>
          <w:trHeight w:val="615"/>
        </w:trPr>
        <w:tc>
          <w:tcPr>
            <w:tcW w:w="513" w:type="dxa"/>
            <w:tcBorders>
              <w:top w:val="nil"/>
              <w:left w:val="single" w:sz="4" w:space="0" w:color="auto"/>
              <w:bottom w:val="single" w:sz="4" w:space="0" w:color="auto"/>
              <w:right w:val="single" w:sz="4" w:space="0" w:color="auto"/>
            </w:tcBorders>
            <w:shd w:val="clear" w:color="auto" w:fill="auto"/>
            <w:noWrap/>
            <w:vAlign w:val="bottom"/>
          </w:tcPr>
          <w:p w:rsidR="00656888" w:rsidRPr="00656888" w:rsidRDefault="00656888" w:rsidP="00656888">
            <w:pPr>
              <w:spacing w:after="0" w:line="240" w:lineRule="auto"/>
              <w:jc w:val="right"/>
              <w:rPr>
                <w:rFonts w:ascii="Times New Roman" w:eastAsia="Times New Roman" w:hAnsi="Times New Roman" w:cs="Times New Roman"/>
                <w:color w:val="000000"/>
                <w:lang w:eastAsia="ru-RU"/>
              </w:rPr>
            </w:pPr>
          </w:p>
        </w:tc>
        <w:tc>
          <w:tcPr>
            <w:tcW w:w="9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2111" w:type="dxa"/>
            <w:tcBorders>
              <w:top w:val="nil"/>
              <w:left w:val="nil"/>
              <w:bottom w:val="single" w:sz="4" w:space="0" w:color="auto"/>
              <w:right w:val="single" w:sz="4" w:space="0" w:color="auto"/>
            </w:tcBorders>
            <w:shd w:val="clear" w:color="auto" w:fill="auto"/>
            <w:vAlign w:val="bottom"/>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1993" w:type="dxa"/>
            <w:tcBorders>
              <w:top w:val="nil"/>
              <w:left w:val="nil"/>
              <w:bottom w:val="single" w:sz="4" w:space="0" w:color="auto"/>
              <w:right w:val="single" w:sz="4" w:space="0" w:color="auto"/>
            </w:tcBorders>
            <w:shd w:val="clear" w:color="auto" w:fill="auto"/>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5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7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0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r>
      <w:tr w:rsidR="00656888" w:rsidRPr="00656888" w:rsidTr="00C436B0">
        <w:trPr>
          <w:trHeight w:val="615"/>
        </w:trPr>
        <w:tc>
          <w:tcPr>
            <w:tcW w:w="513" w:type="dxa"/>
            <w:tcBorders>
              <w:top w:val="nil"/>
              <w:left w:val="single" w:sz="4" w:space="0" w:color="auto"/>
              <w:bottom w:val="single" w:sz="4" w:space="0" w:color="auto"/>
              <w:right w:val="single" w:sz="4" w:space="0" w:color="auto"/>
            </w:tcBorders>
            <w:shd w:val="clear" w:color="auto" w:fill="auto"/>
            <w:noWrap/>
            <w:vAlign w:val="bottom"/>
          </w:tcPr>
          <w:p w:rsidR="00656888" w:rsidRPr="00656888" w:rsidRDefault="00656888" w:rsidP="00656888">
            <w:pPr>
              <w:spacing w:after="0" w:line="240" w:lineRule="auto"/>
              <w:jc w:val="right"/>
              <w:rPr>
                <w:rFonts w:ascii="Times New Roman" w:eastAsia="Times New Roman" w:hAnsi="Times New Roman" w:cs="Times New Roman"/>
                <w:color w:val="000000"/>
                <w:lang w:eastAsia="ru-RU"/>
              </w:rPr>
            </w:pPr>
          </w:p>
        </w:tc>
        <w:tc>
          <w:tcPr>
            <w:tcW w:w="9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2111" w:type="dxa"/>
            <w:tcBorders>
              <w:top w:val="nil"/>
              <w:left w:val="nil"/>
              <w:bottom w:val="single" w:sz="4" w:space="0" w:color="auto"/>
              <w:right w:val="single" w:sz="4" w:space="0" w:color="auto"/>
            </w:tcBorders>
            <w:shd w:val="clear" w:color="auto" w:fill="auto"/>
            <w:vAlign w:val="bottom"/>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1993" w:type="dxa"/>
            <w:tcBorders>
              <w:top w:val="nil"/>
              <w:left w:val="nil"/>
              <w:bottom w:val="single" w:sz="4" w:space="0" w:color="auto"/>
              <w:right w:val="single" w:sz="4" w:space="0" w:color="auto"/>
            </w:tcBorders>
            <w:shd w:val="clear" w:color="auto" w:fill="auto"/>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5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7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0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r>
      <w:tr w:rsidR="00656888" w:rsidRPr="00656888" w:rsidTr="00C436B0">
        <w:trPr>
          <w:trHeight w:val="615"/>
        </w:trPr>
        <w:tc>
          <w:tcPr>
            <w:tcW w:w="513" w:type="dxa"/>
            <w:tcBorders>
              <w:top w:val="nil"/>
              <w:left w:val="single" w:sz="4" w:space="0" w:color="auto"/>
              <w:bottom w:val="single" w:sz="4" w:space="0" w:color="auto"/>
              <w:right w:val="single" w:sz="4" w:space="0" w:color="auto"/>
            </w:tcBorders>
            <w:shd w:val="clear" w:color="auto" w:fill="auto"/>
            <w:noWrap/>
            <w:vAlign w:val="bottom"/>
          </w:tcPr>
          <w:p w:rsidR="00656888" w:rsidRPr="00656888" w:rsidRDefault="00656888" w:rsidP="00656888">
            <w:pPr>
              <w:spacing w:after="0" w:line="240" w:lineRule="auto"/>
              <w:jc w:val="right"/>
              <w:rPr>
                <w:rFonts w:ascii="Times New Roman" w:eastAsia="Times New Roman" w:hAnsi="Times New Roman" w:cs="Times New Roman"/>
                <w:color w:val="000000"/>
                <w:lang w:eastAsia="ru-RU"/>
              </w:rPr>
            </w:pPr>
          </w:p>
        </w:tc>
        <w:tc>
          <w:tcPr>
            <w:tcW w:w="9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2111" w:type="dxa"/>
            <w:tcBorders>
              <w:top w:val="nil"/>
              <w:left w:val="nil"/>
              <w:bottom w:val="single" w:sz="4" w:space="0" w:color="auto"/>
              <w:right w:val="single" w:sz="4" w:space="0" w:color="auto"/>
            </w:tcBorders>
            <w:shd w:val="clear" w:color="auto" w:fill="auto"/>
            <w:vAlign w:val="bottom"/>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1993" w:type="dxa"/>
            <w:tcBorders>
              <w:top w:val="nil"/>
              <w:left w:val="nil"/>
              <w:bottom w:val="single" w:sz="4" w:space="0" w:color="auto"/>
              <w:right w:val="single" w:sz="4" w:space="0" w:color="auto"/>
            </w:tcBorders>
            <w:shd w:val="clear" w:color="auto" w:fill="auto"/>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5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7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0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r>
      <w:tr w:rsidR="00656888" w:rsidRPr="00656888" w:rsidTr="00C436B0">
        <w:trPr>
          <w:trHeight w:val="615"/>
        </w:trPr>
        <w:tc>
          <w:tcPr>
            <w:tcW w:w="513" w:type="dxa"/>
            <w:tcBorders>
              <w:top w:val="nil"/>
              <w:left w:val="single" w:sz="4" w:space="0" w:color="auto"/>
              <w:bottom w:val="single" w:sz="4" w:space="0" w:color="auto"/>
              <w:right w:val="single" w:sz="4" w:space="0" w:color="auto"/>
            </w:tcBorders>
            <w:shd w:val="clear" w:color="auto" w:fill="auto"/>
            <w:noWrap/>
            <w:vAlign w:val="bottom"/>
          </w:tcPr>
          <w:p w:rsidR="00656888" w:rsidRPr="00656888" w:rsidRDefault="00656888" w:rsidP="00656888">
            <w:pPr>
              <w:spacing w:after="0" w:line="240" w:lineRule="auto"/>
              <w:jc w:val="right"/>
              <w:rPr>
                <w:rFonts w:ascii="Times New Roman" w:eastAsia="Times New Roman" w:hAnsi="Times New Roman" w:cs="Times New Roman"/>
                <w:color w:val="000000"/>
                <w:lang w:eastAsia="ru-RU"/>
              </w:rPr>
            </w:pPr>
          </w:p>
        </w:tc>
        <w:tc>
          <w:tcPr>
            <w:tcW w:w="9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2111" w:type="dxa"/>
            <w:tcBorders>
              <w:top w:val="nil"/>
              <w:left w:val="nil"/>
              <w:bottom w:val="single" w:sz="4" w:space="0" w:color="auto"/>
              <w:right w:val="single" w:sz="4" w:space="0" w:color="auto"/>
            </w:tcBorders>
            <w:shd w:val="clear" w:color="auto" w:fill="auto"/>
            <w:vAlign w:val="bottom"/>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1993" w:type="dxa"/>
            <w:tcBorders>
              <w:top w:val="nil"/>
              <w:left w:val="nil"/>
              <w:bottom w:val="single" w:sz="4" w:space="0" w:color="auto"/>
              <w:right w:val="single" w:sz="4" w:space="0" w:color="auto"/>
            </w:tcBorders>
            <w:shd w:val="clear" w:color="auto" w:fill="auto"/>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5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7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0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r>
      <w:tr w:rsidR="00656888" w:rsidRPr="00656888" w:rsidTr="00C436B0">
        <w:trPr>
          <w:trHeight w:val="615"/>
        </w:trPr>
        <w:tc>
          <w:tcPr>
            <w:tcW w:w="513" w:type="dxa"/>
            <w:tcBorders>
              <w:top w:val="nil"/>
              <w:left w:val="single" w:sz="4" w:space="0" w:color="auto"/>
              <w:bottom w:val="single" w:sz="4" w:space="0" w:color="auto"/>
              <w:right w:val="single" w:sz="4" w:space="0" w:color="auto"/>
            </w:tcBorders>
            <w:shd w:val="clear" w:color="auto" w:fill="auto"/>
            <w:noWrap/>
            <w:vAlign w:val="bottom"/>
          </w:tcPr>
          <w:p w:rsidR="00656888" w:rsidRPr="00656888" w:rsidRDefault="00656888" w:rsidP="00656888">
            <w:pPr>
              <w:spacing w:after="0" w:line="240" w:lineRule="auto"/>
              <w:jc w:val="right"/>
              <w:rPr>
                <w:rFonts w:ascii="Times New Roman" w:eastAsia="Times New Roman" w:hAnsi="Times New Roman" w:cs="Times New Roman"/>
                <w:color w:val="000000"/>
                <w:lang w:eastAsia="ru-RU"/>
              </w:rPr>
            </w:pPr>
          </w:p>
        </w:tc>
        <w:tc>
          <w:tcPr>
            <w:tcW w:w="9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2111" w:type="dxa"/>
            <w:tcBorders>
              <w:top w:val="nil"/>
              <w:left w:val="nil"/>
              <w:bottom w:val="single" w:sz="4" w:space="0" w:color="auto"/>
              <w:right w:val="single" w:sz="4" w:space="0" w:color="auto"/>
            </w:tcBorders>
            <w:shd w:val="clear" w:color="auto" w:fill="auto"/>
            <w:vAlign w:val="bottom"/>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1993" w:type="dxa"/>
            <w:tcBorders>
              <w:top w:val="nil"/>
              <w:left w:val="nil"/>
              <w:bottom w:val="single" w:sz="4" w:space="0" w:color="auto"/>
              <w:right w:val="single" w:sz="4" w:space="0" w:color="auto"/>
            </w:tcBorders>
            <w:shd w:val="clear" w:color="auto" w:fill="auto"/>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5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7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0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r>
      <w:tr w:rsidR="00656888" w:rsidRPr="00656888" w:rsidTr="00C436B0">
        <w:trPr>
          <w:trHeight w:val="615"/>
        </w:trPr>
        <w:tc>
          <w:tcPr>
            <w:tcW w:w="513" w:type="dxa"/>
            <w:tcBorders>
              <w:top w:val="nil"/>
              <w:left w:val="single" w:sz="4" w:space="0" w:color="auto"/>
              <w:bottom w:val="single" w:sz="4" w:space="0" w:color="auto"/>
              <w:right w:val="single" w:sz="4" w:space="0" w:color="auto"/>
            </w:tcBorders>
            <w:shd w:val="clear" w:color="auto" w:fill="auto"/>
            <w:noWrap/>
            <w:vAlign w:val="bottom"/>
          </w:tcPr>
          <w:p w:rsidR="00656888" w:rsidRPr="00656888" w:rsidRDefault="00656888" w:rsidP="00656888">
            <w:pPr>
              <w:spacing w:after="0" w:line="240" w:lineRule="auto"/>
              <w:jc w:val="right"/>
              <w:rPr>
                <w:rFonts w:ascii="Times New Roman" w:eastAsia="Times New Roman" w:hAnsi="Times New Roman" w:cs="Times New Roman"/>
                <w:color w:val="000000"/>
                <w:lang w:eastAsia="ru-RU"/>
              </w:rPr>
            </w:pPr>
          </w:p>
        </w:tc>
        <w:tc>
          <w:tcPr>
            <w:tcW w:w="9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2111" w:type="dxa"/>
            <w:tcBorders>
              <w:top w:val="nil"/>
              <w:left w:val="nil"/>
              <w:bottom w:val="single" w:sz="4" w:space="0" w:color="auto"/>
              <w:right w:val="single" w:sz="4" w:space="0" w:color="auto"/>
            </w:tcBorders>
            <w:shd w:val="clear" w:color="auto" w:fill="auto"/>
            <w:vAlign w:val="bottom"/>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1993" w:type="dxa"/>
            <w:tcBorders>
              <w:top w:val="nil"/>
              <w:left w:val="nil"/>
              <w:bottom w:val="single" w:sz="4" w:space="0" w:color="auto"/>
              <w:right w:val="single" w:sz="4" w:space="0" w:color="auto"/>
            </w:tcBorders>
            <w:shd w:val="clear" w:color="auto" w:fill="auto"/>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5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7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0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r>
      <w:tr w:rsidR="00656888" w:rsidRPr="00656888" w:rsidTr="00C436B0">
        <w:trPr>
          <w:trHeight w:val="615"/>
        </w:trPr>
        <w:tc>
          <w:tcPr>
            <w:tcW w:w="513" w:type="dxa"/>
            <w:tcBorders>
              <w:top w:val="nil"/>
              <w:left w:val="single" w:sz="4" w:space="0" w:color="auto"/>
              <w:bottom w:val="single" w:sz="4" w:space="0" w:color="auto"/>
              <w:right w:val="single" w:sz="4" w:space="0" w:color="auto"/>
            </w:tcBorders>
            <w:shd w:val="clear" w:color="auto" w:fill="auto"/>
            <w:noWrap/>
            <w:vAlign w:val="bottom"/>
          </w:tcPr>
          <w:p w:rsidR="00656888" w:rsidRPr="00656888" w:rsidRDefault="00656888" w:rsidP="00656888">
            <w:pPr>
              <w:spacing w:after="0" w:line="240" w:lineRule="auto"/>
              <w:jc w:val="right"/>
              <w:rPr>
                <w:rFonts w:ascii="Times New Roman" w:eastAsia="Times New Roman" w:hAnsi="Times New Roman" w:cs="Times New Roman"/>
                <w:color w:val="000000"/>
                <w:lang w:eastAsia="ru-RU"/>
              </w:rPr>
            </w:pPr>
          </w:p>
        </w:tc>
        <w:tc>
          <w:tcPr>
            <w:tcW w:w="9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2111" w:type="dxa"/>
            <w:tcBorders>
              <w:top w:val="nil"/>
              <w:left w:val="nil"/>
              <w:bottom w:val="single" w:sz="4" w:space="0" w:color="auto"/>
              <w:right w:val="single" w:sz="4" w:space="0" w:color="auto"/>
            </w:tcBorders>
            <w:shd w:val="clear" w:color="auto" w:fill="auto"/>
            <w:vAlign w:val="bottom"/>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1993" w:type="dxa"/>
            <w:tcBorders>
              <w:top w:val="nil"/>
              <w:left w:val="nil"/>
              <w:bottom w:val="single" w:sz="4" w:space="0" w:color="auto"/>
              <w:right w:val="single" w:sz="4" w:space="0" w:color="auto"/>
            </w:tcBorders>
            <w:shd w:val="clear" w:color="auto" w:fill="auto"/>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5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7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0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r>
      <w:tr w:rsidR="00656888" w:rsidRPr="00656888" w:rsidTr="00C436B0">
        <w:trPr>
          <w:trHeight w:val="615"/>
        </w:trPr>
        <w:tc>
          <w:tcPr>
            <w:tcW w:w="513" w:type="dxa"/>
            <w:tcBorders>
              <w:top w:val="nil"/>
              <w:left w:val="single" w:sz="4" w:space="0" w:color="auto"/>
              <w:bottom w:val="single" w:sz="4" w:space="0" w:color="auto"/>
              <w:right w:val="single" w:sz="4" w:space="0" w:color="auto"/>
            </w:tcBorders>
            <w:shd w:val="clear" w:color="auto" w:fill="auto"/>
            <w:noWrap/>
            <w:vAlign w:val="bottom"/>
          </w:tcPr>
          <w:p w:rsidR="00656888" w:rsidRPr="00656888" w:rsidRDefault="00656888" w:rsidP="00656888">
            <w:pPr>
              <w:spacing w:after="0" w:line="240" w:lineRule="auto"/>
              <w:jc w:val="right"/>
              <w:rPr>
                <w:rFonts w:ascii="Times New Roman" w:eastAsia="Times New Roman" w:hAnsi="Times New Roman" w:cs="Times New Roman"/>
                <w:color w:val="000000"/>
                <w:lang w:eastAsia="ru-RU"/>
              </w:rPr>
            </w:pPr>
          </w:p>
        </w:tc>
        <w:tc>
          <w:tcPr>
            <w:tcW w:w="9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2111" w:type="dxa"/>
            <w:tcBorders>
              <w:top w:val="nil"/>
              <w:left w:val="nil"/>
              <w:bottom w:val="single" w:sz="4" w:space="0" w:color="auto"/>
              <w:right w:val="single" w:sz="4" w:space="0" w:color="auto"/>
            </w:tcBorders>
            <w:shd w:val="clear" w:color="auto" w:fill="auto"/>
            <w:vAlign w:val="bottom"/>
          </w:tcPr>
          <w:p w:rsidR="00656888" w:rsidRPr="00656888" w:rsidRDefault="00656888" w:rsidP="00656888">
            <w:pPr>
              <w:spacing w:after="0" w:line="240" w:lineRule="auto"/>
              <w:rPr>
                <w:rFonts w:ascii="Times New Roman" w:eastAsia="Times New Roman" w:hAnsi="Times New Roman" w:cs="Times New Roman"/>
                <w:color w:val="000000"/>
                <w:lang w:eastAsia="ru-RU"/>
              </w:rPr>
            </w:pPr>
          </w:p>
        </w:tc>
        <w:tc>
          <w:tcPr>
            <w:tcW w:w="1993" w:type="dxa"/>
            <w:tcBorders>
              <w:top w:val="nil"/>
              <w:left w:val="nil"/>
              <w:bottom w:val="single" w:sz="4" w:space="0" w:color="auto"/>
              <w:right w:val="single" w:sz="4" w:space="0" w:color="auto"/>
            </w:tcBorders>
            <w:shd w:val="clear" w:color="auto" w:fill="auto"/>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52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7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8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0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656888" w:rsidRPr="00656888" w:rsidRDefault="00656888" w:rsidP="00656888">
            <w:pPr>
              <w:spacing w:after="0" w:line="240" w:lineRule="auto"/>
              <w:rPr>
                <w:rFonts w:ascii="Times New Roman" w:eastAsia="Times New Roman" w:hAnsi="Times New Roman" w:cs="Times New Roman"/>
                <w:color w:val="000000"/>
                <w:lang w:eastAsia="ru-RU"/>
              </w:rPr>
            </w:pPr>
            <w:r w:rsidRPr="00656888">
              <w:rPr>
                <w:rFonts w:ascii="Times New Roman" w:eastAsia="Times New Roman" w:hAnsi="Times New Roman" w:cs="Times New Roman"/>
                <w:color w:val="000000"/>
                <w:lang w:eastAsia="ru-RU"/>
              </w:rPr>
              <w:t> </w:t>
            </w:r>
          </w:p>
        </w:tc>
      </w:tr>
    </w:tbl>
    <w:p w:rsidR="00656888" w:rsidRPr="00656888" w:rsidRDefault="00656888" w:rsidP="00656888">
      <w:pPr>
        <w:spacing w:after="0" w:line="240" w:lineRule="auto"/>
        <w:rPr>
          <w:rFonts w:ascii="Times New Roman" w:eastAsia="Times New Roman" w:hAnsi="Times New Roman" w:cs="Times New Roman"/>
          <w:sz w:val="24"/>
          <w:szCs w:val="20"/>
          <w:lang w:eastAsia="ru-RU"/>
        </w:rPr>
      </w:pPr>
      <w:r w:rsidRPr="00656888">
        <w:rPr>
          <w:rFonts w:ascii="Times New Roman" w:eastAsia="Times New Roman" w:hAnsi="Times New Roman" w:cs="Times New Roman"/>
          <w:sz w:val="24"/>
          <w:szCs w:val="20"/>
          <w:lang w:eastAsia="ru-RU"/>
        </w:rPr>
        <w:t>…….</w:t>
      </w:r>
    </w:p>
    <w:p w:rsidR="00656888" w:rsidRDefault="00656888" w:rsidP="00656888">
      <w:pPr>
        <w:spacing w:after="0" w:line="240" w:lineRule="auto"/>
        <w:rPr>
          <w:rFonts w:ascii="Times New Roman" w:eastAsia="Times New Roman" w:hAnsi="Times New Roman" w:cs="Times New Roman"/>
          <w:sz w:val="24"/>
          <w:szCs w:val="20"/>
          <w:lang w:eastAsia="ru-RU"/>
        </w:rPr>
        <w:sectPr w:rsidR="00656888" w:rsidSect="00656888">
          <w:pgSz w:w="16838" w:h="11906" w:orient="landscape"/>
          <w:pgMar w:top="1418" w:right="1134" w:bottom="851" w:left="1134" w:header="709" w:footer="709" w:gutter="0"/>
          <w:cols w:space="708"/>
          <w:docGrid w:linePitch="360"/>
        </w:sectPr>
      </w:pPr>
    </w:p>
    <w:p w:rsidR="00473A21" w:rsidRPr="00473A21" w:rsidRDefault="00473A21" w:rsidP="00473A21">
      <w:pPr>
        <w:widowControl w:val="0"/>
        <w:autoSpaceDE w:val="0"/>
        <w:autoSpaceDN w:val="0"/>
        <w:adjustRightInd w:val="0"/>
        <w:spacing w:after="0" w:line="240" w:lineRule="auto"/>
        <w:ind w:left="5664"/>
        <w:rPr>
          <w:rFonts w:ascii="Times New Roman" w:eastAsia="Times New Roman" w:hAnsi="Times New Roman" w:cs="Times New Roman"/>
          <w:lang w:eastAsia="ru-RU"/>
        </w:rPr>
      </w:pPr>
      <w:r w:rsidRPr="00473A21">
        <w:rPr>
          <w:rFonts w:ascii="Times New Roman" w:eastAsia="Times New Roman" w:hAnsi="Times New Roman" w:cs="Times New Roman"/>
          <w:lang w:eastAsia="ru-RU"/>
        </w:rPr>
        <w:lastRenderedPageBreak/>
        <w:t>УТВЕРЖДАЮ</w:t>
      </w:r>
    </w:p>
    <w:p w:rsidR="00473A21" w:rsidRPr="00473A21" w:rsidRDefault="00473A21" w:rsidP="00473A21">
      <w:pPr>
        <w:widowControl w:val="0"/>
        <w:autoSpaceDE w:val="0"/>
        <w:autoSpaceDN w:val="0"/>
        <w:adjustRightInd w:val="0"/>
        <w:spacing w:after="0" w:line="240" w:lineRule="auto"/>
        <w:ind w:left="5664"/>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left="5664"/>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Руководитель</w:t>
      </w:r>
    </w:p>
    <w:p w:rsidR="00473A21" w:rsidRPr="00473A21" w:rsidRDefault="00473A21" w:rsidP="00473A21">
      <w:pPr>
        <w:widowControl w:val="0"/>
        <w:autoSpaceDE w:val="0"/>
        <w:autoSpaceDN w:val="0"/>
        <w:adjustRightInd w:val="0"/>
        <w:spacing w:after="0" w:line="240" w:lineRule="auto"/>
        <w:ind w:left="5664"/>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__________________________________</w:t>
      </w:r>
    </w:p>
    <w:p w:rsidR="00473A21" w:rsidRPr="00473A21" w:rsidRDefault="00473A21" w:rsidP="00473A21">
      <w:pPr>
        <w:widowControl w:val="0"/>
        <w:autoSpaceDE w:val="0"/>
        <w:autoSpaceDN w:val="0"/>
        <w:adjustRightInd w:val="0"/>
        <w:spacing w:after="0" w:line="240" w:lineRule="auto"/>
        <w:ind w:left="5664"/>
        <w:rPr>
          <w:rFonts w:ascii="Times New Roman" w:eastAsia="Times New Roman" w:hAnsi="Times New Roman" w:cs="Times New Roman"/>
          <w:i/>
          <w:lang w:eastAsia="ru-RU"/>
        </w:rPr>
      </w:pPr>
      <w:r w:rsidRPr="00473A21">
        <w:rPr>
          <w:rFonts w:ascii="Times New Roman" w:eastAsia="Times New Roman" w:hAnsi="Times New Roman" w:cs="Times New Roman"/>
          <w:i/>
          <w:lang w:eastAsia="ru-RU"/>
        </w:rPr>
        <w:t>(подпись) (расшифровка подписи)</w:t>
      </w:r>
    </w:p>
    <w:p w:rsidR="00473A21" w:rsidRPr="00473A21" w:rsidRDefault="00473A21" w:rsidP="00473A21">
      <w:pPr>
        <w:widowControl w:val="0"/>
        <w:autoSpaceDE w:val="0"/>
        <w:autoSpaceDN w:val="0"/>
        <w:adjustRightInd w:val="0"/>
        <w:spacing w:after="0" w:line="240" w:lineRule="auto"/>
        <w:ind w:left="5664"/>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left="5664"/>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"_____" ________________20___г</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698"/>
        <w:jc w:val="center"/>
        <w:rPr>
          <w:rFonts w:ascii="Times New Roman" w:eastAsia="Times New Roman" w:hAnsi="Times New Roman" w:cs="Times New Roman"/>
          <w:sz w:val="24"/>
          <w:szCs w:val="24"/>
          <w:lang w:eastAsia="ru-RU"/>
        </w:rPr>
      </w:pPr>
      <w:r w:rsidRPr="00473A21">
        <w:rPr>
          <w:rFonts w:ascii="Times New Roman" w:eastAsia="Times New Roman" w:hAnsi="Times New Roman" w:cs="Times New Roman"/>
          <w:b/>
          <w:bCs/>
          <w:color w:val="26282F"/>
          <w:sz w:val="24"/>
          <w:szCs w:val="24"/>
          <w:lang w:eastAsia="ru-RU"/>
        </w:rPr>
        <w:t>Экспертное заключение</w:t>
      </w:r>
    </w:p>
    <w:p w:rsidR="00473A21" w:rsidRPr="00473A21" w:rsidRDefault="00473A21" w:rsidP="00473A21">
      <w:pPr>
        <w:widowControl w:val="0"/>
        <w:autoSpaceDE w:val="0"/>
        <w:autoSpaceDN w:val="0"/>
        <w:adjustRightInd w:val="0"/>
        <w:spacing w:after="0" w:line="240" w:lineRule="auto"/>
        <w:ind w:firstLine="698"/>
        <w:jc w:val="center"/>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по претензии (иску) ________________________________________</w:t>
      </w:r>
    </w:p>
    <w:p w:rsidR="00473A21" w:rsidRPr="00473A21" w:rsidRDefault="00473A21" w:rsidP="00473A21">
      <w:pPr>
        <w:widowControl w:val="0"/>
        <w:autoSpaceDE w:val="0"/>
        <w:autoSpaceDN w:val="0"/>
        <w:adjustRightInd w:val="0"/>
        <w:spacing w:after="0" w:line="240" w:lineRule="auto"/>
        <w:ind w:firstLine="2935"/>
        <w:jc w:val="center"/>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(наименование контрагента)</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698"/>
        <w:jc w:val="center"/>
        <w:rPr>
          <w:rFonts w:ascii="Times New Roman" w:eastAsia="Times New Roman" w:hAnsi="Times New Roman" w:cs="Times New Roman"/>
          <w:u w:val="single"/>
          <w:lang w:eastAsia="ru-RU"/>
        </w:rPr>
      </w:pPr>
      <w:r w:rsidRPr="00473A21">
        <w:rPr>
          <w:rFonts w:ascii="Times New Roman" w:eastAsia="Times New Roman" w:hAnsi="Times New Roman" w:cs="Times New Roman"/>
          <w:lang w:eastAsia="ru-RU"/>
        </w:rPr>
        <w:t>от "</w:t>
      </w:r>
      <w:r w:rsidRPr="00473A21">
        <w:rPr>
          <w:rFonts w:ascii="Times New Roman" w:eastAsia="Times New Roman" w:hAnsi="Times New Roman" w:cs="Times New Roman"/>
          <w:u w:val="single"/>
          <w:lang w:eastAsia="ru-RU"/>
        </w:rPr>
        <w:t>_____</w:t>
      </w:r>
      <w:r w:rsidRPr="00473A21">
        <w:rPr>
          <w:rFonts w:ascii="Times New Roman" w:eastAsia="Times New Roman" w:hAnsi="Times New Roman" w:cs="Times New Roman"/>
          <w:lang w:eastAsia="ru-RU"/>
        </w:rPr>
        <w:t xml:space="preserve">" </w:t>
      </w:r>
      <w:r w:rsidRPr="00473A21">
        <w:rPr>
          <w:rFonts w:ascii="Times New Roman" w:eastAsia="Times New Roman" w:hAnsi="Times New Roman" w:cs="Times New Roman"/>
          <w:u w:val="single"/>
          <w:lang w:eastAsia="ru-RU"/>
        </w:rPr>
        <w:t>________________</w:t>
      </w:r>
      <w:r w:rsidRPr="00473A21">
        <w:rPr>
          <w:rFonts w:ascii="Times New Roman" w:eastAsia="Times New Roman" w:hAnsi="Times New Roman" w:cs="Times New Roman"/>
          <w:lang w:eastAsia="ru-RU"/>
        </w:rPr>
        <w:t>20</w:t>
      </w:r>
      <w:r w:rsidRPr="00473A21">
        <w:rPr>
          <w:rFonts w:ascii="Times New Roman" w:eastAsia="Times New Roman" w:hAnsi="Times New Roman" w:cs="Times New Roman"/>
          <w:u w:val="single"/>
          <w:lang w:eastAsia="ru-RU"/>
        </w:rPr>
        <w:t>___</w:t>
      </w:r>
      <w:r w:rsidRPr="00473A21">
        <w:rPr>
          <w:rFonts w:ascii="Times New Roman" w:eastAsia="Times New Roman" w:hAnsi="Times New Roman" w:cs="Times New Roman"/>
          <w:lang w:eastAsia="ru-RU"/>
        </w:rPr>
        <w:t xml:space="preserve">г. N </w:t>
      </w:r>
      <w:r w:rsidRPr="00473A21">
        <w:rPr>
          <w:rFonts w:ascii="Times New Roman" w:eastAsia="Times New Roman" w:hAnsi="Times New Roman" w:cs="Times New Roman"/>
          <w:u w:val="single"/>
          <w:lang w:eastAsia="ru-RU"/>
        </w:rPr>
        <w:t>_____</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Общая сумма претензии (иска) ___________________________</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bookmarkStart w:id="11" w:name="sub_1"/>
      <w:r w:rsidRPr="00473A21">
        <w:rPr>
          <w:rFonts w:ascii="Times New Roman" w:eastAsia="Times New Roman" w:hAnsi="Times New Roman" w:cs="Times New Roman"/>
          <w:b/>
          <w:bCs/>
          <w:color w:val="26282F"/>
          <w:lang w:eastAsia="ru-RU"/>
        </w:rPr>
        <w:t>1. Определение возможности оспорить претензию:</w:t>
      </w:r>
    </w:p>
    <w:bookmarkEnd w:id="11"/>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Есть ли вероятность спора?</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473A21">
        <w:rPr>
          <w:rFonts w:ascii="Times New Roman" w:eastAsia="Times New Roman" w:hAnsi="Times New Roman" w:cs="Times New Roman"/>
          <w:lang w:eastAsia="ru-RU"/>
        </w:rPr>
        <w:t>[ ]</w:t>
      </w:r>
      <w:proofErr w:type="gramEnd"/>
      <w:r w:rsidRPr="00473A21">
        <w:rPr>
          <w:rFonts w:ascii="Times New Roman" w:eastAsia="Times New Roman" w:hAnsi="Times New Roman" w:cs="Times New Roman"/>
          <w:lang w:eastAsia="ru-RU"/>
        </w:rPr>
        <w:t xml:space="preserve"> - Да, будем оспаривать, велика вероятность выиграть спор</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473A21">
        <w:rPr>
          <w:rFonts w:ascii="Times New Roman" w:eastAsia="Times New Roman" w:hAnsi="Times New Roman" w:cs="Times New Roman"/>
          <w:lang w:eastAsia="ru-RU"/>
        </w:rPr>
        <w:t>[ ]</w:t>
      </w:r>
      <w:proofErr w:type="gramEnd"/>
      <w:r w:rsidRPr="00473A21">
        <w:rPr>
          <w:rFonts w:ascii="Times New Roman" w:eastAsia="Times New Roman" w:hAnsi="Times New Roman" w:cs="Times New Roman"/>
          <w:lang w:eastAsia="ru-RU"/>
        </w:rPr>
        <w:t xml:space="preserve"> - Нет, спорить не будем, вероятность положительного исхода крайне мала</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bookmarkStart w:id="12" w:name="sub_2"/>
      <w:r w:rsidRPr="00473A21">
        <w:rPr>
          <w:rFonts w:ascii="Times New Roman" w:eastAsia="Times New Roman" w:hAnsi="Times New Roman" w:cs="Times New Roman"/>
          <w:b/>
          <w:bCs/>
          <w:color w:val="26282F"/>
          <w:lang w:eastAsia="ru-RU"/>
        </w:rPr>
        <w:t>2. Если принято решение оспаривать претензию:</w:t>
      </w:r>
    </w:p>
    <w:bookmarkEnd w:id="12"/>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Возможно ли применить досудебный порядок урегулирования спора?</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473A21">
        <w:rPr>
          <w:rFonts w:ascii="Times New Roman" w:eastAsia="Times New Roman" w:hAnsi="Times New Roman" w:cs="Times New Roman"/>
          <w:lang w:eastAsia="ru-RU"/>
        </w:rPr>
        <w:t>[ ]</w:t>
      </w:r>
      <w:proofErr w:type="gramEnd"/>
      <w:r w:rsidRPr="00473A21">
        <w:rPr>
          <w:rFonts w:ascii="Times New Roman" w:eastAsia="Times New Roman" w:hAnsi="Times New Roman" w:cs="Times New Roman"/>
          <w:lang w:eastAsia="ru-RU"/>
        </w:rPr>
        <w:t xml:space="preserve"> - Да, возможно урегулировать спор в досудебном порядке</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473A21">
        <w:rPr>
          <w:rFonts w:ascii="Times New Roman" w:eastAsia="Times New Roman" w:hAnsi="Times New Roman" w:cs="Times New Roman"/>
          <w:lang w:eastAsia="ru-RU"/>
        </w:rPr>
        <w:t>[ ]</w:t>
      </w:r>
      <w:proofErr w:type="gramEnd"/>
      <w:r w:rsidRPr="00473A21">
        <w:rPr>
          <w:rFonts w:ascii="Times New Roman" w:eastAsia="Times New Roman" w:hAnsi="Times New Roman" w:cs="Times New Roman"/>
          <w:lang w:eastAsia="ru-RU"/>
        </w:rPr>
        <w:t xml:space="preserve"> - Нет, будем решать спор путем судебного разбирательства</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bookmarkStart w:id="13" w:name="sub_3"/>
      <w:r w:rsidRPr="00473A21">
        <w:rPr>
          <w:rFonts w:ascii="Times New Roman" w:eastAsia="Times New Roman" w:hAnsi="Times New Roman" w:cs="Times New Roman"/>
          <w:b/>
          <w:bCs/>
          <w:color w:val="26282F"/>
          <w:lang w:eastAsia="ru-RU"/>
        </w:rPr>
        <w:t>3. Если принято решение о судебном рассмотрении спора:</w:t>
      </w:r>
    </w:p>
    <w:bookmarkEnd w:id="13"/>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Какова вероятность положительного исхода судебного разбирательства (в процентах)?</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_______________ %</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473A21">
        <w:rPr>
          <w:rFonts w:ascii="Times New Roman" w:eastAsia="Times New Roman" w:hAnsi="Times New Roman" w:cs="Times New Roman"/>
          <w:b/>
          <w:bCs/>
          <w:color w:val="26282F"/>
          <w:lang w:eastAsia="ru-RU"/>
        </w:rPr>
        <w:t>Заключение:</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Исходя из показателя вероятности положительного исхода судебного рассмотрения спора, формирование резерва предстоящих расходов:</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473A21">
        <w:rPr>
          <w:rFonts w:ascii="Times New Roman" w:eastAsia="Times New Roman" w:hAnsi="Times New Roman" w:cs="Times New Roman"/>
          <w:lang w:eastAsia="ru-RU"/>
        </w:rPr>
        <w:t>[ ]</w:t>
      </w:r>
      <w:proofErr w:type="gramEnd"/>
      <w:r w:rsidRPr="00473A21">
        <w:rPr>
          <w:rFonts w:ascii="Times New Roman" w:eastAsia="Times New Roman" w:hAnsi="Times New Roman" w:cs="Times New Roman"/>
          <w:lang w:eastAsia="ru-RU"/>
        </w:rPr>
        <w:t xml:space="preserve"> - Обязательно, в общей сумме претензии (иска)</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473A21">
        <w:rPr>
          <w:rFonts w:ascii="Times New Roman" w:eastAsia="Times New Roman" w:hAnsi="Times New Roman" w:cs="Times New Roman"/>
          <w:lang w:eastAsia="ru-RU"/>
        </w:rPr>
        <w:t>[ ]</w:t>
      </w:r>
      <w:proofErr w:type="gramEnd"/>
      <w:r w:rsidRPr="00473A21">
        <w:rPr>
          <w:rFonts w:ascii="Times New Roman" w:eastAsia="Times New Roman" w:hAnsi="Times New Roman" w:cs="Times New Roman"/>
          <w:lang w:eastAsia="ru-RU"/>
        </w:rPr>
        <w:t xml:space="preserve"> - Обязательно, в размере ____% от общей суммы претензии (иска), в сумме_______ руб.</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473A21">
        <w:rPr>
          <w:rFonts w:ascii="Times New Roman" w:eastAsia="Times New Roman" w:hAnsi="Times New Roman" w:cs="Times New Roman"/>
          <w:lang w:eastAsia="ru-RU"/>
        </w:rPr>
        <w:t>[ ]</w:t>
      </w:r>
      <w:proofErr w:type="gramEnd"/>
      <w:r w:rsidRPr="00473A21">
        <w:rPr>
          <w:rFonts w:ascii="Times New Roman" w:eastAsia="Times New Roman" w:hAnsi="Times New Roman" w:cs="Times New Roman"/>
          <w:lang w:eastAsia="ru-RU"/>
        </w:rPr>
        <w:t xml:space="preserve"> - Не требуется</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Подписи:</w:t>
      </w:r>
    </w:p>
    <w:p w:rsidR="00473A21" w:rsidRPr="00473A21" w:rsidRDefault="00473A21" w:rsidP="00473A21">
      <w:pPr>
        <w:widowControl w:val="0"/>
        <w:autoSpaceDE w:val="0"/>
        <w:autoSpaceDN w:val="0"/>
        <w:adjustRightInd w:val="0"/>
        <w:spacing w:after="0" w:line="240" w:lineRule="auto"/>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____________________ ______________________ _____________________</w:t>
      </w:r>
    </w:p>
    <w:p w:rsidR="00473A21" w:rsidRPr="00473A21" w:rsidRDefault="00473A21" w:rsidP="00473A21">
      <w:pPr>
        <w:widowControl w:val="0"/>
        <w:autoSpaceDE w:val="0"/>
        <w:autoSpaceDN w:val="0"/>
        <w:adjustRightInd w:val="0"/>
        <w:spacing w:after="0" w:line="240" w:lineRule="auto"/>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 xml:space="preserve">     (Ф.И.О.)            (</w:t>
      </w:r>
      <w:proofErr w:type="gramStart"/>
      <w:r w:rsidRPr="00473A21">
        <w:rPr>
          <w:rFonts w:ascii="Times New Roman" w:eastAsia="Times New Roman" w:hAnsi="Times New Roman" w:cs="Times New Roman"/>
          <w:lang w:eastAsia="ru-RU"/>
        </w:rPr>
        <w:t xml:space="preserve">должность)   </w:t>
      </w:r>
      <w:proofErr w:type="gramEnd"/>
      <w:r w:rsidRPr="00473A21">
        <w:rPr>
          <w:rFonts w:ascii="Times New Roman" w:eastAsia="Times New Roman" w:hAnsi="Times New Roman" w:cs="Times New Roman"/>
          <w:lang w:eastAsia="ru-RU"/>
        </w:rPr>
        <w:t xml:space="preserve">           (подпись)</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____________________ ______________________ _____________________</w:t>
      </w:r>
    </w:p>
    <w:p w:rsidR="00473A21" w:rsidRPr="00473A21" w:rsidRDefault="00473A21" w:rsidP="00473A21">
      <w:pPr>
        <w:widowControl w:val="0"/>
        <w:autoSpaceDE w:val="0"/>
        <w:autoSpaceDN w:val="0"/>
        <w:adjustRightInd w:val="0"/>
        <w:spacing w:after="0" w:line="240" w:lineRule="auto"/>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 xml:space="preserve">     (Ф.И.О.)            (</w:t>
      </w:r>
      <w:proofErr w:type="gramStart"/>
      <w:r w:rsidRPr="00473A21">
        <w:rPr>
          <w:rFonts w:ascii="Times New Roman" w:eastAsia="Times New Roman" w:hAnsi="Times New Roman" w:cs="Times New Roman"/>
          <w:lang w:eastAsia="ru-RU"/>
        </w:rPr>
        <w:t xml:space="preserve">должность)   </w:t>
      </w:r>
      <w:proofErr w:type="gramEnd"/>
      <w:r w:rsidRPr="00473A21">
        <w:rPr>
          <w:rFonts w:ascii="Times New Roman" w:eastAsia="Times New Roman" w:hAnsi="Times New Roman" w:cs="Times New Roman"/>
          <w:lang w:eastAsia="ru-RU"/>
        </w:rPr>
        <w:t xml:space="preserve">           (подпись)</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____________________ ______________________ _____________________</w:t>
      </w:r>
    </w:p>
    <w:p w:rsidR="00473A21" w:rsidRPr="00473A21" w:rsidRDefault="00473A21" w:rsidP="00473A21">
      <w:pPr>
        <w:widowControl w:val="0"/>
        <w:autoSpaceDE w:val="0"/>
        <w:autoSpaceDN w:val="0"/>
        <w:adjustRightInd w:val="0"/>
        <w:spacing w:after="0" w:line="240" w:lineRule="auto"/>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 xml:space="preserve">     (Ф.И.О.)            (</w:t>
      </w:r>
      <w:proofErr w:type="gramStart"/>
      <w:r w:rsidRPr="00473A21">
        <w:rPr>
          <w:rFonts w:ascii="Times New Roman" w:eastAsia="Times New Roman" w:hAnsi="Times New Roman" w:cs="Times New Roman"/>
          <w:lang w:eastAsia="ru-RU"/>
        </w:rPr>
        <w:t xml:space="preserve">должность)   </w:t>
      </w:r>
      <w:proofErr w:type="gramEnd"/>
      <w:r w:rsidRPr="00473A21">
        <w:rPr>
          <w:rFonts w:ascii="Times New Roman" w:eastAsia="Times New Roman" w:hAnsi="Times New Roman" w:cs="Times New Roman"/>
          <w:lang w:eastAsia="ru-RU"/>
        </w:rPr>
        <w:t xml:space="preserve">           (подпись)</w:t>
      </w:r>
    </w:p>
    <w:p w:rsidR="00473A21" w:rsidRPr="00473A21" w:rsidRDefault="00473A21" w:rsidP="00473A21">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473A21" w:rsidRPr="00473A21" w:rsidRDefault="00473A21" w:rsidP="00473A21">
      <w:pPr>
        <w:widowControl w:val="0"/>
        <w:autoSpaceDE w:val="0"/>
        <w:autoSpaceDN w:val="0"/>
        <w:adjustRightInd w:val="0"/>
        <w:spacing w:after="0" w:line="240" w:lineRule="auto"/>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____________________ ______________________ _____________________</w:t>
      </w:r>
    </w:p>
    <w:p w:rsidR="00473A21" w:rsidRPr="00473A21" w:rsidRDefault="00473A21" w:rsidP="00473A21">
      <w:pPr>
        <w:widowControl w:val="0"/>
        <w:autoSpaceDE w:val="0"/>
        <w:autoSpaceDN w:val="0"/>
        <w:adjustRightInd w:val="0"/>
        <w:spacing w:after="0" w:line="240" w:lineRule="auto"/>
        <w:rPr>
          <w:rFonts w:ascii="Times New Roman" w:eastAsia="Times New Roman" w:hAnsi="Times New Roman" w:cs="Times New Roman"/>
          <w:lang w:eastAsia="ru-RU"/>
        </w:rPr>
      </w:pPr>
      <w:r w:rsidRPr="00473A21">
        <w:rPr>
          <w:rFonts w:ascii="Times New Roman" w:eastAsia="Times New Roman" w:hAnsi="Times New Roman" w:cs="Times New Roman"/>
          <w:lang w:eastAsia="ru-RU"/>
        </w:rPr>
        <w:t xml:space="preserve">     (Ф.И.О.)            (</w:t>
      </w:r>
      <w:proofErr w:type="gramStart"/>
      <w:r w:rsidRPr="00473A21">
        <w:rPr>
          <w:rFonts w:ascii="Times New Roman" w:eastAsia="Times New Roman" w:hAnsi="Times New Roman" w:cs="Times New Roman"/>
          <w:lang w:eastAsia="ru-RU"/>
        </w:rPr>
        <w:t xml:space="preserve">должность)   </w:t>
      </w:r>
      <w:proofErr w:type="gramEnd"/>
      <w:r w:rsidRPr="00473A21">
        <w:rPr>
          <w:rFonts w:ascii="Times New Roman" w:eastAsia="Times New Roman" w:hAnsi="Times New Roman" w:cs="Times New Roman"/>
          <w:lang w:eastAsia="ru-RU"/>
        </w:rPr>
        <w:t xml:space="preserve">           (подпись)</w:t>
      </w:r>
    </w:p>
    <w:p w:rsidR="00473A21" w:rsidRDefault="00473A21">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tbl>
      <w:tblPr>
        <w:tblW w:w="9561" w:type="dxa"/>
        <w:tblLook w:val="04A0" w:firstRow="1" w:lastRow="0" w:firstColumn="1" w:lastColumn="0" w:noHBand="0" w:noVBand="1"/>
      </w:tblPr>
      <w:tblGrid>
        <w:gridCol w:w="580"/>
        <w:gridCol w:w="1547"/>
        <w:gridCol w:w="1417"/>
        <w:gridCol w:w="1197"/>
        <w:gridCol w:w="1985"/>
        <w:gridCol w:w="1134"/>
        <w:gridCol w:w="1701"/>
      </w:tblGrid>
      <w:tr w:rsidR="00852CC7" w:rsidRPr="00852CC7" w:rsidTr="00852CC7">
        <w:trPr>
          <w:trHeight w:val="315"/>
        </w:trPr>
        <w:tc>
          <w:tcPr>
            <w:tcW w:w="9561" w:type="dxa"/>
            <w:gridSpan w:val="7"/>
            <w:tcBorders>
              <w:top w:val="nil"/>
              <w:left w:val="nil"/>
              <w:bottom w:val="single" w:sz="4" w:space="0" w:color="auto"/>
              <w:right w:val="nil"/>
            </w:tcBorders>
            <w:shd w:val="clear" w:color="auto" w:fill="auto"/>
            <w:noWrap/>
            <w:vAlign w:val="bottom"/>
          </w:tcPr>
          <w:p w:rsidR="00852CC7" w:rsidRPr="00852CC7" w:rsidRDefault="00852CC7" w:rsidP="00852CC7">
            <w:pPr>
              <w:spacing w:after="0" w:line="240" w:lineRule="auto"/>
              <w:jc w:val="center"/>
              <w:rPr>
                <w:rFonts w:ascii="Times New Roman" w:eastAsia="Times New Roman" w:hAnsi="Times New Roman" w:cs="Times New Roman"/>
                <w:b/>
                <w:bCs/>
                <w:color w:val="000000"/>
                <w:sz w:val="24"/>
                <w:szCs w:val="24"/>
                <w:lang w:eastAsia="ru-RU"/>
              </w:rPr>
            </w:pPr>
          </w:p>
        </w:tc>
      </w:tr>
      <w:tr w:rsidR="00852CC7" w:rsidRPr="00852CC7" w:rsidTr="00852CC7">
        <w:trPr>
          <w:trHeight w:val="315"/>
        </w:trPr>
        <w:tc>
          <w:tcPr>
            <w:tcW w:w="9561" w:type="dxa"/>
            <w:gridSpan w:val="7"/>
            <w:tcBorders>
              <w:top w:val="single" w:sz="4" w:space="0" w:color="auto"/>
              <w:left w:val="nil"/>
              <w:bottom w:val="nil"/>
              <w:right w:val="nil"/>
            </w:tcBorders>
            <w:shd w:val="clear" w:color="auto" w:fill="auto"/>
            <w:noWrap/>
            <w:vAlign w:val="bottom"/>
          </w:tcPr>
          <w:p w:rsidR="00852CC7" w:rsidRPr="00852CC7" w:rsidRDefault="00852CC7" w:rsidP="00852CC7">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учреждения)</w:t>
            </w:r>
          </w:p>
        </w:tc>
      </w:tr>
      <w:tr w:rsidR="00852CC7" w:rsidRPr="00852CC7" w:rsidTr="00852CC7">
        <w:trPr>
          <w:trHeight w:val="315"/>
        </w:trPr>
        <w:tc>
          <w:tcPr>
            <w:tcW w:w="580"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jc w:val="center"/>
              <w:rPr>
                <w:rFonts w:ascii="Times New Roman" w:eastAsia="Times New Roman" w:hAnsi="Times New Roman" w:cs="Times New Roman"/>
                <w:b/>
                <w:bCs/>
                <w:color w:val="000000"/>
                <w:sz w:val="24"/>
                <w:szCs w:val="24"/>
                <w:lang w:eastAsia="ru-RU"/>
              </w:rPr>
            </w:pPr>
          </w:p>
        </w:tc>
        <w:tc>
          <w:tcPr>
            <w:tcW w:w="154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19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r>
      <w:tr w:rsidR="00852CC7" w:rsidRPr="00852CC7" w:rsidTr="00852CC7">
        <w:trPr>
          <w:trHeight w:val="315"/>
        </w:trPr>
        <w:tc>
          <w:tcPr>
            <w:tcW w:w="9561" w:type="dxa"/>
            <w:gridSpan w:val="7"/>
            <w:tcBorders>
              <w:top w:val="nil"/>
              <w:left w:val="nil"/>
              <w:bottom w:val="nil"/>
              <w:right w:val="nil"/>
            </w:tcBorders>
            <w:shd w:val="clear" w:color="auto" w:fill="auto"/>
            <w:noWrap/>
            <w:vAlign w:val="bottom"/>
            <w:hideMark/>
          </w:tcPr>
          <w:p w:rsidR="00852CC7" w:rsidRPr="00852CC7" w:rsidRDefault="00852CC7" w:rsidP="00852CC7">
            <w:pPr>
              <w:spacing w:after="0" w:line="240" w:lineRule="auto"/>
              <w:jc w:val="center"/>
              <w:rPr>
                <w:rFonts w:ascii="Times New Roman" w:eastAsia="Times New Roman" w:hAnsi="Times New Roman" w:cs="Times New Roman"/>
                <w:color w:val="000000"/>
                <w:sz w:val="24"/>
                <w:szCs w:val="24"/>
                <w:lang w:eastAsia="ru-RU"/>
              </w:rPr>
            </w:pPr>
            <w:r w:rsidRPr="00852CC7">
              <w:rPr>
                <w:rFonts w:ascii="Times New Roman" w:eastAsia="Times New Roman" w:hAnsi="Times New Roman" w:cs="Times New Roman"/>
                <w:color w:val="000000"/>
                <w:sz w:val="24"/>
                <w:szCs w:val="24"/>
                <w:lang w:eastAsia="ru-RU"/>
              </w:rPr>
              <w:t>Расчет заработной платы со средств от приносящей доход деятельности</w:t>
            </w:r>
          </w:p>
        </w:tc>
      </w:tr>
      <w:tr w:rsidR="00852CC7" w:rsidRPr="00852CC7" w:rsidTr="00852CC7">
        <w:trPr>
          <w:trHeight w:val="315"/>
        </w:trPr>
        <w:tc>
          <w:tcPr>
            <w:tcW w:w="9561" w:type="dxa"/>
            <w:gridSpan w:val="7"/>
            <w:tcBorders>
              <w:top w:val="nil"/>
              <w:left w:val="nil"/>
              <w:bottom w:val="nil"/>
              <w:right w:val="nil"/>
            </w:tcBorders>
            <w:shd w:val="clear" w:color="auto" w:fill="auto"/>
            <w:noWrap/>
            <w:vAlign w:val="bottom"/>
            <w:hideMark/>
          </w:tcPr>
          <w:p w:rsidR="00852CC7" w:rsidRPr="00852CC7" w:rsidRDefault="00852CC7" w:rsidP="00852CC7">
            <w:pPr>
              <w:spacing w:after="0" w:line="240" w:lineRule="auto"/>
              <w:jc w:val="center"/>
              <w:rPr>
                <w:rFonts w:ascii="Times New Roman" w:eastAsia="Times New Roman" w:hAnsi="Times New Roman" w:cs="Times New Roman"/>
                <w:color w:val="000000"/>
                <w:sz w:val="24"/>
                <w:szCs w:val="24"/>
                <w:lang w:eastAsia="ru-RU"/>
              </w:rPr>
            </w:pPr>
            <w:r w:rsidRPr="00852CC7">
              <w:rPr>
                <w:rFonts w:ascii="Times New Roman" w:eastAsia="Times New Roman" w:hAnsi="Times New Roman" w:cs="Times New Roman"/>
                <w:color w:val="000000"/>
                <w:sz w:val="24"/>
                <w:szCs w:val="24"/>
                <w:lang w:eastAsia="ru-RU"/>
              </w:rPr>
              <w:t xml:space="preserve">за </w:t>
            </w:r>
            <w:r>
              <w:rPr>
                <w:rFonts w:ascii="Times New Roman" w:eastAsia="Times New Roman" w:hAnsi="Times New Roman" w:cs="Times New Roman"/>
                <w:color w:val="000000"/>
                <w:sz w:val="24"/>
                <w:szCs w:val="24"/>
                <w:lang w:eastAsia="ru-RU"/>
              </w:rPr>
              <w:t>___________</w:t>
            </w:r>
            <w:r w:rsidRPr="00852CC7">
              <w:rPr>
                <w:rFonts w:ascii="Times New Roman" w:eastAsia="Times New Roman" w:hAnsi="Times New Roman" w:cs="Times New Roman"/>
                <w:color w:val="000000"/>
                <w:sz w:val="24"/>
                <w:szCs w:val="24"/>
                <w:lang w:eastAsia="ru-RU"/>
              </w:rPr>
              <w:t xml:space="preserve"> 20</w:t>
            </w:r>
            <w:r>
              <w:rPr>
                <w:rFonts w:ascii="Times New Roman" w:eastAsia="Times New Roman" w:hAnsi="Times New Roman" w:cs="Times New Roman"/>
                <w:color w:val="000000"/>
                <w:sz w:val="24"/>
                <w:szCs w:val="24"/>
                <w:lang w:eastAsia="ru-RU"/>
              </w:rPr>
              <w:t>____</w:t>
            </w:r>
            <w:r w:rsidRPr="00852CC7">
              <w:rPr>
                <w:rFonts w:ascii="Times New Roman" w:eastAsia="Times New Roman" w:hAnsi="Times New Roman" w:cs="Times New Roman"/>
                <w:color w:val="000000"/>
                <w:sz w:val="24"/>
                <w:szCs w:val="24"/>
                <w:lang w:eastAsia="ru-RU"/>
              </w:rPr>
              <w:t>г.</w:t>
            </w:r>
          </w:p>
        </w:tc>
      </w:tr>
      <w:tr w:rsidR="00852CC7" w:rsidRPr="00852CC7" w:rsidTr="00852CC7">
        <w:trPr>
          <w:trHeight w:val="315"/>
        </w:trPr>
        <w:tc>
          <w:tcPr>
            <w:tcW w:w="580"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jc w:val="center"/>
              <w:rPr>
                <w:rFonts w:ascii="Times New Roman" w:eastAsia="Times New Roman" w:hAnsi="Times New Roman" w:cs="Times New Roman"/>
                <w:color w:val="000000"/>
                <w:sz w:val="24"/>
                <w:szCs w:val="24"/>
                <w:lang w:eastAsia="ru-RU"/>
              </w:rPr>
            </w:pPr>
          </w:p>
        </w:tc>
        <w:tc>
          <w:tcPr>
            <w:tcW w:w="154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19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r>
      <w:tr w:rsidR="00852CC7" w:rsidRPr="00852CC7" w:rsidTr="00852CC7">
        <w:trPr>
          <w:trHeight w:val="300"/>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52CC7" w:rsidRPr="00852CC7" w:rsidRDefault="00852CC7" w:rsidP="00852CC7">
            <w:pPr>
              <w:spacing w:after="0" w:line="240" w:lineRule="auto"/>
              <w:jc w:val="center"/>
              <w:rPr>
                <w:rFonts w:ascii="Times New Roman" w:eastAsia="Times New Roman" w:hAnsi="Times New Roman" w:cs="Times New Roman"/>
                <w:color w:val="000000"/>
                <w:sz w:val="20"/>
                <w:szCs w:val="20"/>
                <w:lang w:eastAsia="ru-RU"/>
              </w:rPr>
            </w:pPr>
            <w:r w:rsidRPr="00852CC7">
              <w:rPr>
                <w:rFonts w:ascii="Times New Roman" w:eastAsia="Times New Roman" w:hAnsi="Times New Roman" w:cs="Times New Roman"/>
                <w:color w:val="000000"/>
                <w:sz w:val="20"/>
                <w:szCs w:val="20"/>
                <w:lang w:eastAsia="ru-RU"/>
              </w:rPr>
              <w:t>№ п/п</w:t>
            </w:r>
          </w:p>
        </w:tc>
        <w:tc>
          <w:tcPr>
            <w:tcW w:w="15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52CC7" w:rsidRPr="00852CC7" w:rsidRDefault="00852CC7" w:rsidP="00852CC7">
            <w:pPr>
              <w:spacing w:after="0" w:line="240" w:lineRule="auto"/>
              <w:jc w:val="center"/>
              <w:rPr>
                <w:rFonts w:ascii="Times New Roman" w:eastAsia="Times New Roman" w:hAnsi="Times New Roman" w:cs="Times New Roman"/>
                <w:color w:val="000000"/>
                <w:sz w:val="20"/>
                <w:szCs w:val="20"/>
                <w:lang w:eastAsia="ru-RU"/>
              </w:rPr>
            </w:pPr>
            <w:r w:rsidRPr="00852CC7">
              <w:rPr>
                <w:rFonts w:ascii="Times New Roman" w:eastAsia="Times New Roman" w:hAnsi="Times New Roman" w:cs="Times New Roman"/>
                <w:color w:val="000000"/>
                <w:sz w:val="20"/>
                <w:szCs w:val="20"/>
                <w:lang w:eastAsia="ru-RU"/>
              </w:rPr>
              <w:t>Наименование доходов</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52CC7" w:rsidRPr="00852CC7" w:rsidRDefault="00852CC7" w:rsidP="00852CC7">
            <w:pPr>
              <w:spacing w:after="0" w:line="240" w:lineRule="auto"/>
              <w:jc w:val="center"/>
              <w:rPr>
                <w:rFonts w:ascii="Times New Roman" w:eastAsia="Times New Roman" w:hAnsi="Times New Roman" w:cs="Times New Roman"/>
                <w:color w:val="000000"/>
                <w:sz w:val="20"/>
                <w:szCs w:val="20"/>
                <w:lang w:eastAsia="ru-RU"/>
              </w:rPr>
            </w:pPr>
            <w:r w:rsidRPr="00852CC7">
              <w:rPr>
                <w:rFonts w:ascii="Times New Roman" w:eastAsia="Times New Roman" w:hAnsi="Times New Roman" w:cs="Times New Roman"/>
                <w:color w:val="000000"/>
                <w:sz w:val="20"/>
                <w:szCs w:val="20"/>
                <w:lang w:eastAsia="ru-RU"/>
              </w:rPr>
              <w:t>Поступление доходов</w:t>
            </w:r>
          </w:p>
        </w:tc>
        <w:tc>
          <w:tcPr>
            <w:tcW w:w="6017" w:type="dxa"/>
            <w:gridSpan w:val="4"/>
            <w:tcBorders>
              <w:top w:val="single" w:sz="4" w:space="0" w:color="auto"/>
              <w:left w:val="nil"/>
              <w:bottom w:val="single" w:sz="4" w:space="0" w:color="auto"/>
              <w:right w:val="single" w:sz="4" w:space="0" w:color="auto"/>
            </w:tcBorders>
            <w:shd w:val="clear" w:color="auto" w:fill="auto"/>
            <w:vAlign w:val="center"/>
            <w:hideMark/>
          </w:tcPr>
          <w:p w:rsidR="00852CC7" w:rsidRPr="00852CC7" w:rsidRDefault="00852CC7" w:rsidP="00852CC7">
            <w:pPr>
              <w:spacing w:after="0" w:line="240" w:lineRule="auto"/>
              <w:jc w:val="center"/>
              <w:rPr>
                <w:rFonts w:ascii="Times New Roman" w:eastAsia="Times New Roman" w:hAnsi="Times New Roman" w:cs="Times New Roman"/>
                <w:color w:val="000000"/>
                <w:sz w:val="20"/>
                <w:szCs w:val="20"/>
                <w:lang w:eastAsia="ru-RU"/>
              </w:rPr>
            </w:pPr>
            <w:r w:rsidRPr="00852CC7">
              <w:rPr>
                <w:rFonts w:ascii="Times New Roman" w:eastAsia="Times New Roman" w:hAnsi="Times New Roman" w:cs="Times New Roman"/>
                <w:color w:val="000000"/>
                <w:sz w:val="20"/>
                <w:szCs w:val="20"/>
                <w:lang w:eastAsia="ru-RU"/>
              </w:rPr>
              <w:t>Начисление заработной платы и начисления оплату труда</w:t>
            </w:r>
          </w:p>
        </w:tc>
      </w:tr>
      <w:tr w:rsidR="00852CC7" w:rsidRPr="00852CC7" w:rsidTr="00852CC7">
        <w:trPr>
          <w:trHeight w:val="69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852CC7" w:rsidRPr="00852CC7" w:rsidRDefault="00852CC7" w:rsidP="00852CC7">
            <w:pPr>
              <w:spacing w:after="0" w:line="240" w:lineRule="auto"/>
              <w:rPr>
                <w:rFonts w:ascii="Times New Roman" w:eastAsia="Times New Roman" w:hAnsi="Times New Roman" w:cs="Times New Roman"/>
                <w:color w:val="000000"/>
                <w:sz w:val="20"/>
                <w:szCs w:val="20"/>
                <w:lang w:eastAsia="ru-RU"/>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852CC7" w:rsidRPr="00852CC7" w:rsidRDefault="00852CC7" w:rsidP="00852CC7">
            <w:pPr>
              <w:spacing w:after="0" w:line="240" w:lineRule="auto"/>
              <w:rPr>
                <w:rFonts w:ascii="Times New Roman" w:eastAsia="Times New Roman" w:hAnsi="Times New Roman" w:cs="Times New Roman"/>
                <w:color w:val="000000"/>
                <w:sz w:val="20"/>
                <w:szCs w:val="20"/>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852CC7" w:rsidRPr="00852CC7" w:rsidRDefault="00852CC7" w:rsidP="00852CC7">
            <w:pPr>
              <w:spacing w:after="0" w:line="240" w:lineRule="auto"/>
              <w:rPr>
                <w:rFonts w:ascii="Times New Roman" w:eastAsia="Times New Roman" w:hAnsi="Times New Roman" w:cs="Times New Roman"/>
                <w:color w:val="000000"/>
                <w:sz w:val="20"/>
                <w:szCs w:val="20"/>
                <w:lang w:eastAsia="ru-RU"/>
              </w:rPr>
            </w:pPr>
          </w:p>
        </w:tc>
        <w:tc>
          <w:tcPr>
            <w:tcW w:w="3182" w:type="dxa"/>
            <w:gridSpan w:val="2"/>
            <w:tcBorders>
              <w:top w:val="single" w:sz="4" w:space="0" w:color="auto"/>
              <w:left w:val="nil"/>
              <w:bottom w:val="single" w:sz="4" w:space="0" w:color="auto"/>
              <w:right w:val="single" w:sz="4" w:space="0" w:color="auto"/>
            </w:tcBorders>
            <w:shd w:val="clear" w:color="auto" w:fill="auto"/>
            <w:vAlign w:val="center"/>
            <w:hideMark/>
          </w:tcPr>
          <w:p w:rsidR="00852CC7" w:rsidRDefault="00852CC7" w:rsidP="00852CC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________________________</w:t>
            </w:r>
          </w:p>
          <w:p w:rsidR="00852CC7" w:rsidRPr="00852CC7" w:rsidRDefault="00852CC7" w:rsidP="00852CC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(должность)</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852CC7" w:rsidRDefault="00852CC7" w:rsidP="00852CC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________________________</w:t>
            </w:r>
          </w:p>
          <w:p w:rsidR="00852CC7" w:rsidRPr="00852CC7" w:rsidRDefault="00852CC7" w:rsidP="00852CC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(должность)</w:t>
            </w:r>
          </w:p>
        </w:tc>
      </w:tr>
      <w:tr w:rsidR="00852CC7" w:rsidRPr="00852CC7" w:rsidTr="00852CC7">
        <w:trPr>
          <w:trHeight w:val="30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852CC7" w:rsidRPr="00852CC7" w:rsidRDefault="00852CC7" w:rsidP="00852CC7">
            <w:pPr>
              <w:spacing w:after="0" w:line="240" w:lineRule="auto"/>
              <w:rPr>
                <w:rFonts w:ascii="Times New Roman" w:eastAsia="Times New Roman" w:hAnsi="Times New Roman" w:cs="Times New Roman"/>
                <w:color w:val="000000"/>
                <w:sz w:val="20"/>
                <w:szCs w:val="20"/>
                <w:lang w:eastAsia="ru-RU"/>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852CC7" w:rsidRPr="00852CC7" w:rsidRDefault="00852CC7" w:rsidP="00852CC7">
            <w:pPr>
              <w:spacing w:after="0" w:line="240" w:lineRule="auto"/>
              <w:rPr>
                <w:rFonts w:ascii="Times New Roman" w:eastAsia="Times New Roman" w:hAnsi="Times New Roman" w:cs="Times New Roman"/>
                <w:color w:val="000000"/>
                <w:sz w:val="20"/>
                <w:szCs w:val="20"/>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852CC7" w:rsidRPr="00852CC7" w:rsidRDefault="00852CC7" w:rsidP="00852CC7">
            <w:pPr>
              <w:spacing w:after="0" w:line="240" w:lineRule="auto"/>
              <w:rPr>
                <w:rFonts w:ascii="Times New Roman" w:eastAsia="Times New Roman" w:hAnsi="Times New Roman" w:cs="Times New Roman"/>
                <w:color w:val="000000"/>
                <w:sz w:val="20"/>
                <w:szCs w:val="20"/>
                <w:lang w:eastAsia="ru-RU"/>
              </w:rPr>
            </w:pPr>
          </w:p>
        </w:tc>
        <w:tc>
          <w:tcPr>
            <w:tcW w:w="3182" w:type="dxa"/>
            <w:gridSpan w:val="2"/>
            <w:tcBorders>
              <w:top w:val="single" w:sz="4" w:space="0" w:color="auto"/>
              <w:left w:val="nil"/>
              <w:bottom w:val="single" w:sz="4" w:space="0" w:color="auto"/>
              <w:right w:val="single" w:sz="4" w:space="0" w:color="auto"/>
            </w:tcBorders>
            <w:shd w:val="clear" w:color="auto" w:fill="auto"/>
            <w:vAlign w:val="center"/>
            <w:hideMark/>
          </w:tcPr>
          <w:p w:rsidR="00852CC7" w:rsidRDefault="00852CC7" w:rsidP="00852CC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_______________________</w:t>
            </w:r>
          </w:p>
          <w:p w:rsidR="00852CC7" w:rsidRPr="00852CC7" w:rsidRDefault="00852CC7" w:rsidP="00852CC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(ФИО)</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852CC7" w:rsidRDefault="00852CC7" w:rsidP="00852CC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_____________________</w:t>
            </w:r>
          </w:p>
          <w:p w:rsidR="00852CC7" w:rsidRPr="00852CC7" w:rsidRDefault="00852CC7" w:rsidP="00852CC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(ФИО)</w:t>
            </w:r>
          </w:p>
        </w:tc>
      </w:tr>
      <w:tr w:rsidR="00852CC7" w:rsidRPr="00852CC7" w:rsidTr="00852CC7">
        <w:trPr>
          <w:trHeight w:val="90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852CC7" w:rsidRPr="00852CC7" w:rsidRDefault="00852CC7" w:rsidP="00852CC7">
            <w:pPr>
              <w:spacing w:after="0" w:line="240" w:lineRule="auto"/>
              <w:rPr>
                <w:rFonts w:ascii="Times New Roman" w:eastAsia="Times New Roman" w:hAnsi="Times New Roman" w:cs="Times New Roman"/>
                <w:color w:val="000000"/>
                <w:sz w:val="20"/>
                <w:szCs w:val="20"/>
                <w:lang w:eastAsia="ru-RU"/>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852CC7" w:rsidRPr="00852CC7" w:rsidRDefault="00852CC7" w:rsidP="00852CC7">
            <w:pPr>
              <w:spacing w:after="0" w:line="240" w:lineRule="auto"/>
              <w:rPr>
                <w:rFonts w:ascii="Times New Roman" w:eastAsia="Times New Roman" w:hAnsi="Times New Roman" w:cs="Times New Roman"/>
                <w:color w:val="000000"/>
                <w:sz w:val="20"/>
                <w:szCs w:val="20"/>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852CC7" w:rsidRPr="00852CC7" w:rsidRDefault="00852CC7" w:rsidP="00852CC7">
            <w:pPr>
              <w:spacing w:after="0" w:line="240" w:lineRule="auto"/>
              <w:rPr>
                <w:rFonts w:ascii="Times New Roman" w:eastAsia="Times New Roman" w:hAnsi="Times New Roman" w:cs="Times New Roman"/>
                <w:color w:val="000000"/>
                <w:sz w:val="20"/>
                <w:szCs w:val="20"/>
                <w:lang w:eastAsia="ru-RU"/>
              </w:rPr>
            </w:pPr>
          </w:p>
        </w:tc>
        <w:tc>
          <w:tcPr>
            <w:tcW w:w="1197" w:type="dxa"/>
            <w:tcBorders>
              <w:top w:val="nil"/>
              <w:left w:val="nil"/>
              <w:bottom w:val="single" w:sz="4" w:space="0" w:color="auto"/>
              <w:right w:val="single" w:sz="4" w:space="0" w:color="auto"/>
            </w:tcBorders>
            <w:shd w:val="clear" w:color="auto" w:fill="auto"/>
            <w:vAlign w:val="center"/>
            <w:hideMark/>
          </w:tcPr>
          <w:p w:rsidR="00852CC7" w:rsidRPr="00852CC7" w:rsidRDefault="00852CC7" w:rsidP="00852CC7">
            <w:pPr>
              <w:spacing w:after="0" w:line="240" w:lineRule="auto"/>
              <w:jc w:val="center"/>
              <w:rPr>
                <w:rFonts w:ascii="Times New Roman" w:eastAsia="Times New Roman" w:hAnsi="Times New Roman" w:cs="Times New Roman"/>
                <w:color w:val="000000"/>
                <w:sz w:val="16"/>
                <w:szCs w:val="16"/>
                <w:lang w:eastAsia="ru-RU"/>
              </w:rPr>
            </w:pPr>
            <w:r w:rsidRPr="00852CC7">
              <w:rPr>
                <w:rFonts w:ascii="Times New Roman" w:eastAsia="Times New Roman" w:hAnsi="Times New Roman" w:cs="Times New Roman"/>
                <w:color w:val="000000"/>
                <w:sz w:val="16"/>
                <w:szCs w:val="16"/>
                <w:lang w:eastAsia="ru-RU"/>
              </w:rPr>
              <w:t>% от полученных доходов</w:t>
            </w:r>
          </w:p>
        </w:tc>
        <w:tc>
          <w:tcPr>
            <w:tcW w:w="1985" w:type="dxa"/>
            <w:tcBorders>
              <w:top w:val="nil"/>
              <w:left w:val="nil"/>
              <w:bottom w:val="single" w:sz="4" w:space="0" w:color="auto"/>
              <w:right w:val="single" w:sz="4" w:space="0" w:color="auto"/>
            </w:tcBorders>
            <w:shd w:val="clear" w:color="auto" w:fill="auto"/>
            <w:vAlign w:val="center"/>
            <w:hideMark/>
          </w:tcPr>
          <w:p w:rsidR="00852CC7" w:rsidRPr="00852CC7" w:rsidRDefault="00852CC7" w:rsidP="00852CC7">
            <w:pPr>
              <w:spacing w:after="0" w:line="240" w:lineRule="auto"/>
              <w:jc w:val="center"/>
              <w:rPr>
                <w:rFonts w:ascii="Times New Roman" w:eastAsia="Times New Roman" w:hAnsi="Times New Roman" w:cs="Times New Roman"/>
                <w:color w:val="000000"/>
                <w:sz w:val="16"/>
                <w:szCs w:val="16"/>
                <w:lang w:eastAsia="ru-RU"/>
              </w:rPr>
            </w:pPr>
            <w:r w:rsidRPr="00852CC7">
              <w:rPr>
                <w:rFonts w:ascii="Times New Roman" w:eastAsia="Times New Roman" w:hAnsi="Times New Roman" w:cs="Times New Roman"/>
                <w:color w:val="000000"/>
                <w:sz w:val="16"/>
                <w:szCs w:val="16"/>
                <w:lang w:eastAsia="ru-RU"/>
              </w:rPr>
              <w:t>Доплата с полученных доходов (с учетом уральского коэффициента), руб.</w:t>
            </w:r>
          </w:p>
        </w:tc>
        <w:tc>
          <w:tcPr>
            <w:tcW w:w="1134" w:type="dxa"/>
            <w:tcBorders>
              <w:top w:val="nil"/>
              <w:left w:val="nil"/>
              <w:bottom w:val="single" w:sz="4" w:space="0" w:color="auto"/>
              <w:right w:val="single" w:sz="4" w:space="0" w:color="auto"/>
            </w:tcBorders>
            <w:shd w:val="clear" w:color="auto" w:fill="auto"/>
            <w:vAlign w:val="center"/>
            <w:hideMark/>
          </w:tcPr>
          <w:p w:rsidR="00852CC7" w:rsidRPr="00852CC7" w:rsidRDefault="00852CC7" w:rsidP="00852CC7">
            <w:pPr>
              <w:spacing w:after="0" w:line="240" w:lineRule="auto"/>
              <w:jc w:val="center"/>
              <w:rPr>
                <w:rFonts w:ascii="Times New Roman" w:eastAsia="Times New Roman" w:hAnsi="Times New Roman" w:cs="Times New Roman"/>
                <w:color w:val="000000"/>
                <w:sz w:val="16"/>
                <w:szCs w:val="16"/>
                <w:lang w:eastAsia="ru-RU"/>
              </w:rPr>
            </w:pPr>
            <w:r w:rsidRPr="00852CC7">
              <w:rPr>
                <w:rFonts w:ascii="Times New Roman" w:eastAsia="Times New Roman" w:hAnsi="Times New Roman" w:cs="Times New Roman"/>
                <w:color w:val="000000"/>
                <w:sz w:val="16"/>
                <w:szCs w:val="16"/>
                <w:lang w:eastAsia="ru-RU"/>
              </w:rPr>
              <w:t>% от полученных доходов</w:t>
            </w:r>
          </w:p>
        </w:tc>
        <w:tc>
          <w:tcPr>
            <w:tcW w:w="1701" w:type="dxa"/>
            <w:tcBorders>
              <w:top w:val="nil"/>
              <w:left w:val="nil"/>
              <w:bottom w:val="single" w:sz="4" w:space="0" w:color="auto"/>
              <w:right w:val="single" w:sz="4" w:space="0" w:color="auto"/>
            </w:tcBorders>
            <w:shd w:val="clear" w:color="auto" w:fill="auto"/>
            <w:vAlign w:val="center"/>
            <w:hideMark/>
          </w:tcPr>
          <w:p w:rsidR="00852CC7" w:rsidRPr="00852CC7" w:rsidRDefault="00852CC7" w:rsidP="00852CC7">
            <w:pPr>
              <w:spacing w:after="0" w:line="240" w:lineRule="auto"/>
              <w:jc w:val="center"/>
              <w:rPr>
                <w:rFonts w:ascii="Times New Roman" w:eastAsia="Times New Roman" w:hAnsi="Times New Roman" w:cs="Times New Roman"/>
                <w:color w:val="000000"/>
                <w:sz w:val="16"/>
                <w:szCs w:val="16"/>
                <w:lang w:eastAsia="ru-RU"/>
              </w:rPr>
            </w:pPr>
            <w:r w:rsidRPr="00852CC7">
              <w:rPr>
                <w:rFonts w:ascii="Times New Roman" w:eastAsia="Times New Roman" w:hAnsi="Times New Roman" w:cs="Times New Roman"/>
                <w:color w:val="000000"/>
                <w:sz w:val="16"/>
                <w:szCs w:val="16"/>
                <w:lang w:eastAsia="ru-RU"/>
              </w:rPr>
              <w:t>Доплата с полученных доходов (с учетом уральского коэффициента), руб.</w:t>
            </w:r>
          </w:p>
        </w:tc>
      </w:tr>
      <w:tr w:rsidR="00852CC7" w:rsidRPr="00852CC7" w:rsidTr="00852CC7">
        <w:trPr>
          <w:trHeight w:val="9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r w:rsidRPr="00852CC7">
              <w:rPr>
                <w:rFonts w:ascii="Times New Roman" w:eastAsia="Times New Roman" w:hAnsi="Times New Roman" w:cs="Times New Roman"/>
                <w:color w:val="000000"/>
                <w:lang w:eastAsia="ru-RU"/>
              </w:rPr>
              <w:t>1</w:t>
            </w:r>
          </w:p>
        </w:tc>
        <w:tc>
          <w:tcPr>
            <w:tcW w:w="1547" w:type="dxa"/>
            <w:tcBorders>
              <w:top w:val="nil"/>
              <w:left w:val="nil"/>
              <w:bottom w:val="single" w:sz="4" w:space="0" w:color="auto"/>
              <w:right w:val="single" w:sz="4" w:space="0" w:color="auto"/>
            </w:tcBorders>
            <w:shd w:val="clear" w:color="auto" w:fill="auto"/>
            <w:vAlign w:val="bottom"/>
          </w:tcPr>
          <w:p w:rsidR="00852CC7" w:rsidRPr="00852CC7" w:rsidRDefault="00852CC7" w:rsidP="00852CC7">
            <w:pPr>
              <w:spacing w:after="0" w:line="240" w:lineRule="auto"/>
              <w:rPr>
                <w:rFonts w:ascii="Times New Roman" w:eastAsia="Times New Roman" w:hAnsi="Times New Roman" w:cs="Times New Roman"/>
                <w:color w:val="000000"/>
                <w:lang w:eastAsia="ru-RU"/>
              </w:rPr>
            </w:pPr>
          </w:p>
        </w:tc>
        <w:tc>
          <w:tcPr>
            <w:tcW w:w="1417"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p>
        </w:tc>
        <w:tc>
          <w:tcPr>
            <w:tcW w:w="1197"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p>
        </w:tc>
        <w:tc>
          <w:tcPr>
            <w:tcW w:w="1985"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p>
        </w:tc>
        <w:tc>
          <w:tcPr>
            <w:tcW w:w="1701"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p>
        </w:tc>
      </w:tr>
      <w:tr w:rsidR="00852CC7" w:rsidRPr="00852CC7" w:rsidTr="00852CC7">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r w:rsidRPr="00852CC7">
              <w:rPr>
                <w:rFonts w:ascii="Times New Roman" w:eastAsia="Times New Roman" w:hAnsi="Times New Roman" w:cs="Times New Roman"/>
                <w:color w:val="000000"/>
                <w:lang w:eastAsia="ru-RU"/>
              </w:rPr>
              <w:t>2</w:t>
            </w:r>
          </w:p>
        </w:tc>
        <w:tc>
          <w:tcPr>
            <w:tcW w:w="1547" w:type="dxa"/>
            <w:tcBorders>
              <w:top w:val="nil"/>
              <w:left w:val="nil"/>
              <w:bottom w:val="single" w:sz="4" w:space="0" w:color="auto"/>
              <w:right w:val="single" w:sz="4" w:space="0" w:color="auto"/>
            </w:tcBorders>
            <w:shd w:val="clear" w:color="auto" w:fill="auto"/>
            <w:vAlign w:val="bottom"/>
          </w:tcPr>
          <w:p w:rsidR="00852CC7" w:rsidRPr="00852CC7" w:rsidRDefault="00852CC7" w:rsidP="00852CC7">
            <w:pPr>
              <w:spacing w:after="0" w:line="240" w:lineRule="auto"/>
              <w:rPr>
                <w:rFonts w:ascii="Times New Roman" w:eastAsia="Times New Roman" w:hAnsi="Times New Roman" w:cs="Times New Roman"/>
                <w:color w:val="000000"/>
                <w:lang w:eastAsia="ru-RU"/>
              </w:rPr>
            </w:pPr>
          </w:p>
        </w:tc>
        <w:tc>
          <w:tcPr>
            <w:tcW w:w="1417"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p>
        </w:tc>
        <w:tc>
          <w:tcPr>
            <w:tcW w:w="1197"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p>
        </w:tc>
        <w:tc>
          <w:tcPr>
            <w:tcW w:w="1985"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rPr>
                <w:rFonts w:ascii="Times New Roman" w:eastAsia="Times New Roman" w:hAnsi="Times New Roman" w:cs="Times New Roman"/>
                <w:color w:val="000000"/>
                <w:lang w:eastAsia="ru-RU"/>
              </w:rPr>
            </w:pPr>
          </w:p>
        </w:tc>
        <w:tc>
          <w:tcPr>
            <w:tcW w:w="1701"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rPr>
                <w:rFonts w:ascii="Times New Roman" w:eastAsia="Times New Roman" w:hAnsi="Times New Roman" w:cs="Times New Roman"/>
                <w:color w:val="000000"/>
                <w:lang w:eastAsia="ru-RU"/>
              </w:rPr>
            </w:pPr>
          </w:p>
        </w:tc>
      </w:tr>
      <w:tr w:rsidR="00852CC7" w:rsidRPr="00852CC7" w:rsidTr="00852CC7">
        <w:trPr>
          <w:trHeight w:val="9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r w:rsidRPr="00852CC7">
              <w:rPr>
                <w:rFonts w:ascii="Times New Roman" w:eastAsia="Times New Roman" w:hAnsi="Times New Roman" w:cs="Times New Roman"/>
                <w:color w:val="000000"/>
                <w:lang w:eastAsia="ru-RU"/>
              </w:rPr>
              <w:t>3</w:t>
            </w:r>
          </w:p>
        </w:tc>
        <w:tc>
          <w:tcPr>
            <w:tcW w:w="1547" w:type="dxa"/>
            <w:tcBorders>
              <w:top w:val="nil"/>
              <w:left w:val="nil"/>
              <w:bottom w:val="single" w:sz="4" w:space="0" w:color="auto"/>
              <w:right w:val="single" w:sz="4" w:space="0" w:color="auto"/>
            </w:tcBorders>
            <w:shd w:val="clear" w:color="auto" w:fill="auto"/>
            <w:vAlign w:val="bottom"/>
          </w:tcPr>
          <w:p w:rsidR="00852CC7" w:rsidRPr="00852CC7" w:rsidRDefault="00852CC7" w:rsidP="00852CC7">
            <w:pPr>
              <w:spacing w:after="0" w:line="240" w:lineRule="auto"/>
              <w:rPr>
                <w:rFonts w:ascii="Times New Roman" w:eastAsia="Times New Roman" w:hAnsi="Times New Roman" w:cs="Times New Roman"/>
                <w:color w:val="000000"/>
                <w:lang w:eastAsia="ru-RU"/>
              </w:rPr>
            </w:pPr>
          </w:p>
        </w:tc>
        <w:tc>
          <w:tcPr>
            <w:tcW w:w="1417"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p>
        </w:tc>
        <w:tc>
          <w:tcPr>
            <w:tcW w:w="1197"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p>
        </w:tc>
        <w:tc>
          <w:tcPr>
            <w:tcW w:w="1985"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rPr>
                <w:rFonts w:ascii="Times New Roman" w:eastAsia="Times New Roman" w:hAnsi="Times New Roman" w:cs="Times New Roman"/>
                <w:color w:val="000000"/>
                <w:lang w:eastAsia="ru-RU"/>
              </w:rPr>
            </w:pPr>
          </w:p>
        </w:tc>
        <w:tc>
          <w:tcPr>
            <w:tcW w:w="1701"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rPr>
                <w:rFonts w:ascii="Times New Roman" w:eastAsia="Times New Roman" w:hAnsi="Times New Roman" w:cs="Times New Roman"/>
                <w:color w:val="000000"/>
                <w:lang w:eastAsia="ru-RU"/>
              </w:rPr>
            </w:pPr>
          </w:p>
        </w:tc>
      </w:tr>
      <w:tr w:rsidR="00852CC7" w:rsidRPr="00852CC7" w:rsidTr="00852CC7">
        <w:trPr>
          <w:trHeight w:val="31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b/>
                <w:bCs/>
                <w:color w:val="000000"/>
                <w:sz w:val="24"/>
                <w:szCs w:val="24"/>
                <w:lang w:eastAsia="ru-RU"/>
              </w:rPr>
            </w:pPr>
            <w:r w:rsidRPr="00852CC7">
              <w:rPr>
                <w:rFonts w:ascii="Times New Roman" w:eastAsia="Times New Roman" w:hAnsi="Times New Roman" w:cs="Times New Roman"/>
                <w:b/>
                <w:bCs/>
                <w:color w:val="000000"/>
                <w:sz w:val="24"/>
                <w:szCs w:val="24"/>
                <w:lang w:eastAsia="ru-RU"/>
              </w:rPr>
              <w:t> </w:t>
            </w:r>
          </w:p>
        </w:tc>
        <w:tc>
          <w:tcPr>
            <w:tcW w:w="1547" w:type="dxa"/>
            <w:tcBorders>
              <w:top w:val="nil"/>
              <w:left w:val="nil"/>
              <w:bottom w:val="single" w:sz="4" w:space="0" w:color="auto"/>
              <w:right w:val="single" w:sz="4" w:space="0" w:color="auto"/>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b/>
                <w:bCs/>
                <w:color w:val="000000"/>
                <w:sz w:val="24"/>
                <w:szCs w:val="24"/>
                <w:lang w:eastAsia="ru-RU"/>
              </w:rPr>
            </w:pPr>
            <w:r w:rsidRPr="00852CC7">
              <w:rPr>
                <w:rFonts w:ascii="Times New Roman" w:eastAsia="Times New Roman" w:hAnsi="Times New Roman" w:cs="Times New Roman"/>
                <w:b/>
                <w:bCs/>
                <w:color w:val="000000"/>
                <w:sz w:val="24"/>
                <w:szCs w:val="24"/>
                <w:lang w:eastAsia="ru-RU"/>
              </w:rPr>
              <w:t>Итого</w:t>
            </w:r>
          </w:p>
        </w:tc>
        <w:tc>
          <w:tcPr>
            <w:tcW w:w="1417"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b/>
                <w:bCs/>
                <w:color w:val="000000"/>
                <w:sz w:val="24"/>
                <w:szCs w:val="24"/>
                <w:lang w:eastAsia="ru-RU"/>
              </w:rPr>
            </w:pPr>
          </w:p>
        </w:tc>
        <w:tc>
          <w:tcPr>
            <w:tcW w:w="1197"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rPr>
                <w:rFonts w:ascii="Times New Roman" w:eastAsia="Times New Roman" w:hAnsi="Times New Roman" w:cs="Times New Roman"/>
                <w:b/>
                <w:bCs/>
                <w:color w:val="000000"/>
                <w:sz w:val="24"/>
                <w:szCs w:val="24"/>
                <w:lang w:eastAsia="ru-RU"/>
              </w:rPr>
            </w:pPr>
          </w:p>
        </w:tc>
        <w:tc>
          <w:tcPr>
            <w:tcW w:w="1985"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b/>
                <w:bCs/>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rPr>
                <w:rFonts w:ascii="Times New Roman" w:eastAsia="Times New Roman" w:hAnsi="Times New Roman" w:cs="Times New Roman"/>
                <w:b/>
                <w:bCs/>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b/>
                <w:bCs/>
                <w:color w:val="000000"/>
                <w:sz w:val="24"/>
                <w:szCs w:val="24"/>
                <w:lang w:eastAsia="ru-RU"/>
              </w:rPr>
            </w:pPr>
          </w:p>
        </w:tc>
      </w:tr>
      <w:tr w:rsidR="00852CC7" w:rsidRPr="00852CC7" w:rsidTr="00852CC7">
        <w:trPr>
          <w:trHeight w:val="315"/>
        </w:trPr>
        <w:tc>
          <w:tcPr>
            <w:tcW w:w="580"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jc w:val="right"/>
              <w:rPr>
                <w:rFonts w:ascii="Times New Roman" w:eastAsia="Times New Roman" w:hAnsi="Times New Roman" w:cs="Times New Roman"/>
                <w:b/>
                <w:bCs/>
                <w:color w:val="000000"/>
                <w:sz w:val="24"/>
                <w:szCs w:val="24"/>
                <w:lang w:eastAsia="ru-RU"/>
              </w:rPr>
            </w:pPr>
          </w:p>
        </w:tc>
        <w:tc>
          <w:tcPr>
            <w:tcW w:w="154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19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r>
      <w:tr w:rsidR="00852CC7" w:rsidRPr="00852CC7" w:rsidTr="00852CC7">
        <w:trPr>
          <w:trHeight w:val="315"/>
        </w:trPr>
        <w:tc>
          <w:tcPr>
            <w:tcW w:w="580"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54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19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r>
      <w:tr w:rsidR="00852CC7" w:rsidRPr="00852CC7" w:rsidTr="00852CC7">
        <w:trPr>
          <w:trHeight w:val="315"/>
        </w:trPr>
        <w:tc>
          <w:tcPr>
            <w:tcW w:w="580"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54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197" w:type="dxa"/>
            <w:tcBorders>
              <w:top w:val="nil"/>
              <w:left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985" w:type="dxa"/>
            <w:tcBorders>
              <w:top w:val="nil"/>
              <w:left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701" w:type="dxa"/>
            <w:tcBorders>
              <w:top w:val="nil"/>
              <w:left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r>
      <w:tr w:rsidR="00852CC7" w:rsidRPr="00852CC7" w:rsidTr="00852CC7">
        <w:trPr>
          <w:trHeight w:val="315"/>
        </w:trPr>
        <w:tc>
          <w:tcPr>
            <w:tcW w:w="580"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2964" w:type="dxa"/>
            <w:gridSpan w:val="2"/>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color w:val="000000"/>
                <w:sz w:val="24"/>
                <w:szCs w:val="24"/>
                <w:lang w:eastAsia="ru-RU"/>
              </w:rPr>
            </w:pPr>
            <w:r w:rsidRPr="00852CC7">
              <w:rPr>
                <w:rFonts w:ascii="Times New Roman" w:eastAsia="Times New Roman" w:hAnsi="Times New Roman" w:cs="Times New Roman"/>
                <w:color w:val="000000"/>
                <w:sz w:val="24"/>
                <w:szCs w:val="24"/>
                <w:lang w:eastAsia="ru-RU"/>
              </w:rPr>
              <w:t xml:space="preserve">Исполнитель: </w:t>
            </w:r>
          </w:p>
        </w:tc>
        <w:tc>
          <w:tcPr>
            <w:tcW w:w="1197" w:type="dxa"/>
            <w:tcBorders>
              <w:top w:val="nil"/>
              <w:left w:val="nil"/>
              <w:bottom w:val="single" w:sz="4" w:space="0" w:color="auto"/>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color w:val="000000"/>
                <w:sz w:val="24"/>
                <w:szCs w:val="24"/>
                <w:lang w:eastAsia="ru-RU"/>
              </w:rPr>
            </w:pPr>
          </w:p>
        </w:tc>
        <w:tc>
          <w:tcPr>
            <w:tcW w:w="1985" w:type="dxa"/>
            <w:tcBorders>
              <w:top w:val="nil"/>
              <w:left w:val="nil"/>
              <w:bottom w:val="single" w:sz="4" w:space="0" w:color="auto"/>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single" w:sz="4" w:space="0" w:color="auto"/>
              <w:right w:val="nil"/>
            </w:tcBorders>
            <w:shd w:val="clear" w:color="auto" w:fill="auto"/>
            <w:noWrap/>
            <w:vAlign w:val="bottom"/>
            <w:hideMark/>
          </w:tcPr>
          <w:p w:rsidR="00852CC7" w:rsidRPr="00852CC7" w:rsidRDefault="00852CC7" w:rsidP="00852CC7">
            <w:pPr>
              <w:spacing w:after="0" w:line="240" w:lineRule="auto"/>
              <w:rPr>
                <w:rFonts w:ascii="Times New Roman" w:eastAsia="Times New Roman" w:hAnsi="Times New Roman" w:cs="Times New Roman"/>
                <w:color w:val="000000"/>
                <w:sz w:val="24"/>
                <w:szCs w:val="24"/>
                <w:lang w:eastAsia="ru-RU"/>
              </w:rPr>
            </w:pPr>
          </w:p>
        </w:tc>
      </w:tr>
      <w:tr w:rsidR="00852CC7" w:rsidRPr="00852CC7" w:rsidTr="00852CC7">
        <w:trPr>
          <w:trHeight w:val="315"/>
        </w:trPr>
        <w:tc>
          <w:tcPr>
            <w:tcW w:w="580" w:type="dxa"/>
            <w:tcBorders>
              <w:top w:val="nil"/>
              <w:left w:val="nil"/>
              <w:bottom w:val="nil"/>
              <w:right w:val="nil"/>
            </w:tcBorders>
            <w:shd w:val="clear" w:color="auto" w:fill="auto"/>
            <w:noWrap/>
            <w:vAlign w:val="bottom"/>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p>
        </w:tc>
        <w:tc>
          <w:tcPr>
            <w:tcW w:w="2964" w:type="dxa"/>
            <w:gridSpan w:val="2"/>
            <w:tcBorders>
              <w:top w:val="nil"/>
              <w:left w:val="nil"/>
              <w:bottom w:val="nil"/>
              <w:right w:val="nil"/>
            </w:tcBorders>
            <w:shd w:val="clear" w:color="auto" w:fill="auto"/>
            <w:noWrap/>
            <w:vAlign w:val="bottom"/>
          </w:tcPr>
          <w:p w:rsidR="00852CC7" w:rsidRPr="00852CC7" w:rsidRDefault="00852CC7" w:rsidP="00852CC7">
            <w:pPr>
              <w:spacing w:after="0" w:line="240" w:lineRule="auto"/>
              <w:rPr>
                <w:rFonts w:ascii="Times New Roman" w:eastAsia="Times New Roman" w:hAnsi="Times New Roman" w:cs="Times New Roman"/>
                <w:color w:val="000000"/>
                <w:sz w:val="24"/>
                <w:szCs w:val="24"/>
                <w:lang w:eastAsia="ru-RU"/>
              </w:rPr>
            </w:pPr>
          </w:p>
        </w:tc>
        <w:tc>
          <w:tcPr>
            <w:tcW w:w="1197" w:type="dxa"/>
            <w:tcBorders>
              <w:top w:val="nil"/>
              <w:left w:val="nil"/>
              <w:bottom w:val="nil"/>
              <w:right w:val="nil"/>
            </w:tcBorders>
            <w:shd w:val="clear" w:color="auto" w:fill="auto"/>
            <w:noWrap/>
            <w:vAlign w:val="bottom"/>
          </w:tcPr>
          <w:p w:rsidR="00852CC7" w:rsidRPr="00852CC7" w:rsidRDefault="00852CC7" w:rsidP="00852CC7">
            <w:pPr>
              <w:spacing w:after="0" w:line="240" w:lineRule="auto"/>
              <w:rPr>
                <w:rFonts w:ascii="Times New Roman" w:eastAsia="Times New Roman" w:hAnsi="Times New Roman" w:cs="Times New Roman"/>
                <w:color w:val="000000"/>
                <w:sz w:val="20"/>
                <w:szCs w:val="20"/>
                <w:lang w:eastAsia="ru-RU"/>
              </w:rPr>
            </w:pPr>
            <w:r w:rsidRPr="00852CC7">
              <w:rPr>
                <w:rFonts w:ascii="Times New Roman" w:eastAsia="Times New Roman" w:hAnsi="Times New Roman" w:cs="Times New Roman"/>
                <w:color w:val="000000"/>
                <w:sz w:val="20"/>
                <w:szCs w:val="20"/>
                <w:lang w:eastAsia="ru-RU"/>
              </w:rPr>
              <w:t>(должность</w:t>
            </w:r>
          </w:p>
        </w:tc>
        <w:tc>
          <w:tcPr>
            <w:tcW w:w="1985" w:type="dxa"/>
            <w:tcBorders>
              <w:top w:val="nil"/>
              <w:left w:val="nil"/>
              <w:bottom w:val="nil"/>
              <w:right w:val="nil"/>
            </w:tcBorders>
            <w:shd w:val="clear" w:color="auto" w:fill="auto"/>
            <w:noWrap/>
            <w:vAlign w:val="bottom"/>
          </w:tcPr>
          <w:p w:rsidR="00852CC7" w:rsidRPr="00852CC7" w:rsidRDefault="00852CC7" w:rsidP="00852CC7">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w:t>
            </w:r>
          </w:p>
        </w:tc>
        <w:tc>
          <w:tcPr>
            <w:tcW w:w="2835" w:type="dxa"/>
            <w:gridSpan w:val="2"/>
            <w:tcBorders>
              <w:top w:val="nil"/>
              <w:left w:val="nil"/>
              <w:bottom w:val="nil"/>
              <w:right w:val="nil"/>
            </w:tcBorders>
            <w:shd w:val="clear" w:color="auto" w:fill="auto"/>
            <w:noWrap/>
            <w:vAlign w:val="bottom"/>
          </w:tcPr>
          <w:p w:rsidR="00852CC7" w:rsidRPr="00852CC7" w:rsidRDefault="00852CC7" w:rsidP="00852CC7">
            <w:pPr>
              <w:spacing w:after="0" w:line="240" w:lineRule="auto"/>
              <w:jc w:val="right"/>
              <w:rPr>
                <w:rFonts w:ascii="Times New Roman" w:eastAsia="Times New Roman" w:hAnsi="Times New Roman" w:cs="Times New Roman"/>
                <w:color w:val="000000"/>
                <w:sz w:val="24"/>
                <w:szCs w:val="24"/>
                <w:lang w:eastAsia="ru-RU"/>
              </w:rPr>
            </w:pPr>
            <w:r w:rsidRPr="00852CC7">
              <w:rPr>
                <w:rFonts w:ascii="Times New Roman" w:eastAsia="Times New Roman" w:hAnsi="Times New Roman" w:cs="Times New Roman"/>
                <w:color w:val="000000"/>
                <w:sz w:val="20"/>
                <w:szCs w:val="20"/>
                <w:lang w:eastAsia="ru-RU"/>
              </w:rPr>
              <w:t>(расшифровка подписи</w:t>
            </w:r>
            <w:r>
              <w:rPr>
                <w:rFonts w:ascii="Times New Roman" w:eastAsia="Times New Roman" w:hAnsi="Times New Roman" w:cs="Times New Roman"/>
                <w:color w:val="000000"/>
                <w:sz w:val="24"/>
                <w:szCs w:val="24"/>
                <w:lang w:eastAsia="ru-RU"/>
              </w:rPr>
              <w:t>)</w:t>
            </w:r>
          </w:p>
        </w:tc>
      </w:tr>
    </w:tbl>
    <w:p w:rsidR="00C436B0" w:rsidRDefault="00C436B0" w:rsidP="005C4DFC">
      <w:pPr>
        <w:spacing w:after="0" w:line="240" w:lineRule="auto"/>
        <w:ind w:left="4956"/>
        <w:rPr>
          <w:rFonts w:ascii="Times New Roman" w:eastAsia="Times New Roman" w:hAnsi="Times New Roman" w:cs="Times New Roman"/>
          <w:lang w:eastAsia="ru-RU"/>
        </w:rPr>
      </w:pPr>
    </w:p>
    <w:p w:rsidR="00852CC7" w:rsidRDefault="00852CC7" w:rsidP="00852CC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«______»__________________20_____г.</w:t>
      </w:r>
    </w:p>
    <w:p w:rsidR="00852CC7" w:rsidRDefault="00852CC7" w:rsidP="005C4DFC">
      <w:pPr>
        <w:spacing w:after="0" w:line="240" w:lineRule="auto"/>
        <w:ind w:left="4956"/>
        <w:rPr>
          <w:rFonts w:ascii="Times New Roman" w:eastAsia="Times New Roman" w:hAnsi="Times New Roman" w:cs="Times New Roman"/>
          <w:lang w:eastAsia="ru-RU"/>
        </w:rPr>
      </w:pPr>
    </w:p>
    <w:p w:rsidR="00852CC7" w:rsidRDefault="00852CC7" w:rsidP="005C4DFC">
      <w:pPr>
        <w:spacing w:after="0" w:line="240" w:lineRule="auto"/>
        <w:ind w:left="4956"/>
        <w:rPr>
          <w:rFonts w:ascii="Times New Roman" w:eastAsia="Times New Roman" w:hAnsi="Times New Roman" w:cs="Times New Roman"/>
          <w:lang w:eastAsia="ru-RU"/>
        </w:rPr>
      </w:pPr>
    </w:p>
    <w:p w:rsidR="00852CC7" w:rsidRDefault="00852CC7" w:rsidP="005C4DFC">
      <w:pPr>
        <w:spacing w:after="0" w:line="240" w:lineRule="auto"/>
        <w:ind w:left="4956"/>
        <w:rPr>
          <w:rFonts w:ascii="Times New Roman" w:eastAsia="Times New Roman" w:hAnsi="Times New Roman" w:cs="Times New Roman"/>
          <w:lang w:eastAsia="ru-RU"/>
        </w:rPr>
      </w:pPr>
    </w:p>
    <w:p w:rsidR="00852CC7" w:rsidRDefault="00852CC7" w:rsidP="005C4DFC">
      <w:pPr>
        <w:spacing w:after="0" w:line="240" w:lineRule="auto"/>
        <w:ind w:left="4956"/>
        <w:rPr>
          <w:rFonts w:ascii="Times New Roman" w:eastAsia="Times New Roman" w:hAnsi="Times New Roman" w:cs="Times New Roman"/>
          <w:lang w:eastAsia="ru-RU"/>
        </w:rPr>
      </w:pPr>
    </w:p>
    <w:p w:rsidR="00852CC7" w:rsidRDefault="00852CC7" w:rsidP="005C4DFC">
      <w:pPr>
        <w:spacing w:after="0" w:line="240" w:lineRule="auto"/>
        <w:ind w:left="4956"/>
        <w:rPr>
          <w:rFonts w:ascii="Times New Roman" w:eastAsia="Times New Roman" w:hAnsi="Times New Roman" w:cs="Times New Roman"/>
          <w:lang w:eastAsia="ru-RU"/>
        </w:rPr>
        <w:sectPr w:rsidR="00852CC7" w:rsidSect="00624FBE">
          <w:pgSz w:w="11906" w:h="16838"/>
          <w:pgMar w:top="1134" w:right="851" w:bottom="1134" w:left="1418" w:header="709" w:footer="709" w:gutter="0"/>
          <w:cols w:space="708"/>
          <w:docGrid w:linePitch="360"/>
        </w:sectPr>
      </w:pPr>
    </w:p>
    <w:p w:rsidR="005C4DFC" w:rsidRPr="005C4DFC" w:rsidRDefault="00D23FFB" w:rsidP="00C436B0">
      <w:pPr>
        <w:spacing w:after="0" w:line="240" w:lineRule="auto"/>
        <w:ind w:left="7788"/>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Приложение № 3</w:t>
      </w:r>
    </w:p>
    <w:p w:rsidR="005C4DFC" w:rsidRPr="005C4DFC" w:rsidRDefault="005C4DFC" w:rsidP="00C436B0">
      <w:pPr>
        <w:spacing w:after="0" w:line="240" w:lineRule="auto"/>
        <w:ind w:left="7788"/>
        <w:rPr>
          <w:rFonts w:ascii="Times New Roman" w:eastAsia="Times New Roman" w:hAnsi="Times New Roman" w:cs="Times New Roman"/>
          <w:lang w:eastAsia="ru-RU"/>
        </w:rPr>
      </w:pPr>
      <w:r w:rsidRPr="005C4DFC">
        <w:rPr>
          <w:rFonts w:ascii="Times New Roman" w:eastAsia="Times New Roman" w:hAnsi="Times New Roman" w:cs="Times New Roman"/>
          <w:lang w:eastAsia="ru-RU"/>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5C4DFC">
        <w:rPr>
          <w:rFonts w:ascii="Times New Roman" w:eastAsia="Times New Roman" w:hAnsi="Times New Roman" w:cs="Times New Roman"/>
          <w:lang w:eastAsia="ru-RU"/>
        </w:rPr>
        <w:t>Чебаркульского</w:t>
      </w:r>
      <w:proofErr w:type="spellEnd"/>
      <w:r w:rsidRPr="005C4DFC">
        <w:rPr>
          <w:rFonts w:ascii="Times New Roman" w:eastAsia="Times New Roman" w:hAnsi="Times New Roman" w:cs="Times New Roman"/>
          <w:lang w:eastAsia="ru-RU"/>
        </w:rPr>
        <w:t xml:space="preserve"> городского округа</w:t>
      </w:r>
    </w:p>
    <w:p w:rsidR="005C4DFC" w:rsidRDefault="005C4DFC" w:rsidP="00656888">
      <w:pPr>
        <w:spacing w:after="0" w:line="240" w:lineRule="auto"/>
        <w:rPr>
          <w:rFonts w:ascii="Times New Roman" w:eastAsia="Times New Roman" w:hAnsi="Times New Roman" w:cs="Times New Roman"/>
          <w:sz w:val="24"/>
          <w:szCs w:val="20"/>
          <w:lang w:eastAsia="ru-RU"/>
        </w:rPr>
      </w:pP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36B0">
        <w:rPr>
          <w:rFonts w:ascii="Times New Roman" w:eastAsia="Times New Roman" w:hAnsi="Times New Roman" w:cs="Times New Roman"/>
          <w:sz w:val="24"/>
          <w:szCs w:val="24"/>
          <w:lang w:eastAsia="ru-RU"/>
        </w:rPr>
        <w:t>График документооборота в целях бухгалтерского учета</w:t>
      </w:r>
    </w:p>
    <w:tbl>
      <w:tblPr>
        <w:tblW w:w="15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2149"/>
        <w:gridCol w:w="1720"/>
        <w:gridCol w:w="1701"/>
        <w:gridCol w:w="2027"/>
        <w:gridCol w:w="2331"/>
        <w:gridCol w:w="1863"/>
        <w:gridCol w:w="1810"/>
      </w:tblGrid>
      <w:tr w:rsidR="00C436B0" w:rsidRPr="00C436B0" w:rsidTr="00C436B0">
        <w:trPr>
          <w:jc w:val="center"/>
        </w:trPr>
        <w:tc>
          <w:tcPr>
            <w:tcW w:w="1768"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bCs/>
                <w:sz w:val="20"/>
                <w:szCs w:val="20"/>
                <w:lang w:eastAsia="ru-RU"/>
              </w:rPr>
              <w:t>Хозяйственная операция</w:t>
            </w:r>
          </w:p>
        </w:tc>
        <w:tc>
          <w:tcPr>
            <w:tcW w:w="3869" w:type="dxa"/>
            <w:gridSpan w:val="2"/>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Наименование документа</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Формирование документа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Проверка (согласование)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Подписание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Предоставление для принятия к учету</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Обработка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1.Учет по кассовым операциям</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C436B0" w:rsidRPr="00C436B0" w:rsidTr="00C436B0">
        <w:trPr>
          <w:jc w:val="center"/>
        </w:trPr>
        <w:tc>
          <w:tcPr>
            <w:tcW w:w="1768" w:type="dxa"/>
            <w:vMerge w:val="restart"/>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Учет движения наличных денежных средств и денежных документов</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 xml:space="preserve">"Кассовая книга"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0504514</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292EA9"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Бухгалтер (</w:t>
            </w:r>
            <w:r w:rsidR="00C436B0" w:rsidRPr="00C436B0">
              <w:rPr>
                <w:rFonts w:ascii="Times New Roman" w:eastAsia="Times New Roman" w:hAnsi="Times New Roman" w:cs="Times New Roman"/>
                <w:sz w:val="20"/>
                <w:szCs w:val="20"/>
                <w:lang w:eastAsia="ru-RU"/>
              </w:rPr>
              <w:t>Кассир</w:t>
            </w:r>
            <w:r>
              <w:rPr>
                <w:rFonts w:ascii="Times New Roman" w:eastAsia="Times New Roman" w:hAnsi="Times New Roman" w:cs="Times New Roman"/>
                <w:sz w:val="20"/>
                <w:szCs w:val="20"/>
                <w:lang w:eastAsia="ru-RU"/>
              </w:rPr>
              <w:t>)</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w:t>
            </w:r>
            <w:r w:rsidR="00292EA9">
              <w:rPr>
                <w:rFonts w:ascii="Times New Roman" w:eastAsia="Times New Roman" w:hAnsi="Times New Roman" w:cs="Times New Roman"/>
                <w:sz w:val="20"/>
                <w:szCs w:val="20"/>
                <w:lang w:eastAsia="ru-RU"/>
              </w:rPr>
              <w:t xml:space="preserve"> (</w:t>
            </w:r>
            <w:proofErr w:type="spellStart"/>
            <w:r w:rsidR="00292EA9">
              <w:rPr>
                <w:rFonts w:ascii="Times New Roman" w:eastAsia="Times New Roman" w:hAnsi="Times New Roman" w:cs="Times New Roman"/>
                <w:sz w:val="20"/>
                <w:szCs w:val="20"/>
                <w:lang w:eastAsia="ru-RU"/>
              </w:rPr>
              <w:t>зам.главного</w:t>
            </w:r>
            <w:proofErr w:type="spellEnd"/>
            <w:r w:rsidR="00292EA9">
              <w:rPr>
                <w:rFonts w:ascii="Times New Roman" w:eastAsia="Times New Roman" w:hAnsi="Times New Roman" w:cs="Times New Roman"/>
                <w:sz w:val="20"/>
                <w:szCs w:val="20"/>
                <w:lang w:eastAsia="ru-RU"/>
              </w:rPr>
              <w:t xml:space="preserve"> бухгалтера)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w:t>
            </w:r>
            <w:r w:rsidR="00292EA9">
              <w:rPr>
                <w:rFonts w:ascii="Times New Roman" w:eastAsia="Times New Roman" w:hAnsi="Times New Roman" w:cs="Times New Roman"/>
                <w:sz w:val="20"/>
                <w:szCs w:val="20"/>
                <w:lang w:eastAsia="ru-RU"/>
              </w:rPr>
              <w:t xml:space="preserve"> (</w:t>
            </w:r>
            <w:proofErr w:type="spellStart"/>
            <w:r w:rsidR="00292EA9">
              <w:rPr>
                <w:rFonts w:ascii="Times New Roman" w:eastAsia="Times New Roman" w:hAnsi="Times New Roman" w:cs="Times New Roman"/>
                <w:sz w:val="20"/>
                <w:szCs w:val="20"/>
                <w:lang w:eastAsia="ru-RU"/>
              </w:rPr>
              <w:t>зам.главного</w:t>
            </w:r>
            <w:proofErr w:type="spellEnd"/>
            <w:r w:rsidR="00292EA9">
              <w:rPr>
                <w:rFonts w:ascii="Times New Roman" w:eastAsia="Times New Roman" w:hAnsi="Times New Roman" w:cs="Times New Roman"/>
                <w:sz w:val="20"/>
                <w:szCs w:val="20"/>
                <w:lang w:eastAsia="ru-RU"/>
              </w:rPr>
              <w:t xml:space="preserve"> бухгалтера)</w:t>
            </w:r>
            <w:r w:rsidRPr="00C436B0">
              <w:rPr>
                <w:rFonts w:ascii="Times New Roman" w:eastAsia="Times New Roman" w:hAnsi="Times New Roman" w:cs="Times New Roman"/>
                <w:sz w:val="20"/>
                <w:szCs w:val="20"/>
                <w:lang w:eastAsia="ru-RU"/>
              </w:rPr>
              <w:t>, кассир</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Кассир</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Кассир </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Сразу после выдачи или получения наличных денежных средств, документов по РКО, ПКО</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При наличии операций в конце рабочего дня</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При наличии операций в конце рабочего дня</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При наличии операций в конце рабочего дня</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При наличии операций в конце рабочего дня</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Получение денежных средств и денежных документов</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"Приходный кассовый ордер"</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031001</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Кассир</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 (зам. главного бухгалтера)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 (зам. главного бухгалтера)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Кассир</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Кассир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Перед приемом наличных денег (денежных документов)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При получении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При получении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формирования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конце рабочего дня с листом кассовой книги</w:t>
            </w: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Выдача денежных средств и денежных документов</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"Расходный кассовый ордер"</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ОКУД031002</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(1экз.)</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Кассир</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Подотчетное лицо, главный бухгалтер, зам. главного бухгалтера</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 (зам. главного бухгалтера)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Кассир</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Кассир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По заявлению работника на получение наличных денег (денежных документов) – в </w:t>
            </w:r>
            <w:r w:rsidRPr="00C436B0">
              <w:rPr>
                <w:rFonts w:ascii="Times New Roman" w:eastAsia="Times New Roman" w:hAnsi="Times New Roman" w:cs="Times New Roman"/>
                <w:sz w:val="20"/>
                <w:szCs w:val="20"/>
                <w:lang w:eastAsia="ru-RU"/>
              </w:rPr>
              <w:lastRenderedPageBreak/>
              <w:t>течение 10 дней со дня поступления заявления. По авансовому отчету и в других случаях – в течение 5 дней со дня поступления авансового отчета.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 xml:space="preserve">При получении документа.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момент получения денежных средств, документов в под отчет</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При получении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формирования документа</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Сразу после выдачи денежных средств (денежных документов)</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В конце рабочего дня</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Выбытие и списание (испорченных) бланков строгой отчетности (в том числе при их заполнении).</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"Акт о списании бланков строгой отчетности"</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 xml:space="preserve">ОКУД </w:t>
            </w:r>
            <w:r w:rsidRPr="00C436B0">
              <w:rPr>
                <w:rFonts w:ascii="Times New Roman" w:eastAsia="Times New Roman" w:hAnsi="Times New Roman" w:cs="Times New Roman"/>
                <w:sz w:val="20"/>
                <w:szCs w:val="20"/>
                <w:lang w:eastAsia="ru-RU"/>
              </w:rPr>
              <w:t>0504816</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(2 экз.)</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Комиссия по поступлению и выбытию активов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учреждения, комиссия по поступлению и выбытию активов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Комиссия по поступлению и выбытию активов</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Заместитель главного бухгалтера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3-х дней со дня проверки БСО</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подписания акта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Аналитический учет бланков строгой отчетности</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"Книга учета бланков строгой отчетности"</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ОКУД0504045</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Заместитель главного бухгалтера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Заместитель главного бухгалтера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МОЛ</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МОЛ</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Заместитель главного бухгалтера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Ежемесячно</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Ежемесячно</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Ежемесячно</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2 числа каждого месяца следующим за отчетным</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Ежемесячно</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bCs/>
                <w:sz w:val="20"/>
                <w:szCs w:val="20"/>
                <w:lang w:eastAsia="ru-RU"/>
              </w:rPr>
              <w:t>Хозяйственная операция</w:t>
            </w:r>
          </w:p>
        </w:tc>
        <w:tc>
          <w:tcPr>
            <w:tcW w:w="3869" w:type="dxa"/>
            <w:gridSpan w:val="2"/>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Наименование документа</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Формирование документа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Проверка (согласование)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Подписание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Предоставление для принятия к учету</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Обработка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2.Учет  безналичных денежных средств</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Банковские операции</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Казенное учреждение:</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 xml:space="preserve">"Заявка на оплату расходов"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ф. 0401060</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 (1экз.)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 (зам. главного бухгалтера)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Начальник (зам. начальника), главный бухгалтер (зам. главного бухгалтера)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Начальник (зам. начальника)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Заместитель главного бухгалтера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За день до отправки платежного </w:t>
            </w:r>
            <w:r w:rsidRPr="00C436B0">
              <w:rPr>
                <w:rFonts w:ascii="Times New Roman" w:eastAsia="Times New Roman" w:hAnsi="Times New Roman" w:cs="Times New Roman"/>
                <w:sz w:val="20"/>
                <w:szCs w:val="20"/>
                <w:lang w:eastAsia="ru-RU"/>
              </w:rPr>
              <w:lastRenderedPageBreak/>
              <w:t>поручения (до 12:00 часов)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 xml:space="preserve">За день до отправки платежного </w:t>
            </w:r>
            <w:r w:rsidRPr="00C436B0">
              <w:rPr>
                <w:rFonts w:ascii="Times New Roman" w:eastAsia="Times New Roman" w:hAnsi="Times New Roman" w:cs="Times New Roman"/>
                <w:sz w:val="20"/>
                <w:szCs w:val="20"/>
                <w:lang w:eastAsia="ru-RU"/>
              </w:rPr>
              <w:lastRenderedPageBreak/>
              <w:t>поручения (до 12:00 часов)</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За день до отправки платежного поручения (до 12:00 часов)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день отправки платежного </w:t>
            </w:r>
            <w:r w:rsidRPr="00C436B0">
              <w:rPr>
                <w:rFonts w:ascii="Times New Roman" w:eastAsia="Times New Roman" w:hAnsi="Times New Roman" w:cs="Times New Roman"/>
                <w:sz w:val="20"/>
                <w:szCs w:val="20"/>
                <w:lang w:eastAsia="ru-RU"/>
              </w:rPr>
              <w:lastRenderedPageBreak/>
              <w:t>поручения (до 11:00 часов)</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 xml:space="preserve">В день получения электронной выписки по </w:t>
            </w:r>
            <w:r w:rsidRPr="00C436B0">
              <w:rPr>
                <w:rFonts w:ascii="Times New Roman" w:eastAsia="Times New Roman" w:hAnsi="Times New Roman" w:cs="Times New Roman"/>
                <w:sz w:val="20"/>
                <w:szCs w:val="20"/>
                <w:lang w:eastAsia="ru-RU"/>
              </w:rPr>
              <w:lastRenderedPageBreak/>
              <w:t>банковскому счету</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p>
        </w:tc>
        <w:tc>
          <w:tcPr>
            <w:tcW w:w="11791" w:type="dxa"/>
            <w:gridSpan w:val="6"/>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restart"/>
            <w:vAlign w:val="center"/>
          </w:tcPr>
          <w:p w:rsidR="00C436B0" w:rsidRPr="00C436B0" w:rsidRDefault="00292EA9"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w:t>
            </w:r>
            <w:r w:rsidR="00C436B0" w:rsidRPr="00C436B0">
              <w:rPr>
                <w:rFonts w:ascii="Times New Roman" w:eastAsia="Times New Roman" w:hAnsi="Times New Roman" w:cs="Times New Roman"/>
                <w:sz w:val="20"/>
                <w:szCs w:val="20"/>
                <w:lang w:eastAsia="ru-RU"/>
              </w:rPr>
              <w:t>юджетные учреждения:</w:t>
            </w:r>
          </w:p>
          <w:p w:rsidR="00C436B0" w:rsidRPr="00C436B0" w:rsidRDefault="00C436B0" w:rsidP="00C436B0">
            <w:pPr>
              <w:autoSpaceDE w:val="0"/>
              <w:autoSpaceDN w:val="0"/>
              <w:adjustRightInd w:val="0"/>
              <w:spacing w:after="0" w:line="240" w:lineRule="auto"/>
              <w:rPr>
                <w:rFonts w:ascii="Times New Roman" w:eastAsia="Times New Roman" w:hAnsi="Times New Roman" w:cs="Times New Roman"/>
                <w:sz w:val="20"/>
                <w:szCs w:val="20"/>
                <w:lang w:eastAsia="ru-RU"/>
              </w:rPr>
            </w:pP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Заявка на получение наличных</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 (ф. 0401060)</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 (1экз.)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 (зам. главного бухгалтера)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(зам. директора учреждения), главный бухгалтер (</w:t>
            </w:r>
            <w:proofErr w:type="spellStart"/>
            <w:r w:rsidRPr="00C436B0">
              <w:rPr>
                <w:rFonts w:ascii="Times New Roman" w:eastAsia="Times New Roman" w:hAnsi="Times New Roman" w:cs="Times New Roman"/>
                <w:sz w:val="20"/>
                <w:szCs w:val="20"/>
                <w:lang w:eastAsia="ru-RU"/>
              </w:rPr>
              <w:t>зам.главного</w:t>
            </w:r>
            <w:proofErr w:type="spellEnd"/>
            <w:r w:rsidRPr="00C436B0">
              <w:rPr>
                <w:rFonts w:ascii="Times New Roman" w:eastAsia="Times New Roman" w:hAnsi="Times New Roman" w:cs="Times New Roman"/>
                <w:sz w:val="20"/>
                <w:szCs w:val="20"/>
                <w:lang w:eastAsia="ru-RU"/>
              </w:rPr>
              <w:t xml:space="preserve"> бухгалтера)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(зам. директора учреждения)</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Заместитель главного бухгалтера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 день до отправки платежного поручения (до 12:00 часов)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 день до отправки платежного поручения (до 12:00 часов)</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 день до отправки платежного поручения (до 12:00 часов)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отправки платежного поручения (до 11:00 часов)</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получения электронной выписки по банковскому счету</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791" w:type="dxa"/>
            <w:gridSpan w:val="6"/>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restart"/>
            <w:vAlign w:val="center"/>
          </w:tcPr>
          <w:p w:rsidR="00C436B0" w:rsidRPr="00C436B0" w:rsidRDefault="00292EA9"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w:t>
            </w:r>
            <w:r w:rsidR="00C436B0" w:rsidRPr="00C436B0">
              <w:rPr>
                <w:rFonts w:ascii="Times New Roman" w:eastAsia="Times New Roman" w:hAnsi="Times New Roman" w:cs="Times New Roman"/>
                <w:sz w:val="20"/>
                <w:szCs w:val="20"/>
                <w:lang w:eastAsia="ru-RU"/>
              </w:rPr>
              <w:t>юджетные учреждения:</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Платежное поручение учреждения (ф. 0401060)</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 (1экз.)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 (</w:t>
            </w:r>
            <w:proofErr w:type="spellStart"/>
            <w:r w:rsidRPr="00C436B0">
              <w:rPr>
                <w:rFonts w:ascii="Times New Roman" w:eastAsia="Times New Roman" w:hAnsi="Times New Roman" w:cs="Times New Roman"/>
                <w:sz w:val="20"/>
                <w:szCs w:val="20"/>
                <w:lang w:eastAsia="ru-RU"/>
              </w:rPr>
              <w:t>зам.главного</w:t>
            </w:r>
            <w:proofErr w:type="spellEnd"/>
            <w:r w:rsidRPr="00C436B0">
              <w:rPr>
                <w:rFonts w:ascii="Times New Roman" w:eastAsia="Times New Roman" w:hAnsi="Times New Roman" w:cs="Times New Roman"/>
                <w:sz w:val="20"/>
                <w:szCs w:val="20"/>
                <w:lang w:eastAsia="ru-RU"/>
              </w:rPr>
              <w:t xml:space="preserve"> бухгалтера)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(зам. директора учреждения), главный бухгалтер (зам. главного бухгалтера)</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(зам. директора учреждения)</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Заместитель главного бухгалтера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943634"/>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 день до отправки платежного поручения (до 12:00 часов)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 день до отправки платежного поручения (до 12:00 часов)</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 день до отправки платежного поручения (до 12:00 часов)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отправки платежного поручения (до 11:00 часов)</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получения электронной выписки по банковскому счету</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bCs/>
                <w:sz w:val="20"/>
                <w:szCs w:val="20"/>
                <w:lang w:eastAsia="ru-RU"/>
              </w:rPr>
              <w:t>Хозяйственная операция</w:t>
            </w:r>
          </w:p>
        </w:tc>
        <w:tc>
          <w:tcPr>
            <w:tcW w:w="3869" w:type="dxa"/>
            <w:gridSpan w:val="2"/>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Наименование документа</w:t>
            </w:r>
          </w:p>
        </w:tc>
        <w:tc>
          <w:tcPr>
            <w:tcW w:w="1701" w:type="dxa"/>
            <w:vAlign w:val="center"/>
          </w:tcPr>
          <w:p w:rsidR="00C436B0" w:rsidRPr="00C436B0" w:rsidRDefault="00C436B0" w:rsidP="00C436B0">
            <w:pPr>
              <w:autoSpaceDE w:val="0"/>
              <w:autoSpaceDN w:val="0"/>
              <w:adjustRightInd w:val="0"/>
              <w:spacing w:after="0" w:line="240" w:lineRule="auto"/>
              <w:ind w:left="-103" w:right="-108"/>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Формирование документа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Проверка (согласование)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Подписание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b/>
                <w:sz w:val="20"/>
                <w:szCs w:val="20"/>
                <w:lang w:eastAsia="ru-RU"/>
              </w:rPr>
              <w:t>Предоставление для принятия к учету</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Обработка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b/>
                <w:sz w:val="20"/>
                <w:szCs w:val="20"/>
                <w:lang w:eastAsia="ru-RU"/>
              </w:rPr>
              <w:t>3.Учет расчетов с подотчетными лицами</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Учет расчетов с</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подотчетными лицами</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"Авансовый отчет"</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 xml:space="preserve">ОКУД </w:t>
            </w:r>
            <w:r w:rsidRPr="00C436B0">
              <w:rPr>
                <w:rFonts w:ascii="Times New Roman" w:eastAsia="Times New Roman" w:hAnsi="Times New Roman" w:cs="Times New Roman"/>
                <w:sz w:val="20"/>
                <w:szCs w:val="20"/>
                <w:lang w:eastAsia="ru-RU"/>
              </w:rPr>
              <w:t>0504505</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Подотчетное лицо</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старший бухгалтер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 старший бухгалтер подотчетное лицо</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r w:rsidR="00292EA9">
              <w:rPr>
                <w:rFonts w:ascii="Times New Roman" w:eastAsia="Times New Roman" w:hAnsi="Times New Roman" w:cs="Times New Roman"/>
                <w:sz w:val="20"/>
                <w:szCs w:val="20"/>
                <w:lang w:eastAsia="ru-RU"/>
              </w:rPr>
              <w:t xml:space="preserve"> (ответственное лицо)</w:t>
            </w:r>
          </w:p>
        </w:tc>
        <w:tc>
          <w:tcPr>
            <w:tcW w:w="1810" w:type="dxa"/>
            <w:vAlign w:val="center"/>
          </w:tcPr>
          <w:p w:rsidR="00C436B0" w:rsidRPr="00C436B0" w:rsidRDefault="00292EA9"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Начальник отдела НФА,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3-х рабочих дней</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3-х рабочих дней</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3-х рабочих дней</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утверждения авансового отчета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3-х рабочих дней</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Кассовый чек (товарный чек)</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lastRenderedPageBreak/>
              <w:t>(1 экз.)</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Подотчетное лицо</w:t>
            </w:r>
          </w:p>
        </w:tc>
        <w:tc>
          <w:tcPr>
            <w:tcW w:w="2027" w:type="dxa"/>
            <w:vAlign w:val="center"/>
          </w:tcPr>
          <w:p w:rsidR="00C436B0" w:rsidRPr="00C436B0" w:rsidRDefault="00C436B0" w:rsidP="00292EA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Начальник отдела </w:t>
            </w:r>
            <w:r w:rsidR="00292EA9">
              <w:rPr>
                <w:rFonts w:ascii="Times New Roman" w:eastAsia="Times New Roman" w:hAnsi="Times New Roman" w:cs="Times New Roman"/>
                <w:sz w:val="20"/>
                <w:szCs w:val="20"/>
                <w:lang w:eastAsia="ru-RU"/>
              </w:rPr>
              <w:t xml:space="preserve">НФА (ответственное </w:t>
            </w:r>
            <w:r w:rsidR="00292EA9">
              <w:rPr>
                <w:rFonts w:ascii="Times New Roman" w:eastAsia="Times New Roman" w:hAnsi="Times New Roman" w:cs="Times New Roman"/>
                <w:sz w:val="20"/>
                <w:szCs w:val="20"/>
                <w:lang w:eastAsia="ru-RU"/>
              </w:rPr>
              <w:lastRenderedPageBreak/>
              <w:t xml:space="preserve">лицо), начальник </w:t>
            </w:r>
            <w:r w:rsidRPr="00C436B0">
              <w:rPr>
                <w:rFonts w:ascii="Times New Roman" w:eastAsia="Times New Roman" w:hAnsi="Times New Roman" w:cs="Times New Roman"/>
                <w:sz w:val="20"/>
                <w:szCs w:val="20"/>
                <w:lang w:eastAsia="ru-RU"/>
              </w:rPr>
              <w:t>контрактной службы</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Подотчетное лицо</w:t>
            </w:r>
          </w:p>
        </w:tc>
        <w:tc>
          <w:tcPr>
            <w:tcW w:w="1810" w:type="dxa"/>
            <w:vAlign w:val="center"/>
          </w:tcPr>
          <w:p w:rsidR="00292EA9" w:rsidRPr="00292EA9" w:rsidRDefault="00292EA9" w:rsidP="00292EA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92EA9">
              <w:rPr>
                <w:rFonts w:ascii="Times New Roman" w:eastAsia="Times New Roman" w:hAnsi="Times New Roman" w:cs="Times New Roman"/>
                <w:sz w:val="20"/>
                <w:szCs w:val="20"/>
                <w:lang w:eastAsia="ru-RU"/>
              </w:rPr>
              <w:t xml:space="preserve">Начальник отдела НФА, </w:t>
            </w:r>
          </w:p>
          <w:p w:rsidR="00C436B0" w:rsidRPr="00C436B0" w:rsidRDefault="00292EA9" w:rsidP="00292EA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92EA9">
              <w:rPr>
                <w:rFonts w:ascii="Times New Roman" w:eastAsia="Times New Roman" w:hAnsi="Times New Roman" w:cs="Times New Roman"/>
                <w:sz w:val="20"/>
                <w:szCs w:val="20"/>
                <w:lang w:eastAsia="ru-RU"/>
              </w:rPr>
              <w:lastRenderedPageBreak/>
              <w:t>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совершения операции</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предоставление документов для формирования авансового отчета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 рабочих дней после совершения операций</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 рабочих дней с момента поступления документа</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Выдача денежных средств и денежных документов в подотчет</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Заявление на выдачу средств в подотчет</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Подотчетное лицо</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r w:rsidR="00292EA9">
              <w:rPr>
                <w:rFonts w:ascii="Times New Roman" w:eastAsia="Times New Roman" w:hAnsi="Times New Roman" w:cs="Times New Roman"/>
                <w:sz w:val="20"/>
                <w:szCs w:val="20"/>
                <w:lang w:eastAsia="ru-RU"/>
              </w:rPr>
              <w:t>,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ind w:left="-103" w:right="-113"/>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 мере предоставления</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предоставления заявления</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предоставления заявления</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предоставления заявления</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7 рабочих дней</w:t>
            </w:r>
          </w:p>
          <w:p w:rsidR="00C436B0" w:rsidRPr="00C436B0" w:rsidRDefault="00C436B0" w:rsidP="00C436B0">
            <w:pPr>
              <w:autoSpaceDE w:val="0"/>
              <w:autoSpaceDN w:val="0"/>
              <w:adjustRightInd w:val="0"/>
              <w:spacing w:after="0" w:line="240" w:lineRule="auto"/>
              <w:ind w:left="-112" w:right="-168"/>
              <w:jc w:val="center"/>
              <w:rPr>
                <w:rFonts w:ascii="Times New Roman" w:eastAsia="Times New Roman" w:hAnsi="Times New Roman" w:cs="Times New Roman"/>
                <w:sz w:val="20"/>
                <w:szCs w:val="20"/>
                <w:highlight w:val="yellow"/>
                <w:lang w:eastAsia="ru-RU"/>
              </w:rPr>
            </w:pPr>
            <w:r w:rsidRPr="00C436B0">
              <w:rPr>
                <w:rFonts w:ascii="Times New Roman" w:eastAsia="Times New Roman" w:hAnsi="Times New Roman" w:cs="Times New Roman"/>
                <w:sz w:val="20"/>
                <w:szCs w:val="20"/>
                <w:lang w:eastAsia="ru-RU"/>
              </w:rPr>
              <w:t>после предоставления заявления</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Оформление и учет служебного задания для направления в командировку, а также отчета о его выполнении</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"Служебное задание для направления в командировку и отчет о его выполнении"</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Инспектор по кадрам</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Подотчетные лица, директор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Подотчетные лица, директор</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старший бухгалтер</w:t>
            </w:r>
          </w:p>
        </w:tc>
      </w:tr>
      <w:tr w:rsidR="00C436B0" w:rsidRPr="00C436B0" w:rsidTr="00C436B0">
        <w:trPr>
          <w:jc w:val="center"/>
        </w:trPr>
        <w:tc>
          <w:tcPr>
            <w:tcW w:w="1768" w:type="dxa"/>
            <w:vMerge/>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В течение 3 рабочих дней до отбытия в командировку</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В течение 3 рабочих дней после прибытия из командировки</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В течение 3 рабочих дней до отбытия в командировку</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В течение 3 рабочих дней после прибытия из командировки</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В течение 3 рабочих дней до отбытия в командировку</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В течение 3 рабочих дней после прибытия из командировки</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подписания служебного задания, а также  отчета о его выполнении</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 дней после предоставления служебного задания</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bCs/>
                <w:sz w:val="20"/>
                <w:szCs w:val="20"/>
                <w:lang w:eastAsia="ru-RU"/>
              </w:rPr>
              <w:t>Хозяйственная операция</w:t>
            </w:r>
          </w:p>
        </w:tc>
        <w:tc>
          <w:tcPr>
            <w:tcW w:w="3869" w:type="dxa"/>
            <w:gridSpan w:val="2"/>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Наименование документа</w:t>
            </w:r>
          </w:p>
        </w:tc>
        <w:tc>
          <w:tcPr>
            <w:tcW w:w="1701" w:type="dxa"/>
            <w:vAlign w:val="center"/>
          </w:tcPr>
          <w:p w:rsidR="00C436B0" w:rsidRPr="00C436B0" w:rsidRDefault="00C436B0" w:rsidP="00C436B0">
            <w:pPr>
              <w:autoSpaceDE w:val="0"/>
              <w:autoSpaceDN w:val="0"/>
              <w:adjustRightInd w:val="0"/>
              <w:spacing w:after="0" w:line="240" w:lineRule="auto"/>
              <w:ind w:left="-144" w:right="-72"/>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Формирование документа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Проверка (согласование)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Подписание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b/>
                <w:sz w:val="20"/>
                <w:szCs w:val="20"/>
                <w:lang w:eastAsia="ru-RU"/>
              </w:rPr>
              <w:t>Предоставление для принятия к учету</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Обработка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4.Учет с поставщиками и подрядчиками</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Закупки</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Договоры и контракты</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Контрактный управляющий, директор, начальник управления</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Юрисконсульт</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начальник управления</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начальник управления</w:t>
            </w:r>
          </w:p>
        </w:tc>
        <w:tc>
          <w:tcPr>
            <w:tcW w:w="1810" w:type="dxa"/>
            <w:vAlign w:val="center"/>
          </w:tcPr>
          <w:p w:rsidR="00C436B0" w:rsidRPr="00C436B0" w:rsidRDefault="00674621"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Начальник отдела по организации и проведению закупок</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соответствие с планом закупок, планом-графиком, планом финансово-хозяйственной деятельности, бюджетной сметой, соглашением о предоставлении субсидии</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предоставления контракта (договора) к согласованию</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заключения  контракта (договора)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контракта (договора)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получения контракта (договора)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791" w:type="dxa"/>
            <w:gridSpan w:val="6"/>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 xml:space="preserve">Счета, счета-фактуры, </w:t>
            </w:r>
            <w:r w:rsidR="007E1AE2">
              <w:rPr>
                <w:rFonts w:ascii="Times New Roman" w:eastAsia="Times New Roman" w:hAnsi="Times New Roman" w:cs="Times New Roman"/>
                <w:color w:val="000000"/>
                <w:sz w:val="20"/>
                <w:szCs w:val="20"/>
                <w:lang w:eastAsia="ru-RU"/>
              </w:rPr>
              <w:t xml:space="preserve">накладные, </w:t>
            </w:r>
            <w:r w:rsidRPr="00C436B0">
              <w:rPr>
                <w:rFonts w:ascii="Times New Roman" w:eastAsia="Times New Roman" w:hAnsi="Times New Roman" w:cs="Times New Roman"/>
                <w:color w:val="000000"/>
                <w:sz w:val="20"/>
                <w:szCs w:val="20"/>
                <w:lang w:eastAsia="ru-RU"/>
              </w:rPr>
              <w:t>акты выполненных работ на оплату в соответствии с заключенными договорами и контрактами</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Контрагент</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(поставщик, исполнитель)</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r w:rsidR="00292EA9">
              <w:rPr>
                <w:rFonts w:ascii="Times New Roman" w:eastAsia="Times New Roman" w:hAnsi="Times New Roman" w:cs="Times New Roman"/>
                <w:sz w:val="20"/>
                <w:szCs w:val="20"/>
                <w:lang w:eastAsia="ru-RU"/>
              </w:rPr>
              <w:t xml:space="preserve"> (ответственное лицо)</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r w:rsidR="00292EA9">
              <w:rPr>
                <w:rFonts w:ascii="Times New Roman" w:eastAsia="Times New Roman" w:hAnsi="Times New Roman" w:cs="Times New Roman"/>
                <w:sz w:val="20"/>
                <w:szCs w:val="20"/>
                <w:lang w:eastAsia="ru-RU"/>
              </w:rPr>
              <w:t xml:space="preserve"> (ответственное лицо)</w:t>
            </w:r>
          </w:p>
        </w:tc>
        <w:tc>
          <w:tcPr>
            <w:tcW w:w="1810" w:type="dxa"/>
            <w:vAlign w:val="center"/>
          </w:tcPr>
          <w:p w:rsidR="00C436B0" w:rsidRPr="00C436B0" w:rsidRDefault="00292EA9"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Начальник отдела,</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старший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бухгалтер</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В соответствии с условиями договора (контракта)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предоставления документов</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предоставления со дня предоставления документов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документов</w:t>
            </w:r>
          </w:p>
        </w:tc>
        <w:tc>
          <w:tcPr>
            <w:tcW w:w="1810" w:type="dxa"/>
            <w:vAlign w:val="center"/>
          </w:tcPr>
          <w:p w:rsidR="00C436B0" w:rsidRPr="00C436B0" w:rsidRDefault="00C436B0" w:rsidP="00C436B0">
            <w:pPr>
              <w:autoSpaceDE w:val="0"/>
              <w:autoSpaceDN w:val="0"/>
              <w:adjustRightInd w:val="0"/>
              <w:spacing w:after="0" w:line="240" w:lineRule="auto"/>
              <w:ind w:left="-153" w:right="-67"/>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предоставления</w:t>
            </w:r>
          </w:p>
          <w:p w:rsidR="00C436B0" w:rsidRPr="00C436B0" w:rsidRDefault="00C436B0" w:rsidP="00C436B0">
            <w:pPr>
              <w:autoSpaceDE w:val="0"/>
              <w:autoSpaceDN w:val="0"/>
              <w:adjustRightInd w:val="0"/>
              <w:spacing w:after="0" w:line="240" w:lineRule="auto"/>
              <w:ind w:left="-153" w:right="-67"/>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документов</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601" w:type="dxa"/>
            <w:gridSpan w:val="7"/>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 xml:space="preserve">Протоколы конкурсной комиссии </w:t>
            </w: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3 года</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Конкурсная комиссия</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Конкурсная комиссия,</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юрисконсульт</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Конкурсная комиссия</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 Контрактный управляющий учреждений</w:t>
            </w:r>
          </w:p>
        </w:tc>
        <w:tc>
          <w:tcPr>
            <w:tcW w:w="1810" w:type="dxa"/>
            <w:vAlign w:val="center"/>
          </w:tcPr>
          <w:p w:rsidR="00C436B0" w:rsidRPr="00C436B0" w:rsidRDefault="00674621"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Начальник отдела по организации и проведению закупок</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yellow"/>
                <w:lang w:eastAsia="ru-RU"/>
              </w:rPr>
            </w:pPr>
            <w:r w:rsidRPr="00C436B0">
              <w:rPr>
                <w:rFonts w:ascii="Times New Roman" w:eastAsia="Times New Roman" w:hAnsi="Times New Roman" w:cs="Times New Roman"/>
                <w:color w:val="000000"/>
                <w:sz w:val="20"/>
                <w:szCs w:val="20"/>
                <w:lang w:eastAsia="ru-RU"/>
              </w:rPr>
              <w:t>В день заседания комиссии</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yellow"/>
                <w:lang w:eastAsia="ru-RU"/>
              </w:rPr>
            </w:pPr>
            <w:r w:rsidRPr="00C436B0">
              <w:rPr>
                <w:rFonts w:ascii="Times New Roman" w:eastAsia="Times New Roman" w:hAnsi="Times New Roman" w:cs="Times New Roman"/>
                <w:color w:val="000000"/>
                <w:sz w:val="20"/>
                <w:szCs w:val="20"/>
                <w:lang w:eastAsia="ru-RU"/>
              </w:rPr>
              <w:t>В день заседания комиссии</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yellow"/>
                <w:lang w:eastAsia="ru-RU"/>
              </w:rPr>
            </w:pPr>
            <w:r w:rsidRPr="00C436B0">
              <w:rPr>
                <w:rFonts w:ascii="Times New Roman" w:eastAsia="Times New Roman" w:hAnsi="Times New Roman" w:cs="Times New Roman"/>
                <w:color w:val="000000"/>
                <w:sz w:val="20"/>
                <w:szCs w:val="20"/>
                <w:lang w:eastAsia="ru-RU"/>
              </w:rPr>
              <w:t>В день заседания комиссии</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yellow"/>
                <w:lang w:eastAsia="ru-RU"/>
              </w:rPr>
            </w:pPr>
            <w:r w:rsidRPr="00C436B0">
              <w:rPr>
                <w:rFonts w:ascii="Times New Roman" w:eastAsia="Times New Roman" w:hAnsi="Times New Roman" w:cs="Times New Roman"/>
                <w:sz w:val="20"/>
                <w:szCs w:val="20"/>
                <w:lang w:eastAsia="ru-RU"/>
              </w:rPr>
              <w:t>Не позднее 1 рабочего дня с момента подписания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yellow"/>
                <w:lang w:eastAsia="ru-RU"/>
              </w:rPr>
            </w:pPr>
            <w:r w:rsidRPr="00C436B0">
              <w:rPr>
                <w:rFonts w:ascii="Times New Roman" w:eastAsia="Times New Roman" w:hAnsi="Times New Roman" w:cs="Times New Roman"/>
                <w:sz w:val="20"/>
                <w:szCs w:val="20"/>
                <w:lang w:eastAsia="ru-RU"/>
              </w:rPr>
              <w:t xml:space="preserve">в соответствие с 44-ФЗ, 223-ФЗ </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436B0" w:rsidRPr="00C436B0" w:rsidTr="00C436B0">
        <w:trPr>
          <w:jc w:val="center"/>
        </w:trPr>
        <w:tc>
          <w:tcPr>
            <w:tcW w:w="1768"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bCs/>
                <w:sz w:val="20"/>
                <w:szCs w:val="20"/>
                <w:lang w:eastAsia="ru-RU"/>
              </w:rPr>
              <w:t>Хозяйственная операция</w:t>
            </w:r>
          </w:p>
        </w:tc>
        <w:tc>
          <w:tcPr>
            <w:tcW w:w="3869" w:type="dxa"/>
            <w:gridSpan w:val="2"/>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Наименование документа</w:t>
            </w:r>
          </w:p>
        </w:tc>
        <w:tc>
          <w:tcPr>
            <w:tcW w:w="1701" w:type="dxa"/>
            <w:vAlign w:val="center"/>
          </w:tcPr>
          <w:p w:rsidR="00C436B0" w:rsidRPr="00C436B0" w:rsidRDefault="00C436B0" w:rsidP="00C436B0">
            <w:pPr>
              <w:autoSpaceDE w:val="0"/>
              <w:autoSpaceDN w:val="0"/>
              <w:adjustRightInd w:val="0"/>
              <w:spacing w:after="0" w:line="240" w:lineRule="auto"/>
              <w:ind w:left="-144" w:right="-72"/>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Формирование документа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Проверка (согласование)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Подписание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b/>
                <w:sz w:val="20"/>
                <w:szCs w:val="20"/>
                <w:lang w:eastAsia="ru-RU"/>
              </w:rPr>
              <w:t>Предоставление для принятия к учету</w:t>
            </w:r>
            <w:r w:rsidRPr="00C436B0">
              <w:rPr>
                <w:rFonts w:ascii="Times New Roman" w:eastAsia="Times New Roman" w:hAnsi="Times New Roman" w:cs="Times New Roman"/>
                <w:sz w:val="20"/>
                <w:szCs w:val="20"/>
                <w:lang w:eastAsia="ru-RU"/>
              </w:rPr>
              <w:t xml:space="preserve"> </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Обработка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b/>
                <w:sz w:val="20"/>
                <w:szCs w:val="20"/>
                <w:lang w:eastAsia="ru-RU"/>
              </w:rPr>
              <w:t>5.Учет по расчетам с дебиторами</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Оказание услуг</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Договор на оказание платных услуг</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C436B0">
              <w:rPr>
                <w:rFonts w:ascii="Times New Roman" w:eastAsia="Times New Roman" w:hAnsi="Times New Roman" w:cs="Times New Roman"/>
                <w:sz w:val="20"/>
                <w:szCs w:val="20"/>
                <w:lang w:eastAsia="ru-RU"/>
              </w:rPr>
              <w:t>( 2</w:t>
            </w:r>
            <w:proofErr w:type="gramEnd"/>
            <w:r w:rsidRPr="00C436B0">
              <w:rPr>
                <w:rFonts w:ascii="Times New Roman" w:eastAsia="Times New Roman" w:hAnsi="Times New Roman" w:cs="Times New Roman"/>
                <w:sz w:val="20"/>
                <w:szCs w:val="20"/>
                <w:lang w:eastAsia="ru-RU"/>
              </w:rPr>
              <w:t xml:space="preserve">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00C436B0" w:rsidRPr="00C436B0">
              <w:rPr>
                <w:rFonts w:ascii="Times New Roman" w:eastAsia="Times New Roman" w:hAnsi="Times New Roman" w:cs="Times New Roman"/>
                <w:sz w:val="20"/>
                <w:szCs w:val="20"/>
                <w:lang w:eastAsia="ru-RU"/>
              </w:rPr>
              <w:t>иректор</w:t>
            </w:r>
            <w:r>
              <w:rPr>
                <w:rFonts w:ascii="Times New Roman" w:eastAsia="Times New Roman" w:hAnsi="Times New Roman" w:cs="Times New Roman"/>
                <w:sz w:val="20"/>
                <w:szCs w:val="20"/>
                <w:lang w:eastAsia="ru-RU"/>
              </w:rPr>
              <w:t xml:space="preserve"> (ответственное лицо)</w:t>
            </w:r>
          </w:p>
        </w:tc>
        <w:tc>
          <w:tcPr>
            <w:tcW w:w="2027"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r w:rsidR="007E1AE2">
              <w:rPr>
                <w:rFonts w:ascii="Times New Roman" w:eastAsia="Times New Roman" w:hAnsi="Times New Roman" w:cs="Times New Roman"/>
                <w:sz w:val="20"/>
                <w:szCs w:val="20"/>
                <w:lang w:eastAsia="ru-RU"/>
              </w:rPr>
              <w:t xml:space="preserve"> (ответственное лицо)</w:t>
            </w:r>
          </w:p>
        </w:tc>
        <w:tc>
          <w:tcPr>
            <w:tcW w:w="1810" w:type="dxa"/>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Начальник отдела </w:t>
            </w:r>
            <w:proofErr w:type="spellStart"/>
            <w:r>
              <w:rPr>
                <w:rFonts w:ascii="Times New Roman" w:eastAsia="Times New Roman" w:hAnsi="Times New Roman" w:cs="Times New Roman"/>
                <w:sz w:val="20"/>
                <w:szCs w:val="20"/>
                <w:lang w:eastAsia="ru-RU"/>
              </w:rPr>
              <w:t>родплаты</w:t>
            </w:r>
            <w:proofErr w:type="spellEnd"/>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День заключения договора</w:t>
            </w:r>
          </w:p>
        </w:tc>
        <w:tc>
          <w:tcPr>
            <w:tcW w:w="2027"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заключения договора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договора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договора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791" w:type="dxa"/>
            <w:gridSpan w:val="6"/>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Счет (на аванс)</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(2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Начальник отдела </w:t>
            </w:r>
            <w:proofErr w:type="spellStart"/>
            <w:r>
              <w:rPr>
                <w:rFonts w:ascii="Times New Roman" w:eastAsia="Times New Roman" w:hAnsi="Times New Roman" w:cs="Times New Roman"/>
                <w:sz w:val="20"/>
                <w:szCs w:val="20"/>
                <w:lang w:eastAsia="ru-RU"/>
              </w:rPr>
              <w:t>родплаты</w:t>
            </w:r>
            <w:proofErr w:type="spellEnd"/>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w:t>
            </w:r>
            <w:r w:rsidR="007E1AE2">
              <w:rPr>
                <w:rFonts w:ascii="Times New Roman" w:eastAsia="Times New Roman" w:hAnsi="Times New Roman" w:cs="Times New Roman"/>
                <w:sz w:val="20"/>
                <w:szCs w:val="20"/>
                <w:lang w:eastAsia="ru-RU"/>
              </w:rPr>
              <w:t xml:space="preserve"> (</w:t>
            </w:r>
            <w:proofErr w:type="spellStart"/>
            <w:r w:rsidR="007E1AE2">
              <w:rPr>
                <w:rFonts w:ascii="Times New Roman" w:eastAsia="Times New Roman" w:hAnsi="Times New Roman" w:cs="Times New Roman"/>
                <w:sz w:val="20"/>
                <w:szCs w:val="20"/>
                <w:lang w:eastAsia="ru-RU"/>
              </w:rPr>
              <w:t>зам.главного</w:t>
            </w:r>
            <w:proofErr w:type="spellEnd"/>
            <w:r w:rsidR="007E1AE2">
              <w:rPr>
                <w:rFonts w:ascii="Times New Roman" w:eastAsia="Times New Roman" w:hAnsi="Times New Roman" w:cs="Times New Roman"/>
                <w:sz w:val="20"/>
                <w:szCs w:val="20"/>
                <w:lang w:eastAsia="ru-RU"/>
              </w:rPr>
              <w:t xml:space="preserve"> бухгалтера)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r w:rsidR="007E1AE2">
              <w:rPr>
                <w:rFonts w:ascii="Times New Roman" w:eastAsia="Times New Roman" w:hAnsi="Times New Roman" w:cs="Times New Roman"/>
                <w:sz w:val="20"/>
                <w:szCs w:val="20"/>
                <w:lang w:eastAsia="ru-RU"/>
              </w:rPr>
              <w:t xml:space="preserve"> (ответственное лицо)</w:t>
            </w:r>
          </w:p>
        </w:tc>
        <w:tc>
          <w:tcPr>
            <w:tcW w:w="1810"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 xml:space="preserve">Начальник отдела </w:t>
            </w:r>
            <w:proofErr w:type="spellStart"/>
            <w:r w:rsidRPr="007E1AE2">
              <w:rPr>
                <w:rFonts w:ascii="Times New Roman" w:eastAsia="Times New Roman" w:hAnsi="Times New Roman" w:cs="Times New Roman"/>
                <w:sz w:val="20"/>
                <w:szCs w:val="20"/>
                <w:lang w:eastAsia="ru-RU"/>
              </w:rPr>
              <w:t>родплаты</w:t>
            </w:r>
            <w:proofErr w:type="spellEnd"/>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В соответствии с условиями договора (контракта)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составления счета,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составления счета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счета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составления счета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Счет-фактура учреждения, акт выполненных работ (оказанных услуг)</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части оказанных услуг учреждением)</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(2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 xml:space="preserve">Начальник отдела </w:t>
            </w:r>
            <w:proofErr w:type="spellStart"/>
            <w:r w:rsidRPr="007E1AE2">
              <w:rPr>
                <w:rFonts w:ascii="Times New Roman" w:eastAsia="Times New Roman" w:hAnsi="Times New Roman" w:cs="Times New Roman"/>
                <w:sz w:val="20"/>
                <w:szCs w:val="20"/>
                <w:lang w:eastAsia="ru-RU"/>
              </w:rPr>
              <w:t>родплаты</w:t>
            </w:r>
            <w:proofErr w:type="spellEnd"/>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 xml:space="preserve">Начальник отдела </w:t>
            </w:r>
            <w:proofErr w:type="spellStart"/>
            <w:r w:rsidRPr="007E1AE2">
              <w:rPr>
                <w:rFonts w:ascii="Times New Roman" w:eastAsia="Times New Roman" w:hAnsi="Times New Roman" w:cs="Times New Roman"/>
                <w:sz w:val="20"/>
                <w:szCs w:val="20"/>
                <w:lang w:eastAsia="ru-RU"/>
              </w:rPr>
              <w:t>родплаты</w:t>
            </w:r>
            <w:proofErr w:type="spellEnd"/>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Не позднее 5 календарных дней, считая со дня оказания услуг</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составления счет-фактуры, акта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составления счет-фактуры , акта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счет-фактуры ,акта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счет-фактуры ,акта</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bCs/>
                <w:sz w:val="20"/>
                <w:szCs w:val="20"/>
                <w:lang w:eastAsia="ru-RU"/>
              </w:rPr>
              <w:t>Хозяйственная операция</w:t>
            </w:r>
          </w:p>
        </w:tc>
        <w:tc>
          <w:tcPr>
            <w:tcW w:w="3869" w:type="dxa"/>
            <w:gridSpan w:val="2"/>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Наименование документа</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Формирование документа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Проверка (согласование)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Подписание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b/>
                <w:sz w:val="20"/>
                <w:szCs w:val="20"/>
                <w:lang w:eastAsia="ru-RU"/>
              </w:rPr>
              <w:t>Предоставление для принятия к учету</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Обработка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b/>
                <w:bCs/>
                <w:sz w:val="20"/>
                <w:szCs w:val="20"/>
                <w:lang w:eastAsia="ru-RU"/>
              </w:rPr>
              <w:t>6.Учет труда и его оплаты</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Прием на работу</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 xml:space="preserve">"Приказ (распоряжение) о приеме работника на работу"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0301001</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C436B0">
              <w:rPr>
                <w:rFonts w:ascii="Times New Roman" w:eastAsia="Times New Roman" w:hAnsi="Times New Roman" w:cs="Times New Roman"/>
                <w:sz w:val="20"/>
                <w:szCs w:val="20"/>
                <w:lang w:eastAsia="ru-RU"/>
              </w:rPr>
              <w:t>( 2</w:t>
            </w:r>
            <w:proofErr w:type="gramEnd"/>
            <w:r w:rsidRPr="00C436B0">
              <w:rPr>
                <w:rFonts w:ascii="Times New Roman" w:eastAsia="Times New Roman" w:hAnsi="Times New Roman" w:cs="Times New Roman"/>
                <w:sz w:val="20"/>
                <w:szCs w:val="20"/>
                <w:lang w:eastAsia="ru-RU"/>
              </w:rPr>
              <w:t xml:space="preserve">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срок хранения 50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Инспектор по кадрам</w:t>
            </w:r>
          </w:p>
        </w:tc>
        <w:tc>
          <w:tcPr>
            <w:tcW w:w="2027" w:type="dxa"/>
            <w:vAlign w:val="center"/>
          </w:tcPr>
          <w:p w:rsidR="00C436B0" w:rsidRPr="00C436B0" w:rsidRDefault="007E1AE2" w:rsidP="007E1AE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Начальник отдела расчетов по оплате труда, с</w:t>
            </w:r>
            <w:r w:rsidR="00C436B0" w:rsidRPr="00C436B0">
              <w:rPr>
                <w:rFonts w:ascii="Times New Roman" w:eastAsia="Times New Roman" w:hAnsi="Times New Roman" w:cs="Times New Roman"/>
                <w:sz w:val="20"/>
                <w:szCs w:val="20"/>
                <w:lang w:eastAsia="ru-RU"/>
              </w:rPr>
              <w:t>тарший бухгалтер</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63"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r w:rsidR="007E1AE2">
              <w:rPr>
                <w:rFonts w:ascii="Times New Roman" w:eastAsia="Times New Roman" w:hAnsi="Times New Roman" w:cs="Times New Roman"/>
                <w:sz w:val="20"/>
                <w:szCs w:val="20"/>
                <w:lang w:eastAsia="ru-RU"/>
              </w:rPr>
              <w:t xml:space="preserve"> (ответственное лицо)</w:t>
            </w:r>
          </w:p>
        </w:tc>
        <w:tc>
          <w:tcPr>
            <w:tcW w:w="1810"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r>
      <w:tr w:rsidR="00C436B0" w:rsidRPr="00C436B0" w:rsidTr="00C436B0">
        <w:trPr>
          <w:jc w:val="center"/>
        </w:trPr>
        <w:tc>
          <w:tcPr>
            <w:tcW w:w="1768" w:type="dxa"/>
            <w:vMerge/>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Трехдневный срок со дня фактического начала работы</w:t>
            </w:r>
          </w:p>
        </w:tc>
        <w:tc>
          <w:tcPr>
            <w:tcW w:w="2027"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поступления приказа</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издания приказа</w:t>
            </w:r>
          </w:p>
        </w:tc>
        <w:tc>
          <w:tcPr>
            <w:tcW w:w="1863"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приказа</w:t>
            </w:r>
          </w:p>
        </w:tc>
        <w:tc>
          <w:tcPr>
            <w:tcW w:w="1810"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трехдневный срок со дня поступления приказа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Перевод на другую работу</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 xml:space="preserve">"Приказ (распоряжение) о </w:t>
            </w:r>
            <w:r w:rsidRPr="00C436B0">
              <w:rPr>
                <w:rFonts w:ascii="Times New Roman" w:eastAsia="Times New Roman" w:hAnsi="Times New Roman" w:cs="Times New Roman"/>
                <w:color w:val="000000"/>
                <w:sz w:val="20"/>
                <w:szCs w:val="20"/>
                <w:lang w:eastAsia="ru-RU"/>
              </w:rPr>
              <w:lastRenderedPageBreak/>
              <w:t xml:space="preserve">переводе на другую работу"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0301004</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C436B0">
              <w:rPr>
                <w:rFonts w:ascii="Times New Roman" w:eastAsia="Times New Roman" w:hAnsi="Times New Roman" w:cs="Times New Roman"/>
                <w:sz w:val="20"/>
                <w:szCs w:val="20"/>
                <w:lang w:eastAsia="ru-RU"/>
              </w:rPr>
              <w:t>( 2</w:t>
            </w:r>
            <w:proofErr w:type="gramEnd"/>
            <w:r w:rsidRPr="00C436B0">
              <w:rPr>
                <w:rFonts w:ascii="Times New Roman" w:eastAsia="Times New Roman" w:hAnsi="Times New Roman" w:cs="Times New Roman"/>
                <w:sz w:val="20"/>
                <w:szCs w:val="20"/>
                <w:lang w:eastAsia="ru-RU"/>
              </w:rPr>
              <w:t xml:space="preserve">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срок хранения 50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Ответственный</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Инспектор по кадрам</w:t>
            </w:r>
          </w:p>
        </w:tc>
        <w:tc>
          <w:tcPr>
            <w:tcW w:w="2027"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 xml:space="preserve">Начальник отдела расчетов по оплате </w:t>
            </w:r>
            <w:r w:rsidRPr="007E1AE2">
              <w:rPr>
                <w:rFonts w:ascii="Times New Roman" w:eastAsia="Times New Roman" w:hAnsi="Times New Roman" w:cs="Times New Roman"/>
                <w:sz w:val="20"/>
                <w:szCs w:val="20"/>
                <w:lang w:eastAsia="ru-RU"/>
              </w:rPr>
              <w:lastRenderedPageBreak/>
              <w:t>труда, старший бухгалтер</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Директор</w:t>
            </w:r>
          </w:p>
        </w:tc>
        <w:tc>
          <w:tcPr>
            <w:tcW w:w="1863"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r w:rsidR="007E1AE2">
              <w:rPr>
                <w:rFonts w:ascii="Times New Roman" w:eastAsia="Times New Roman" w:hAnsi="Times New Roman" w:cs="Times New Roman"/>
                <w:sz w:val="20"/>
                <w:szCs w:val="20"/>
                <w:lang w:eastAsia="ru-RU"/>
              </w:rPr>
              <w:t xml:space="preserve"> (ответственное лицо)</w:t>
            </w:r>
          </w:p>
        </w:tc>
        <w:tc>
          <w:tcPr>
            <w:tcW w:w="1810"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 xml:space="preserve">Начальник отдела расчетов по оплате труда, </w:t>
            </w:r>
            <w:r w:rsidRPr="007E1AE2">
              <w:rPr>
                <w:rFonts w:ascii="Times New Roman" w:eastAsia="Times New Roman" w:hAnsi="Times New Roman" w:cs="Times New Roman"/>
                <w:sz w:val="20"/>
                <w:szCs w:val="20"/>
                <w:lang w:eastAsia="ru-RU"/>
              </w:rPr>
              <w:lastRenderedPageBreak/>
              <w:t>старший бухгалтер</w:t>
            </w:r>
          </w:p>
        </w:tc>
      </w:tr>
      <w:tr w:rsidR="00C436B0" w:rsidRPr="00C436B0" w:rsidTr="00C436B0">
        <w:trPr>
          <w:jc w:val="center"/>
        </w:trPr>
        <w:tc>
          <w:tcPr>
            <w:tcW w:w="1768" w:type="dxa"/>
            <w:vMerge/>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Трехдневный срок со дня фактического начала работы</w:t>
            </w:r>
          </w:p>
        </w:tc>
        <w:tc>
          <w:tcPr>
            <w:tcW w:w="2027"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поступления приказа</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издания приказа</w:t>
            </w:r>
          </w:p>
        </w:tc>
        <w:tc>
          <w:tcPr>
            <w:tcW w:w="1863"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приказа</w:t>
            </w:r>
          </w:p>
        </w:tc>
        <w:tc>
          <w:tcPr>
            <w:tcW w:w="1810"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трехдневный срок со дня поступления приказа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Предоставление отпуска</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"Приказ (распоряжение) о предоставлении отпуска"</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0301005</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 xml:space="preserve"> </w:t>
            </w:r>
            <w:proofErr w:type="gramStart"/>
            <w:r w:rsidRPr="00C436B0">
              <w:rPr>
                <w:rFonts w:ascii="Times New Roman" w:eastAsia="Times New Roman" w:hAnsi="Times New Roman" w:cs="Times New Roman"/>
                <w:sz w:val="20"/>
                <w:szCs w:val="20"/>
                <w:lang w:eastAsia="ru-RU"/>
              </w:rPr>
              <w:t>( 2</w:t>
            </w:r>
            <w:proofErr w:type="gramEnd"/>
            <w:r w:rsidRPr="00C436B0">
              <w:rPr>
                <w:rFonts w:ascii="Times New Roman" w:eastAsia="Times New Roman" w:hAnsi="Times New Roman" w:cs="Times New Roman"/>
                <w:sz w:val="20"/>
                <w:szCs w:val="20"/>
                <w:lang w:eastAsia="ru-RU"/>
              </w:rPr>
              <w:t xml:space="preserve">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срок хранения 50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Инспектор по кадрам</w:t>
            </w:r>
          </w:p>
        </w:tc>
        <w:tc>
          <w:tcPr>
            <w:tcW w:w="2027"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63"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Директор (ответственное лицо)</w:t>
            </w:r>
          </w:p>
        </w:tc>
        <w:tc>
          <w:tcPr>
            <w:tcW w:w="1810"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r>
      <w:tr w:rsidR="00C436B0" w:rsidRPr="00C436B0" w:rsidTr="00C436B0">
        <w:trPr>
          <w:jc w:val="center"/>
        </w:trPr>
        <w:tc>
          <w:tcPr>
            <w:tcW w:w="1768" w:type="dxa"/>
            <w:vMerge/>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 xml:space="preserve">За 14 дней до начала отпуска </w:t>
            </w:r>
          </w:p>
        </w:tc>
        <w:tc>
          <w:tcPr>
            <w:tcW w:w="2027"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 7 дней до начала отпуска</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издания приказа</w:t>
            </w:r>
          </w:p>
        </w:tc>
        <w:tc>
          <w:tcPr>
            <w:tcW w:w="1863"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приказа</w:t>
            </w:r>
          </w:p>
        </w:tc>
        <w:tc>
          <w:tcPr>
            <w:tcW w:w="1810"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 3 дня до начала отпуска</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Прекращение трудового договора</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"Приказ (распоряжение) о прекращении трудового договора"</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0301006</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C436B0">
              <w:rPr>
                <w:rFonts w:ascii="Times New Roman" w:eastAsia="Times New Roman" w:hAnsi="Times New Roman" w:cs="Times New Roman"/>
                <w:sz w:val="20"/>
                <w:szCs w:val="20"/>
                <w:lang w:eastAsia="ru-RU"/>
              </w:rPr>
              <w:t>( 2</w:t>
            </w:r>
            <w:proofErr w:type="gramEnd"/>
            <w:r w:rsidRPr="00C436B0">
              <w:rPr>
                <w:rFonts w:ascii="Times New Roman" w:eastAsia="Times New Roman" w:hAnsi="Times New Roman" w:cs="Times New Roman"/>
                <w:sz w:val="20"/>
                <w:szCs w:val="20"/>
                <w:lang w:eastAsia="ru-RU"/>
              </w:rPr>
              <w:t xml:space="preserve"> экз.)</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 xml:space="preserve"> срок хранения 50лет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Инспектор по кадрам</w:t>
            </w:r>
          </w:p>
        </w:tc>
        <w:tc>
          <w:tcPr>
            <w:tcW w:w="2027"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63"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Директор (ответственное лицо)</w:t>
            </w:r>
          </w:p>
        </w:tc>
        <w:tc>
          <w:tcPr>
            <w:tcW w:w="1810"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r>
      <w:tr w:rsidR="00C436B0" w:rsidRPr="00C436B0" w:rsidTr="00C436B0">
        <w:trPr>
          <w:jc w:val="center"/>
        </w:trPr>
        <w:tc>
          <w:tcPr>
            <w:tcW w:w="1768" w:type="dxa"/>
            <w:vMerge/>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 xml:space="preserve">За 14 дня до увольнения </w:t>
            </w:r>
          </w:p>
        </w:tc>
        <w:tc>
          <w:tcPr>
            <w:tcW w:w="2027"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 7 дня до увольнения</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издания приказа</w:t>
            </w:r>
          </w:p>
        </w:tc>
        <w:tc>
          <w:tcPr>
            <w:tcW w:w="1863"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приказа</w:t>
            </w:r>
          </w:p>
        </w:tc>
        <w:tc>
          <w:tcPr>
            <w:tcW w:w="1810"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Исполнение приказа за 1 рабочий день до увольнения</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Направление работника в командировку</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 xml:space="preserve">"Приказ о направлении работника в командировку"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0301022</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C436B0">
              <w:rPr>
                <w:rFonts w:ascii="Times New Roman" w:eastAsia="Times New Roman" w:hAnsi="Times New Roman" w:cs="Times New Roman"/>
                <w:sz w:val="20"/>
                <w:szCs w:val="20"/>
                <w:lang w:eastAsia="ru-RU"/>
              </w:rPr>
              <w:t>( 2</w:t>
            </w:r>
            <w:proofErr w:type="gramEnd"/>
            <w:r w:rsidRPr="00C436B0">
              <w:rPr>
                <w:rFonts w:ascii="Times New Roman" w:eastAsia="Times New Roman" w:hAnsi="Times New Roman" w:cs="Times New Roman"/>
                <w:sz w:val="20"/>
                <w:szCs w:val="20"/>
                <w:lang w:eastAsia="ru-RU"/>
              </w:rPr>
              <w:t xml:space="preserve">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срок хранения 50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Инспектор по кадрам</w:t>
            </w:r>
          </w:p>
        </w:tc>
        <w:tc>
          <w:tcPr>
            <w:tcW w:w="2027"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63"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Директор (ответственное лицо)</w:t>
            </w:r>
          </w:p>
        </w:tc>
        <w:tc>
          <w:tcPr>
            <w:tcW w:w="1810"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r>
      <w:tr w:rsidR="00C436B0" w:rsidRPr="00C436B0" w:rsidTr="00C436B0">
        <w:trPr>
          <w:jc w:val="center"/>
        </w:trPr>
        <w:tc>
          <w:tcPr>
            <w:tcW w:w="1768" w:type="dxa"/>
            <w:vMerge/>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За 3 дня до начала командировки</w:t>
            </w:r>
          </w:p>
        </w:tc>
        <w:tc>
          <w:tcPr>
            <w:tcW w:w="2027"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поступления приказа</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издания приказа</w:t>
            </w:r>
          </w:p>
        </w:tc>
        <w:tc>
          <w:tcPr>
            <w:tcW w:w="1863"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приказа</w:t>
            </w:r>
          </w:p>
        </w:tc>
        <w:tc>
          <w:tcPr>
            <w:tcW w:w="1810"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месяц начисления заработной платы</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Поощрение работника</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"Приказ о поощрении работника"</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0301026,0301027</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 xml:space="preserve"> </w:t>
            </w:r>
            <w:proofErr w:type="gramStart"/>
            <w:r w:rsidRPr="00C436B0">
              <w:rPr>
                <w:rFonts w:ascii="Times New Roman" w:eastAsia="Times New Roman" w:hAnsi="Times New Roman" w:cs="Times New Roman"/>
                <w:sz w:val="20"/>
                <w:szCs w:val="20"/>
                <w:lang w:eastAsia="ru-RU"/>
              </w:rPr>
              <w:t>( 2</w:t>
            </w:r>
            <w:proofErr w:type="gramEnd"/>
            <w:r w:rsidRPr="00C436B0">
              <w:rPr>
                <w:rFonts w:ascii="Times New Roman" w:eastAsia="Times New Roman" w:hAnsi="Times New Roman" w:cs="Times New Roman"/>
                <w:sz w:val="20"/>
                <w:szCs w:val="20"/>
                <w:lang w:eastAsia="ru-RU"/>
              </w:rPr>
              <w:t xml:space="preserve"> экз.)</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lastRenderedPageBreak/>
              <w:t xml:space="preserve"> срок хранения 50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Ответственный</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Инспектор по кадрам</w:t>
            </w:r>
          </w:p>
        </w:tc>
        <w:tc>
          <w:tcPr>
            <w:tcW w:w="2027"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63"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Директор (ответственное лицо)</w:t>
            </w:r>
          </w:p>
        </w:tc>
        <w:tc>
          <w:tcPr>
            <w:tcW w:w="1810"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r>
      <w:tr w:rsidR="00C436B0" w:rsidRPr="00C436B0" w:rsidTr="00C436B0">
        <w:trPr>
          <w:jc w:val="center"/>
        </w:trPr>
        <w:tc>
          <w:tcPr>
            <w:tcW w:w="1768" w:type="dxa"/>
            <w:vMerge/>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Трехдневный срок со дня предоставление служебной записки о поощрении</w:t>
            </w:r>
          </w:p>
        </w:tc>
        <w:tc>
          <w:tcPr>
            <w:tcW w:w="2027"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издания приказа</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согласования</w:t>
            </w:r>
          </w:p>
        </w:tc>
        <w:tc>
          <w:tcPr>
            <w:tcW w:w="1863"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приказа</w:t>
            </w:r>
          </w:p>
        </w:tc>
        <w:tc>
          <w:tcPr>
            <w:tcW w:w="1810"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месяц начисления заработной платы</w:t>
            </w:r>
          </w:p>
        </w:tc>
      </w:tr>
      <w:tr w:rsidR="00C436B0" w:rsidRPr="00C436B0" w:rsidTr="00C436B0">
        <w:trPr>
          <w:jc w:val="center"/>
        </w:trPr>
        <w:tc>
          <w:tcPr>
            <w:tcW w:w="15369" w:type="dxa"/>
            <w:gridSpan w:val="8"/>
            <w:vAlign w:val="center"/>
          </w:tcPr>
          <w:p w:rsidR="00C436B0" w:rsidRPr="00C436B0" w:rsidRDefault="00C436B0" w:rsidP="00C436B0">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Учет рабочего времени</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Табель учета использования рабочего времени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ОКУД 0504421</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C436B0">
              <w:rPr>
                <w:rFonts w:ascii="Times New Roman" w:eastAsia="Times New Roman" w:hAnsi="Times New Roman" w:cs="Times New Roman"/>
                <w:sz w:val="20"/>
                <w:szCs w:val="20"/>
                <w:lang w:eastAsia="ru-RU"/>
              </w:rPr>
              <w:t>( 2</w:t>
            </w:r>
            <w:proofErr w:type="gramEnd"/>
            <w:r w:rsidRPr="00C436B0">
              <w:rPr>
                <w:rFonts w:ascii="Times New Roman" w:eastAsia="Times New Roman" w:hAnsi="Times New Roman" w:cs="Times New Roman"/>
                <w:sz w:val="20"/>
                <w:szCs w:val="20"/>
                <w:lang w:eastAsia="ru-RU"/>
              </w:rPr>
              <w:t xml:space="preserve"> экз.)</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 срок хранения 50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 xml:space="preserve"> Инспектор по кадрам</w:t>
            </w:r>
          </w:p>
        </w:tc>
        <w:tc>
          <w:tcPr>
            <w:tcW w:w="2027"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c>
          <w:tcPr>
            <w:tcW w:w="2331"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Исполнитель</w:t>
            </w:r>
          </w:p>
        </w:tc>
        <w:tc>
          <w:tcPr>
            <w:tcW w:w="1863" w:type="dxa"/>
            <w:vAlign w:val="center"/>
          </w:tcPr>
          <w:p w:rsidR="00C436B0" w:rsidRPr="00C436B0" w:rsidRDefault="00C436B0" w:rsidP="00C436B0">
            <w:pPr>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Инспектор по кадрам</w:t>
            </w:r>
          </w:p>
        </w:tc>
        <w:tc>
          <w:tcPr>
            <w:tcW w:w="1810" w:type="dxa"/>
            <w:vAlign w:val="center"/>
          </w:tcPr>
          <w:p w:rsidR="00C436B0" w:rsidRPr="00C436B0" w:rsidRDefault="007E1AE2" w:rsidP="00C436B0">
            <w:pPr>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 xml:space="preserve">Начальник отдела расчетов по оплате труда, старший бухгалтер </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10</w:t>
            </w:r>
            <w:r w:rsidR="00823D11">
              <w:rPr>
                <w:rFonts w:ascii="Times New Roman" w:eastAsia="Times New Roman" w:hAnsi="Times New Roman" w:cs="Times New Roman"/>
                <w:color w:val="000000"/>
                <w:sz w:val="20"/>
                <w:szCs w:val="20"/>
                <w:lang w:eastAsia="ru-RU"/>
              </w:rPr>
              <w:t xml:space="preserve"> (МБОУ, ЦДТ)</w:t>
            </w:r>
            <w:r w:rsidRPr="00C436B0">
              <w:rPr>
                <w:rFonts w:ascii="Times New Roman" w:eastAsia="Times New Roman" w:hAnsi="Times New Roman" w:cs="Times New Roman"/>
                <w:color w:val="000000"/>
                <w:sz w:val="20"/>
                <w:szCs w:val="20"/>
                <w:lang w:eastAsia="ru-RU"/>
              </w:rPr>
              <w:t xml:space="preserve"> </w:t>
            </w:r>
            <w:r w:rsidR="00823D11">
              <w:rPr>
                <w:rFonts w:ascii="Times New Roman" w:eastAsia="Times New Roman" w:hAnsi="Times New Roman" w:cs="Times New Roman"/>
                <w:color w:val="000000"/>
                <w:sz w:val="20"/>
                <w:szCs w:val="20"/>
                <w:lang w:eastAsia="ru-RU"/>
              </w:rPr>
              <w:t>11 (МБДОУ д/с)</w:t>
            </w:r>
            <w:r w:rsidR="00823D11" w:rsidRPr="00C436B0">
              <w:rPr>
                <w:rFonts w:ascii="Times New Roman" w:eastAsia="Times New Roman" w:hAnsi="Times New Roman" w:cs="Times New Roman"/>
                <w:color w:val="000000"/>
                <w:sz w:val="20"/>
                <w:szCs w:val="20"/>
                <w:lang w:eastAsia="ru-RU"/>
              </w:rPr>
              <w:t xml:space="preserve"> </w:t>
            </w:r>
            <w:r w:rsidRPr="00C436B0">
              <w:rPr>
                <w:rFonts w:ascii="Times New Roman" w:eastAsia="Times New Roman" w:hAnsi="Times New Roman" w:cs="Times New Roman"/>
                <w:color w:val="000000"/>
                <w:sz w:val="20"/>
                <w:szCs w:val="20"/>
                <w:lang w:eastAsia="ru-RU"/>
              </w:rPr>
              <w:t xml:space="preserve">числа каждого месяца за 1 половину; </w:t>
            </w:r>
          </w:p>
          <w:p w:rsidR="00823D11" w:rsidRPr="00C436B0" w:rsidRDefault="00823D11" w:rsidP="00C436B0">
            <w:pPr>
              <w:spacing w:after="0" w:line="240" w:lineRule="auto"/>
              <w:jc w:val="center"/>
              <w:rPr>
                <w:rFonts w:ascii="Times New Roman" w:eastAsia="Times New Roman" w:hAnsi="Times New Roman" w:cs="Times New Roman"/>
                <w:color w:val="000000"/>
                <w:sz w:val="20"/>
                <w:szCs w:val="20"/>
                <w:lang w:eastAsia="ru-RU"/>
              </w:rPr>
            </w:pPr>
          </w:p>
          <w:p w:rsidR="00823D11" w:rsidRDefault="00C436B0" w:rsidP="00823D11">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25</w:t>
            </w:r>
            <w:r w:rsidR="00823D11">
              <w:rPr>
                <w:rFonts w:ascii="Times New Roman" w:eastAsia="Times New Roman" w:hAnsi="Times New Roman" w:cs="Times New Roman"/>
                <w:color w:val="000000"/>
                <w:sz w:val="20"/>
                <w:szCs w:val="20"/>
                <w:lang w:eastAsia="ru-RU"/>
              </w:rPr>
              <w:t xml:space="preserve"> (МБОУ, ЦДТ)</w:t>
            </w:r>
          </w:p>
          <w:p w:rsidR="00C436B0" w:rsidRPr="00C436B0" w:rsidRDefault="00C436B0" w:rsidP="00823D1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 xml:space="preserve"> 27(</w:t>
            </w:r>
            <w:r w:rsidR="00823D11">
              <w:rPr>
                <w:rFonts w:ascii="Times New Roman" w:eastAsia="Times New Roman" w:hAnsi="Times New Roman" w:cs="Times New Roman"/>
                <w:color w:val="000000"/>
                <w:sz w:val="20"/>
                <w:szCs w:val="20"/>
                <w:lang w:eastAsia="ru-RU"/>
              </w:rPr>
              <w:t>МБДОУ д/с)</w:t>
            </w:r>
            <w:r w:rsidRPr="00C436B0">
              <w:rPr>
                <w:rFonts w:ascii="Times New Roman" w:eastAsia="Times New Roman" w:hAnsi="Times New Roman" w:cs="Times New Roman"/>
                <w:color w:val="000000"/>
                <w:sz w:val="20"/>
                <w:szCs w:val="20"/>
                <w:lang w:eastAsia="ru-RU"/>
              </w:rPr>
              <w:t xml:space="preserve"> числа каждого месяца за 2 половину</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поступления</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1 день со дня предоставления</w:t>
            </w:r>
          </w:p>
        </w:tc>
        <w:tc>
          <w:tcPr>
            <w:tcW w:w="1863"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 xml:space="preserve">10 числа каждого месяца за 1 половину;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25 числа каждого месяца за 2 половину</w:t>
            </w:r>
          </w:p>
        </w:tc>
        <w:tc>
          <w:tcPr>
            <w:tcW w:w="1810" w:type="dxa"/>
            <w:vAlign w:val="center"/>
          </w:tcPr>
          <w:p w:rsidR="00C436B0" w:rsidRPr="00C436B0" w:rsidRDefault="00C436B0" w:rsidP="00C436B0">
            <w:pPr>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 xml:space="preserve">16,17,18,20 числа каждого месяца за 1 половину;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1,2,3,5 числа каждого месяца следующим за отчетным  за 2 половину</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601" w:type="dxa"/>
            <w:gridSpan w:val="7"/>
            <w:vAlign w:val="center"/>
          </w:tcPr>
          <w:p w:rsidR="00C436B0" w:rsidRPr="00C436B0" w:rsidRDefault="00C436B0" w:rsidP="00C436B0">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Листок нетрудоспособности</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(_1_экз.)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Инспектор по кадрам</w:t>
            </w:r>
          </w:p>
        </w:tc>
        <w:tc>
          <w:tcPr>
            <w:tcW w:w="2027"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w:t>
            </w:r>
          </w:p>
        </w:tc>
        <w:tc>
          <w:tcPr>
            <w:tcW w:w="1863"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Директор (ответственное лицо)</w:t>
            </w:r>
          </w:p>
        </w:tc>
        <w:tc>
          <w:tcPr>
            <w:tcW w:w="1810"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ind w:left="-144" w:right="-72"/>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1 день со дня предоставления</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5 дней  </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1 день со дня предоставления</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предоставления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10 календарных дней  –назначение выплаты, выплата в ближайший день выплаты заработной платы после назначения</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Отражение начислений по оплате труда работникам </w:t>
            </w:r>
            <w:r w:rsidRPr="00C436B0">
              <w:rPr>
                <w:rFonts w:ascii="Times New Roman" w:eastAsia="Times New Roman" w:hAnsi="Times New Roman" w:cs="Times New Roman"/>
                <w:sz w:val="20"/>
                <w:szCs w:val="20"/>
                <w:lang w:eastAsia="ru-RU"/>
              </w:rPr>
              <w:lastRenderedPageBreak/>
              <w:t>учреждения, выплат, произведенных работником в течение месяца и суммы причитающейся к выплате в окончательный расчет.</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 xml:space="preserve">Расчетная ведомость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ОКУД 0504402</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C436B0">
              <w:rPr>
                <w:rFonts w:ascii="Times New Roman" w:eastAsia="Times New Roman" w:hAnsi="Times New Roman" w:cs="Times New Roman"/>
                <w:sz w:val="20"/>
                <w:szCs w:val="20"/>
                <w:lang w:eastAsia="ru-RU"/>
              </w:rPr>
              <w:t>( 1</w:t>
            </w:r>
            <w:proofErr w:type="gramEnd"/>
            <w:r w:rsidRPr="00C436B0">
              <w:rPr>
                <w:rFonts w:ascii="Times New Roman" w:eastAsia="Times New Roman" w:hAnsi="Times New Roman" w:cs="Times New Roman"/>
                <w:sz w:val="20"/>
                <w:szCs w:val="20"/>
                <w:lang w:eastAsia="ru-RU"/>
              </w:rPr>
              <w:t xml:space="preserve">_экз.)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 xml:space="preserve">Начальник отдела расчетов по оплате труда, </w:t>
            </w:r>
            <w:r w:rsidRPr="007E1AE2">
              <w:rPr>
                <w:rFonts w:ascii="Times New Roman" w:eastAsia="Times New Roman" w:hAnsi="Times New Roman" w:cs="Times New Roman"/>
                <w:sz w:val="20"/>
                <w:szCs w:val="20"/>
                <w:lang w:eastAsia="ru-RU"/>
              </w:rPr>
              <w:lastRenderedPageBreak/>
              <w:t>старший бухгалтер</w:t>
            </w:r>
          </w:p>
        </w:tc>
        <w:tc>
          <w:tcPr>
            <w:tcW w:w="2027"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lastRenderedPageBreak/>
              <w:t>Начальник отдела расчетов по оплате труда, старший бухгалтер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w:t>
            </w:r>
          </w:p>
        </w:tc>
        <w:tc>
          <w:tcPr>
            <w:tcW w:w="1863"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Директор (ответственное лицо)</w:t>
            </w:r>
          </w:p>
        </w:tc>
        <w:tc>
          <w:tcPr>
            <w:tcW w:w="1810"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 xml:space="preserve">Начальник отдела расчетов по оплате труда, </w:t>
            </w:r>
            <w:r w:rsidRPr="007E1AE2">
              <w:rPr>
                <w:rFonts w:ascii="Times New Roman" w:eastAsia="Times New Roman" w:hAnsi="Times New Roman" w:cs="Times New Roman"/>
                <w:sz w:val="20"/>
                <w:szCs w:val="20"/>
                <w:lang w:eastAsia="ru-RU"/>
              </w:rPr>
              <w:lastRenderedPageBreak/>
              <w:t>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создания документа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отражения</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согласования</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подписания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До 10-числа месяца следующего за отчетным</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Расчет среднего заработка для определения сумм оплаты за отпуск, компенсации при увольнении и др.</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"Записка-расчет об исчислении среднего заработка при предоставлении отпуска, увольнении"</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0504425</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c>
          <w:tcPr>
            <w:tcW w:w="2027"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c>
          <w:tcPr>
            <w:tcW w:w="2331"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c>
          <w:tcPr>
            <w:tcW w:w="1863"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c>
          <w:tcPr>
            <w:tcW w:w="1810"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поступления приказа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формирования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формирования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подписания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 рабочих дней после подписания документа</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Сведения о начислении заработной платы</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"Справки о заработной плате работников"</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w:t>
            </w:r>
            <w:r w:rsidR="007E1AE2">
              <w:rPr>
                <w:rFonts w:ascii="Times New Roman" w:eastAsia="Times New Roman" w:hAnsi="Times New Roman" w:cs="Times New Roman"/>
                <w:sz w:val="20"/>
                <w:szCs w:val="20"/>
                <w:lang w:eastAsia="ru-RU"/>
              </w:rPr>
              <w:t xml:space="preserve"> (</w:t>
            </w:r>
            <w:proofErr w:type="spellStart"/>
            <w:r w:rsidR="007E1AE2">
              <w:rPr>
                <w:rFonts w:ascii="Times New Roman" w:eastAsia="Times New Roman" w:hAnsi="Times New Roman" w:cs="Times New Roman"/>
                <w:sz w:val="20"/>
                <w:szCs w:val="20"/>
                <w:lang w:eastAsia="ru-RU"/>
              </w:rPr>
              <w:t>зам.главного</w:t>
            </w:r>
            <w:proofErr w:type="spellEnd"/>
            <w:r w:rsidR="007E1AE2">
              <w:rPr>
                <w:rFonts w:ascii="Times New Roman" w:eastAsia="Times New Roman" w:hAnsi="Times New Roman" w:cs="Times New Roman"/>
                <w:sz w:val="20"/>
                <w:szCs w:val="20"/>
                <w:lang w:eastAsia="ru-RU"/>
              </w:rPr>
              <w:t xml:space="preserve"> бухгалтера)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r w:rsidR="007E1AE2">
              <w:rPr>
                <w:rFonts w:ascii="Times New Roman" w:eastAsia="Times New Roman" w:hAnsi="Times New Roman" w:cs="Times New Roman"/>
                <w:sz w:val="20"/>
                <w:szCs w:val="20"/>
                <w:lang w:eastAsia="ru-RU"/>
              </w:rPr>
              <w:t xml:space="preserve"> (ответственное лицо)</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r w:rsidR="007E1AE2">
              <w:rPr>
                <w:rFonts w:ascii="Times New Roman" w:eastAsia="Times New Roman" w:hAnsi="Times New Roman" w:cs="Times New Roman"/>
                <w:sz w:val="20"/>
                <w:szCs w:val="20"/>
                <w:lang w:eastAsia="ru-RU"/>
              </w:rPr>
              <w:t xml:space="preserve"> (ответственное лицо)</w:t>
            </w:r>
          </w:p>
        </w:tc>
        <w:tc>
          <w:tcPr>
            <w:tcW w:w="1810" w:type="dxa"/>
            <w:vAlign w:val="center"/>
          </w:tcPr>
          <w:p w:rsidR="00C436B0" w:rsidRPr="00C436B0" w:rsidRDefault="007E1AE2"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1AE2">
              <w:rPr>
                <w:rFonts w:ascii="Times New Roman" w:eastAsia="Times New Roman" w:hAnsi="Times New Roman" w:cs="Times New Roman"/>
                <w:sz w:val="20"/>
                <w:szCs w:val="20"/>
                <w:lang w:eastAsia="ru-RU"/>
              </w:rPr>
              <w:t>Начальник отдела расчетов по оплате труда,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В течение 3 рабочих дней с момента письменного заявления работника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составления справки</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составления справки</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подписания справки</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В течение 3 рабочих дней с момента письменного заявления работника</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436B0" w:rsidRPr="00C436B0" w:rsidTr="00C436B0">
        <w:trPr>
          <w:jc w:val="center"/>
        </w:trPr>
        <w:tc>
          <w:tcPr>
            <w:tcW w:w="1768"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bCs/>
                <w:sz w:val="20"/>
                <w:szCs w:val="20"/>
                <w:lang w:eastAsia="ru-RU"/>
              </w:rPr>
              <w:t>Хозяйственная операция</w:t>
            </w:r>
          </w:p>
        </w:tc>
        <w:tc>
          <w:tcPr>
            <w:tcW w:w="3869" w:type="dxa"/>
            <w:gridSpan w:val="2"/>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Наименование документа</w:t>
            </w:r>
          </w:p>
        </w:tc>
        <w:tc>
          <w:tcPr>
            <w:tcW w:w="1701" w:type="dxa"/>
            <w:vAlign w:val="center"/>
          </w:tcPr>
          <w:p w:rsidR="00C436B0" w:rsidRPr="00C436B0" w:rsidRDefault="00C436B0" w:rsidP="00C436B0">
            <w:pPr>
              <w:autoSpaceDE w:val="0"/>
              <w:autoSpaceDN w:val="0"/>
              <w:adjustRightInd w:val="0"/>
              <w:spacing w:after="0" w:line="240" w:lineRule="auto"/>
              <w:ind w:left="-144" w:right="-72"/>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Формирование документа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Проверка (согласование)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Подписание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b/>
                <w:sz w:val="20"/>
                <w:szCs w:val="20"/>
                <w:lang w:eastAsia="ru-RU"/>
              </w:rPr>
              <w:t>Предоставление для принятия к учету</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Обработка документа</w:t>
            </w:r>
          </w:p>
        </w:tc>
      </w:tr>
      <w:tr w:rsidR="00C436B0" w:rsidRPr="00C436B0" w:rsidTr="00C436B0">
        <w:trPr>
          <w:jc w:val="center"/>
        </w:trPr>
        <w:tc>
          <w:tcPr>
            <w:tcW w:w="15369" w:type="dxa"/>
            <w:gridSpan w:val="8"/>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bCs/>
                <w:color w:val="FF0000"/>
                <w:sz w:val="20"/>
                <w:szCs w:val="20"/>
                <w:lang w:eastAsia="ru-RU"/>
              </w:rPr>
            </w:pPr>
            <w:r w:rsidRPr="00C436B0">
              <w:rPr>
                <w:rFonts w:ascii="Times New Roman" w:eastAsia="Times New Roman" w:hAnsi="Times New Roman" w:cs="Times New Roman"/>
                <w:b/>
                <w:bCs/>
                <w:sz w:val="20"/>
                <w:szCs w:val="20"/>
                <w:lang w:eastAsia="ru-RU"/>
              </w:rPr>
              <w:t>7.   Учет основных средств и материальных запасов</w:t>
            </w: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r w:rsidRPr="00C436B0">
              <w:rPr>
                <w:rFonts w:ascii="Times New Roman" w:eastAsia="Times New Roman" w:hAnsi="Times New Roman" w:cs="Times New Roman"/>
                <w:sz w:val="20"/>
                <w:szCs w:val="20"/>
                <w:lang w:eastAsia="ru-RU"/>
              </w:rPr>
              <w:t>Прием-передача ОС</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Акт о приеме-передаче объектов нефинансовых активов</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 xml:space="preserve"> (при приеме-передаче здания или сооружения)</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ОКУД 0504101</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(2 экз.) 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Комиссия по поступлению и выбытию активов</w:t>
            </w:r>
          </w:p>
        </w:tc>
        <w:tc>
          <w:tcPr>
            <w:tcW w:w="2027"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Начальник отдела НФА, старший бухгалтер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 комиссия по поступлению и выбытию активов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Перед передачей здания или сооружения</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утверждения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момент передачи здания или сооружения</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подписания акта</w:t>
            </w:r>
          </w:p>
        </w:tc>
        <w:tc>
          <w:tcPr>
            <w:tcW w:w="1810" w:type="dxa"/>
            <w:vAlign w:val="center"/>
          </w:tcPr>
          <w:p w:rsidR="00C436B0" w:rsidRPr="00C436B0" w:rsidRDefault="00C436B0" w:rsidP="00C436B0">
            <w:pPr>
              <w:autoSpaceDE w:val="0"/>
              <w:autoSpaceDN w:val="0"/>
              <w:adjustRightInd w:val="0"/>
              <w:spacing w:after="0" w:line="240" w:lineRule="auto"/>
              <w:ind w:right="-67"/>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течение3 рабочих  дней после предоставления документа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Акт о приеме-передаче объектов нефинансовых активов</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(при приеме основного средства,</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кроме здания или сооружения)</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ОКУД 0504101</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(2 экз.) 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Комиссия по поступлению и выбытию активов</w:t>
            </w:r>
          </w:p>
        </w:tc>
        <w:tc>
          <w:tcPr>
            <w:tcW w:w="2027"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 комиссия по поступлению и выбытию активов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В течение 3 рабочих дней со дня совершения хозяйственной операции</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утверждения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момент передачи основного средства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подписания акта</w:t>
            </w:r>
          </w:p>
        </w:tc>
        <w:tc>
          <w:tcPr>
            <w:tcW w:w="1810" w:type="dxa"/>
            <w:vAlign w:val="center"/>
          </w:tcPr>
          <w:p w:rsidR="00C436B0" w:rsidRPr="00C436B0" w:rsidRDefault="00C436B0" w:rsidP="00C436B0">
            <w:pPr>
              <w:autoSpaceDE w:val="0"/>
              <w:autoSpaceDN w:val="0"/>
              <w:adjustRightInd w:val="0"/>
              <w:spacing w:after="0" w:line="240" w:lineRule="auto"/>
              <w:ind w:left="-153" w:right="-67"/>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течение3 рабочих  дней после предоставления документа</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r w:rsidRPr="00C436B0">
              <w:rPr>
                <w:rFonts w:ascii="Times New Roman" w:eastAsia="Times New Roman" w:hAnsi="Times New Roman" w:cs="Times New Roman"/>
                <w:sz w:val="20"/>
                <w:szCs w:val="20"/>
                <w:lang w:eastAsia="ru-RU"/>
              </w:rPr>
              <w:t>Учет работ в капитальном строительстве и ремонтно-строительных работ</w:t>
            </w:r>
          </w:p>
        </w:tc>
        <w:tc>
          <w:tcPr>
            <w:tcW w:w="2149" w:type="dxa"/>
            <w:vMerge w:val="restart"/>
            <w:vAlign w:val="center"/>
          </w:tcPr>
          <w:p w:rsidR="00C436B0" w:rsidRPr="00C436B0" w:rsidRDefault="00C436B0" w:rsidP="00C436B0">
            <w:pPr>
              <w:autoSpaceDE w:val="0"/>
              <w:autoSpaceDN w:val="0"/>
              <w:adjustRightInd w:val="0"/>
              <w:spacing w:after="0" w:line="240" w:lineRule="auto"/>
              <w:ind w:left="-102" w:right="-91"/>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Акт приема-сдачи отремонтированных, реконструированных</w:t>
            </w:r>
          </w:p>
          <w:p w:rsidR="00C436B0" w:rsidRPr="00C436B0" w:rsidRDefault="00C436B0" w:rsidP="00C436B0">
            <w:pPr>
              <w:autoSpaceDE w:val="0"/>
              <w:autoSpaceDN w:val="0"/>
              <w:adjustRightInd w:val="0"/>
              <w:spacing w:after="0" w:line="240" w:lineRule="auto"/>
              <w:ind w:left="-102" w:right="-91"/>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и модернизированных объектов основных средств (ф. 0504103)</w:t>
            </w:r>
          </w:p>
          <w:p w:rsidR="00C436B0" w:rsidRPr="00C436B0" w:rsidRDefault="00C436B0" w:rsidP="00C436B0">
            <w:pPr>
              <w:autoSpaceDE w:val="0"/>
              <w:autoSpaceDN w:val="0"/>
              <w:adjustRightInd w:val="0"/>
              <w:spacing w:after="0" w:line="240" w:lineRule="auto"/>
              <w:ind w:left="-102" w:right="-91"/>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(ремонт и т.п. у сторонней организации)</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(2 экз.)</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 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Комиссия по поступлению и выбытию активов </w:t>
            </w:r>
          </w:p>
        </w:tc>
        <w:tc>
          <w:tcPr>
            <w:tcW w:w="2027"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r w:rsidR="00C436B0" w:rsidRPr="00C436B0">
              <w:rPr>
                <w:rFonts w:ascii="Times New Roman" w:eastAsia="Times New Roman" w:hAnsi="Times New Roman" w:cs="Times New Roman"/>
                <w:sz w:val="20"/>
                <w:szCs w:val="20"/>
                <w:lang w:eastAsia="ru-RU"/>
              </w:rPr>
              <w:t>, юрисконсульт</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комиссия по поступлению и выбытию активов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Не более 3 дней со дня приема основных средств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При поступлении исполненного документа</w:t>
            </w:r>
          </w:p>
        </w:tc>
        <w:tc>
          <w:tcPr>
            <w:tcW w:w="2331" w:type="dxa"/>
            <w:vAlign w:val="center"/>
          </w:tcPr>
          <w:p w:rsidR="00C436B0" w:rsidRPr="00C436B0" w:rsidRDefault="00C436B0" w:rsidP="00C436B0">
            <w:pPr>
              <w:autoSpaceDE w:val="0"/>
              <w:autoSpaceDN w:val="0"/>
              <w:adjustRightInd w:val="0"/>
              <w:spacing w:after="0" w:line="240" w:lineRule="auto"/>
              <w:ind w:left="-45" w:right="-84"/>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момент передачи отремонтированных, реконструированных</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и модернизированных объектов основных средств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подписания акта</w:t>
            </w:r>
          </w:p>
        </w:tc>
        <w:tc>
          <w:tcPr>
            <w:tcW w:w="1810" w:type="dxa"/>
            <w:vAlign w:val="center"/>
          </w:tcPr>
          <w:p w:rsidR="00C436B0" w:rsidRPr="00C436B0" w:rsidRDefault="00C436B0" w:rsidP="00C436B0">
            <w:pPr>
              <w:autoSpaceDE w:val="0"/>
              <w:autoSpaceDN w:val="0"/>
              <w:adjustRightInd w:val="0"/>
              <w:spacing w:after="0" w:line="240" w:lineRule="auto"/>
              <w:ind w:right="-67"/>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течение3 рабочих  дней после предоставления документа</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r w:rsidRPr="00C436B0">
              <w:rPr>
                <w:rFonts w:ascii="Times New Roman" w:eastAsia="Times New Roman" w:hAnsi="Times New Roman" w:cs="Times New Roman"/>
                <w:sz w:val="20"/>
                <w:szCs w:val="20"/>
                <w:lang w:eastAsia="ru-RU"/>
              </w:rPr>
              <w:t>Списание объекта ОС</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Акт о списании объектов нефинансовых активов</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(кроме транспортных средств)</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 ОКУД 0504104</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(2 экз.) 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C436B0">
              <w:rPr>
                <w:rFonts w:ascii="Times New Roman" w:eastAsia="Times New Roman" w:hAnsi="Times New Roman" w:cs="Times New Roman"/>
                <w:sz w:val="20"/>
                <w:szCs w:val="20"/>
                <w:lang w:eastAsia="ru-RU"/>
              </w:rPr>
              <w:t>Зав.складом</w:t>
            </w:r>
            <w:proofErr w:type="spellEnd"/>
            <w:r w:rsidRPr="00C436B0">
              <w:rPr>
                <w:rFonts w:ascii="Times New Roman" w:eastAsia="Times New Roman" w:hAnsi="Times New Roman" w:cs="Times New Roman"/>
                <w:sz w:val="20"/>
                <w:szCs w:val="20"/>
                <w:lang w:eastAsia="ru-RU"/>
              </w:rPr>
              <w:t>, комиссия по поступлению и выбытию активов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 комиссия по поступлению и выбытию активов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Не более 14 календарных дней со дня поступления документов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течение3 рабочих дней после поступления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течение3 рабочих дней после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поступления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5 рабочих  дней после поступления документа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791" w:type="dxa"/>
            <w:gridSpan w:val="6"/>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Акт о списании транспортного средства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ОКУД 0504105</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(2 экз.) 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 комиссия по поступлению и выбытию активов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УМС, директор,</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комиссия по поступлению и выбытию активов</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 комиссия по поступлению и выбытию активов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Не более 14 календарных дней со дня поступления документов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Не более 30 календарных дней со дня поступления документов</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дня после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поступления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5 рабочих  дней после поступления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r w:rsidRPr="00C436B0">
              <w:rPr>
                <w:rFonts w:ascii="Times New Roman" w:eastAsia="Times New Roman" w:hAnsi="Times New Roman" w:cs="Times New Roman"/>
                <w:color w:val="000000"/>
                <w:sz w:val="20"/>
                <w:szCs w:val="20"/>
                <w:lang w:eastAsia="ru-RU"/>
              </w:rPr>
              <w:t>Списании групп объектов ОС</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Акт о списании групп объектов ОС</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0504104</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 комиссия по поступлению и выбытию активов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 комиссия по поступлению и выбытию активов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Не более 14 календарных дней со дня поступления документов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течение3 рабочих дней после поступления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течение3 рабочих дней после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поступления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5 рабочих  дней после поступления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r w:rsidRPr="00C436B0">
              <w:rPr>
                <w:rFonts w:ascii="Times New Roman" w:eastAsia="Times New Roman" w:hAnsi="Times New Roman" w:cs="Times New Roman"/>
                <w:color w:val="000000"/>
                <w:sz w:val="20"/>
                <w:szCs w:val="20"/>
                <w:lang w:eastAsia="ru-RU"/>
              </w:rPr>
              <w:t>Внутреннее перемещение объектов ОС</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Накладная на внутреннее перемещение объектов</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нефинансовых активов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(ф. 0504102)</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(2 экз.) 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p>
        </w:tc>
        <w:tc>
          <w:tcPr>
            <w:tcW w:w="2027"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 МОЛ</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 мере необходимости перед перемещением НФА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поступления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2 рабочих дней после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подписания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5рабочих  дней после подписания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trHeight w:val="416"/>
          <w:jc w:val="center"/>
        </w:trPr>
        <w:tc>
          <w:tcPr>
            <w:tcW w:w="1768" w:type="dxa"/>
            <w:vMerge w:val="restart"/>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Бухгалтерский учет наличия объекта основных средств</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"Оборотная ведомость по нефинансовым активам"</w:t>
            </w: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ОКУД 0504035</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Ежемесячно</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(счета 105,21)</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Ежеквартально(счет 101)</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Ежемесячно</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(счета 105,21)</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Ежеквартально</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(счет 101)</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Ежемесячно</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(счета 105,21)</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Ежеквартально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(счет 101)</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До 10 числа следующего месяца за отчетным</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436B0" w:rsidRPr="00C436B0" w:rsidRDefault="00C436B0" w:rsidP="00C436B0">
            <w:pPr>
              <w:spacing w:after="0" w:line="240" w:lineRule="auto"/>
              <w:jc w:val="center"/>
              <w:rPr>
                <w:rFonts w:ascii="Times New Roman" w:eastAsia="Times New Roman" w:hAnsi="Times New Roman" w:cs="Times New Roman"/>
                <w:sz w:val="20"/>
                <w:szCs w:val="20"/>
                <w:highlight w:val="red"/>
                <w:lang w:eastAsia="ru-RU"/>
              </w:rPr>
            </w:pPr>
            <w:r w:rsidRPr="00C436B0">
              <w:rPr>
                <w:rFonts w:ascii="Times New Roman" w:eastAsia="Times New Roman" w:hAnsi="Times New Roman" w:cs="Times New Roman"/>
                <w:sz w:val="20"/>
                <w:szCs w:val="20"/>
                <w:lang w:eastAsia="ru-RU"/>
              </w:rPr>
              <w:t>Учет движения ОС внутри организации</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"Требование-накладная"</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0504201</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p>
        </w:tc>
        <w:tc>
          <w:tcPr>
            <w:tcW w:w="2027"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C436B0">
              <w:rPr>
                <w:rFonts w:ascii="Times New Roman" w:eastAsia="Times New Roman" w:hAnsi="Times New Roman" w:cs="Times New Roman"/>
                <w:sz w:val="20"/>
                <w:szCs w:val="20"/>
                <w:lang w:eastAsia="ru-RU"/>
              </w:rPr>
              <w:t>Зам.гл</w:t>
            </w:r>
            <w:proofErr w:type="spellEnd"/>
            <w:r w:rsidRPr="00C436B0">
              <w:rPr>
                <w:rFonts w:ascii="Times New Roman" w:eastAsia="Times New Roman" w:hAnsi="Times New Roman" w:cs="Times New Roman"/>
                <w:sz w:val="20"/>
                <w:szCs w:val="20"/>
                <w:lang w:eastAsia="ru-RU"/>
              </w:rPr>
              <w:t>. бухгалтера, зав. складом, МОЛ</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spacing w:after="0" w:line="240" w:lineRule="auto"/>
              <w:ind w:firstLine="708"/>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 мере необходимости перед перемещением материальных ценностей</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2 рабочих дней с поступления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1рабочего  дня с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На следующий день после подписания документа </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5 рабочих дней со дня подписания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r w:rsidRPr="00C436B0">
              <w:rPr>
                <w:rFonts w:ascii="Times New Roman" w:eastAsia="Times New Roman" w:hAnsi="Times New Roman" w:cs="Times New Roman"/>
                <w:color w:val="000000"/>
                <w:sz w:val="20"/>
                <w:szCs w:val="20"/>
                <w:lang w:eastAsia="ru-RU"/>
              </w:rPr>
              <w:t xml:space="preserve">Транспортное средство, </w:t>
            </w:r>
            <w:r w:rsidRPr="00C436B0">
              <w:rPr>
                <w:rFonts w:ascii="Times New Roman" w:eastAsia="Times New Roman" w:hAnsi="Times New Roman" w:cs="Times New Roman"/>
                <w:sz w:val="20"/>
                <w:szCs w:val="20"/>
                <w:lang w:eastAsia="ru-RU"/>
              </w:rPr>
              <w:t>обслуживающее учреждения</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"Путевой лист</w:t>
            </w:r>
            <w:r w:rsidRPr="00C436B0">
              <w:rPr>
                <w:rFonts w:ascii="Times New Roman" w:eastAsia="Times New Roman" w:hAnsi="Times New Roman" w:cs="Times New Roman"/>
                <w:b/>
                <w:sz w:val="20"/>
                <w:szCs w:val="20"/>
                <w:lang w:eastAsia="ru-RU"/>
              </w:rPr>
              <w:t xml:space="preserve">   </w:t>
            </w:r>
            <w:r w:rsidRPr="00C436B0">
              <w:rPr>
                <w:rFonts w:ascii="Times New Roman" w:eastAsia="Times New Roman" w:hAnsi="Times New Roman" w:cs="Times New Roman"/>
                <w:color w:val="000000"/>
                <w:sz w:val="20"/>
                <w:szCs w:val="20"/>
                <w:lang w:eastAsia="ru-RU"/>
              </w:rPr>
              <w:t>"</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Водитель</w:t>
            </w:r>
          </w:p>
        </w:tc>
        <w:tc>
          <w:tcPr>
            <w:tcW w:w="2027"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Водитель</w:t>
            </w:r>
          </w:p>
        </w:tc>
        <w:tc>
          <w:tcPr>
            <w:tcW w:w="2331" w:type="dxa"/>
            <w:vAlign w:val="center"/>
          </w:tcPr>
          <w:p w:rsidR="00C436B0" w:rsidRPr="00C436B0" w:rsidRDefault="00C436B0" w:rsidP="008F508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Водитель</w:t>
            </w:r>
          </w:p>
        </w:tc>
        <w:tc>
          <w:tcPr>
            <w:tcW w:w="1863"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Водитель</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По мере выхода транспортного средства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По мере выхода транспортного средства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По мере выхода транспортного средства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2 числа месяца следующим за отчетным</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 рабочих дней после поступления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green"/>
                <w:lang w:eastAsia="ru-RU"/>
              </w:rPr>
            </w:pPr>
            <w:r w:rsidRPr="00C436B0">
              <w:rPr>
                <w:rFonts w:ascii="Times New Roman" w:eastAsia="Times New Roman" w:hAnsi="Times New Roman" w:cs="Times New Roman"/>
                <w:sz w:val="20"/>
                <w:szCs w:val="20"/>
                <w:lang w:eastAsia="ru-RU"/>
              </w:rPr>
              <w:t>Передача ОС</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Извещение          </w:t>
            </w:r>
            <w:proofErr w:type="gramStart"/>
            <w:r w:rsidRPr="00C436B0">
              <w:rPr>
                <w:rFonts w:ascii="Times New Roman" w:eastAsia="Times New Roman" w:hAnsi="Times New Roman" w:cs="Times New Roman"/>
                <w:sz w:val="20"/>
                <w:szCs w:val="20"/>
                <w:lang w:eastAsia="ru-RU"/>
              </w:rPr>
              <w:t xml:space="preserve">   (</w:t>
            </w:r>
            <w:proofErr w:type="gramEnd"/>
            <w:r w:rsidRPr="00C436B0">
              <w:rPr>
                <w:rFonts w:ascii="Times New Roman" w:eastAsia="Times New Roman" w:hAnsi="Times New Roman" w:cs="Times New Roman"/>
                <w:sz w:val="20"/>
                <w:szCs w:val="20"/>
                <w:lang w:eastAsia="ru-RU"/>
              </w:rPr>
              <w:t>ф. 0504805)</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(при передаче имущества, обязательств)</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C436B0">
              <w:rPr>
                <w:rFonts w:ascii="Times New Roman" w:eastAsia="Times New Roman" w:hAnsi="Times New Roman" w:cs="Times New Roman"/>
                <w:sz w:val="20"/>
                <w:szCs w:val="20"/>
                <w:lang w:eastAsia="ru-RU"/>
              </w:rPr>
              <w:t>( 2</w:t>
            </w:r>
            <w:proofErr w:type="gramEnd"/>
            <w:r w:rsidRPr="00C436B0">
              <w:rPr>
                <w:rFonts w:ascii="Times New Roman" w:eastAsia="Times New Roman" w:hAnsi="Times New Roman" w:cs="Times New Roman"/>
                <w:sz w:val="20"/>
                <w:szCs w:val="20"/>
                <w:lang w:eastAsia="ru-RU"/>
              </w:rPr>
              <w:t xml:space="preserve"> экз.)                                 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УМС</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Директор, главный бухгалтер, зам. главного бухгалтера </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 мере необходимости</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30 рабочего дня с момента поступления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1 </w:t>
            </w:r>
            <w:proofErr w:type="gramStart"/>
            <w:r w:rsidRPr="00C436B0">
              <w:rPr>
                <w:rFonts w:ascii="Times New Roman" w:eastAsia="Times New Roman" w:hAnsi="Times New Roman" w:cs="Times New Roman"/>
                <w:sz w:val="20"/>
                <w:szCs w:val="20"/>
                <w:lang w:eastAsia="ru-RU"/>
              </w:rPr>
              <w:t>рабочего  дня</w:t>
            </w:r>
            <w:proofErr w:type="gramEnd"/>
            <w:r w:rsidRPr="00C436B0">
              <w:rPr>
                <w:rFonts w:ascii="Times New Roman" w:eastAsia="Times New Roman" w:hAnsi="Times New Roman" w:cs="Times New Roman"/>
                <w:sz w:val="20"/>
                <w:szCs w:val="20"/>
                <w:lang w:eastAsia="ru-RU"/>
              </w:rPr>
              <w:t xml:space="preserve"> после подписания,</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согласования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5 рабочих дней после подписания документа</w:t>
            </w:r>
          </w:p>
        </w:tc>
      </w:tr>
      <w:tr w:rsidR="00C436B0" w:rsidRPr="00C436B0" w:rsidTr="00C436B0">
        <w:trPr>
          <w:jc w:val="center"/>
        </w:trPr>
        <w:tc>
          <w:tcPr>
            <w:tcW w:w="11696" w:type="dxa"/>
            <w:gridSpan w:val="6"/>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Получение товарно-материальных ценностей</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Товарная накладная</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ОКУД 0330212</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Поставщик</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 МОЛ</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соответствии с заключенным договором (контрактом)</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поступления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подписания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5 рабочих дней после подписания документа</w:t>
            </w:r>
          </w:p>
        </w:tc>
      </w:tr>
      <w:tr w:rsidR="00C436B0" w:rsidRPr="00C436B0" w:rsidTr="00C436B0">
        <w:trPr>
          <w:jc w:val="center"/>
        </w:trPr>
        <w:tc>
          <w:tcPr>
            <w:tcW w:w="1768"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"Доверенность"</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ОКУД 0315001,</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МОЛ</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Зам. главного бухгалтера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По мере необходимости</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1 рабочего дня с момента </w:t>
            </w:r>
            <w:r w:rsidRPr="00C436B0">
              <w:rPr>
                <w:rFonts w:ascii="Times New Roman" w:eastAsia="Times New Roman" w:hAnsi="Times New Roman" w:cs="Times New Roman"/>
                <w:sz w:val="20"/>
                <w:szCs w:val="20"/>
                <w:lang w:eastAsia="ru-RU"/>
              </w:rPr>
              <w:lastRenderedPageBreak/>
              <w:t>поступления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В течение 1 рабочего дня с момента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1 рабочего дня с момента </w:t>
            </w:r>
            <w:r w:rsidRPr="00C436B0">
              <w:rPr>
                <w:rFonts w:ascii="Times New Roman" w:eastAsia="Times New Roman" w:hAnsi="Times New Roman" w:cs="Times New Roman"/>
                <w:sz w:val="20"/>
                <w:szCs w:val="20"/>
                <w:lang w:eastAsia="ru-RU"/>
              </w:rPr>
              <w:lastRenderedPageBreak/>
              <w:t>формирования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 xml:space="preserve">В течение 1 рабочего дня с момента </w:t>
            </w:r>
            <w:r w:rsidRPr="00C436B0">
              <w:rPr>
                <w:rFonts w:ascii="Times New Roman" w:eastAsia="Times New Roman" w:hAnsi="Times New Roman" w:cs="Times New Roman"/>
                <w:sz w:val="20"/>
                <w:szCs w:val="20"/>
                <w:lang w:eastAsia="ru-RU"/>
              </w:rPr>
              <w:lastRenderedPageBreak/>
              <w:t>формирования документа</w:t>
            </w:r>
          </w:p>
        </w:tc>
      </w:tr>
      <w:tr w:rsidR="00C436B0" w:rsidRPr="00C436B0" w:rsidTr="00C436B0">
        <w:trPr>
          <w:trHeight w:val="160"/>
          <w:jc w:val="center"/>
        </w:trPr>
        <w:tc>
          <w:tcPr>
            <w:tcW w:w="15369" w:type="dxa"/>
            <w:gridSpan w:val="8"/>
          </w:tcPr>
          <w:p w:rsidR="00C436B0" w:rsidRPr="00C436B0" w:rsidRDefault="00C436B0" w:rsidP="00C436B0">
            <w:pPr>
              <w:autoSpaceDE w:val="0"/>
              <w:autoSpaceDN w:val="0"/>
              <w:adjustRightInd w:val="0"/>
              <w:spacing w:after="0" w:line="240" w:lineRule="auto"/>
              <w:rPr>
                <w:rFonts w:ascii="Times New Roman" w:eastAsia="Times New Roman" w:hAnsi="Times New Roman" w:cs="Times New Roman"/>
                <w:sz w:val="20"/>
                <w:szCs w:val="20"/>
                <w:lang w:eastAsia="ru-RU"/>
              </w:rPr>
            </w:pPr>
          </w:p>
          <w:p w:rsidR="00C436B0" w:rsidRPr="00C436B0" w:rsidRDefault="00C436B0" w:rsidP="00C436B0">
            <w:pPr>
              <w:autoSpaceDE w:val="0"/>
              <w:autoSpaceDN w:val="0"/>
              <w:adjustRightInd w:val="0"/>
              <w:spacing w:after="0" w:line="240" w:lineRule="auto"/>
              <w:rPr>
                <w:rFonts w:ascii="Times New Roman" w:eastAsia="Times New Roman" w:hAnsi="Times New Roman" w:cs="Times New Roman"/>
                <w:sz w:val="20"/>
                <w:szCs w:val="20"/>
                <w:lang w:eastAsia="ru-RU"/>
              </w:rPr>
            </w:pP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cyan"/>
                <w:lang w:eastAsia="ru-RU"/>
              </w:rPr>
            </w:pPr>
            <w:r w:rsidRPr="00C436B0">
              <w:rPr>
                <w:rFonts w:ascii="Times New Roman" w:eastAsia="Times New Roman" w:hAnsi="Times New Roman" w:cs="Times New Roman"/>
                <w:sz w:val="20"/>
                <w:szCs w:val="20"/>
                <w:lang w:eastAsia="ru-RU"/>
              </w:rPr>
              <w:t>Учет движения внутри организации</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Требование-накладная</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 ОКУД 0504204</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(внутреннее перемещение материальных ценностей,</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кроме бланков строгой отчетности)</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(2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p>
        </w:tc>
        <w:tc>
          <w:tcPr>
            <w:tcW w:w="2027"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c>
          <w:tcPr>
            <w:tcW w:w="2331"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r w:rsidR="00C436B0" w:rsidRPr="00C436B0">
              <w:rPr>
                <w:rFonts w:ascii="Times New Roman" w:eastAsia="Times New Roman" w:hAnsi="Times New Roman" w:cs="Times New Roman"/>
                <w:sz w:val="20"/>
                <w:szCs w:val="20"/>
                <w:lang w:eastAsia="ru-RU"/>
              </w:rPr>
              <w:t>, зав. складом, МОЛ</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По мере необходимости перемещении материальных ценностей</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 момента поступления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2 рабочих дней после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следующий день после подписания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течение3 рабочих  дней после подписания документа</w:t>
            </w:r>
          </w:p>
        </w:tc>
      </w:tr>
      <w:tr w:rsidR="00687CDF" w:rsidRPr="00C436B0" w:rsidTr="00F87EB3">
        <w:trPr>
          <w:jc w:val="center"/>
        </w:trPr>
        <w:tc>
          <w:tcPr>
            <w:tcW w:w="1768" w:type="dxa"/>
            <w:vMerge w:val="restart"/>
            <w:vAlign w:val="center"/>
          </w:tcPr>
          <w:p w:rsidR="00687CDF" w:rsidRPr="00C436B0" w:rsidRDefault="00687CDF" w:rsidP="00687CDF">
            <w:pPr>
              <w:autoSpaceDE w:val="0"/>
              <w:autoSpaceDN w:val="0"/>
              <w:adjustRightInd w:val="0"/>
              <w:spacing w:after="0" w:line="240" w:lineRule="auto"/>
              <w:jc w:val="center"/>
              <w:rPr>
                <w:rFonts w:ascii="Times New Roman" w:eastAsia="Times New Roman" w:hAnsi="Times New Roman" w:cs="Times New Roman"/>
                <w:sz w:val="20"/>
                <w:szCs w:val="20"/>
                <w:highlight w:val="cyan"/>
                <w:lang w:eastAsia="ru-RU"/>
              </w:rPr>
            </w:pPr>
            <w:r w:rsidRPr="00C436B0">
              <w:rPr>
                <w:rFonts w:ascii="Times New Roman" w:eastAsia="Times New Roman" w:hAnsi="Times New Roman" w:cs="Times New Roman"/>
                <w:sz w:val="20"/>
                <w:szCs w:val="20"/>
                <w:lang w:eastAsia="ru-RU"/>
              </w:rPr>
              <w:t xml:space="preserve">Учет </w:t>
            </w:r>
            <w:r>
              <w:rPr>
                <w:rFonts w:ascii="Times New Roman" w:eastAsia="Times New Roman" w:hAnsi="Times New Roman" w:cs="Times New Roman"/>
                <w:sz w:val="20"/>
                <w:szCs w:val="20"/>
                <w:lang w:eastAsia="ru-RU"/>
              </w:rPr>
              <w:t>выдачи (возврат) продуктов питания со склада в производство</w:t>
            </w:r>
          </w:p>
        </w:tc>
        <w:tc>
          <w:tcPr>
            <w:tcW w:w="2149" w:type="dxa"/>
            <w:vMerge w:val="restart"/>
            <w:vAlign w:val="center"/>
          </w:tcPr>
          <w:p w:rsidR="00687CDF" w:rsidRPr="00C436B0" w:rsidRDefault="00687CDF"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Требование-накладная</w:t>
            </w:r>
          </w:p>
          <w:p w:rsidR="00687CDF" w:rsidRPr="00C436B0" w:rsidRDefault="00687CDF"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2 экз.), меню-требование на выдачу продуктов питания ОКУД 0504202</w:t>
            </w:r>
          </w:p>
          <w:p w:rsidR="00687CDF" w:rsidRPr="00C436B0" w:rsidRDefault="00687CDF"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687CDF" w:rsidRPr="00C436B0" w:rsidRDefault="00687CDF"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687CDF" w:rsidRPr="00C436B0" w:rsidRDefault="00687CDF"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r>
              <w:rPr>
                <w:rFonts w:ascii="Times New Roman" w:eastAsia="Times New Roman" w:hAnsi="Times New Roman" w:cs="Times New Roman"/>
                <w:sz w:val="20"/>
                <w:szCs w:val="20"/>
                <w:lang w:eastAsia="ru-RU"/>
              </w:rPr>
              <w:t xml:space="preserve"> (ответственное лицо)</w:t>
            </w:r>
          </w:p>
        </w:tc>
        <w:tc>
          <w:tcPr>
            <w:tcW w:w="2027" w:type="dxa"/>
            <w:vAlign w:val="center"/>
          </w:tcPr>
          <w:p w:rsidR="00687CDF" w:rsidRPr="00C436B0" w:rsidRDefault="00687CDF" w:rsidP="00687CDF">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 xml:space="preserve">Начальник отдела </w:t>
            </w:r>
            <w:proofErr w:type="spellStart"/>
            <w:r>
              <w:rPr>
                <w:rFonts w:ascii="Times New Roman" w:eastAsia="Times New Roman" w:hAnsi="Times New Roman" w:cs="Times New Roman"/>
                <w:sz w:val="20"/>
                <w:szCs w:val="20"/>
                <w:lang w:eastAsia="ru-RU"/>
              </w:rPr>
              <w:t>родплаты</w:t>
            </w:r>
            <w:proofErr w:type="spellEnd"/>
            <w:r w:rsidRPr="008F5085">
              <w:rPr>
                <w:rFonts w:ascii="Times New Roman" w:eastAsia="Times New Roman" w:hAnsi="Times New Roman" w:cs="Times New Roman"/>
                <w:sz w:val="20"/>
                <w:szCs w:val="20"/>
                <w:lang w:eastAsia="ru-RU"/>
              </w:rPr>
              <w:t>, старший бухгалтер</w:t>
            </w:r>
          </w:p>
        </w:tc>
        <w:tc>
          <w:tcPr>
            <w:tcW w:w="2331" w:type="dxa"/>
            <w:vAlign w:val="center"/>
          </w:tcPr>
          <w:p w:rsidR="00687CDF" w:rsidRPr="00C436B0" w:rsidRDefault="00687CDF" w:rsidP="00687CDF">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Заведующий, н</w:t>
            </w:r>
            <w:r w:rsidRPr="008F5085">
              <w:rPr>
                <w:rFonts w:ascii="Times New Roman" w:eastAsia="Times New Roman" w:hAnsi="Times New Roman" w:cs="Times New Roman"/>
                <w:sz w:val="20"/>
                <w:szCs w:val="20"/>
                <w:lang w:eastAsia="ru-RU"/>
              </w:rPr>
              <w:t xml:space="preserve">ачальник отдела </w:t>
            </w:r>
            <w:proofErr w:type="spellStart"/>
            <w:r>
              <w:rPr>
                <w:rFonts w:ascii="Times New Roman" w:eastAsia="Times New Roman" w:hAnsi="Times New Roman" w:cs="Times New Roman"/>
                <w:sz w:val="20"/>
                <w:szCs w:val="20"/>
                <w:lang w:eastAsia="ru-RU"/>
              </w:rPr>
              <w:t>родплаты</w:t>
            </w:r>
            <w:proofErr w:type="spellEnd"/>
            <w:r w:rsidRPr="008F5085">
              <w:rPr>
                <w:rFonts w:ascii="Times New Roman" w:eastAsia="Times New Roman" w:hAnsi="Times New Roman" w:cs="Times New Roman"/>
                <w:sz w:val="20"/>
                <w:szCs w:val="20"/>
                <w:lang w:eastAsia="ru-RU"/>
              </w:rPr>
              <w:t>, старший бухгалтер</w:t>
            </w:r>
            <w:r w:rsidRPr="00C436B0">
              <w:rPr>
                <w:rFonts w:ascii="Times New Roman" w:eastAsia="Times New Roman" w:hAnsi="Times New Roman" w:cs="Times New Roman"/>
                <w:sz w:val="20"/>
                <w:szCs w:val="20"/>
                <w:lang w:eastAsia="ru-RU"/>
              </w:rPr>
              <w:t>, зав. складом, МОЛ</w:t>
            </w:r>
            <w:r>
              <w:rPr>
                <w:rFonts w:ascii="Times New Roman" w:eastAsia="Times New Roman" w:hAnsi="Times New Roman" w:cs="Times New Roman"/>
                <w:sz w:val="20"/>
                <w:szCs w:val="20"/>
                <w:lang w:eastAsia="ru-RU"/>
              </w:rPr>
              <w:t>, повар</w:t>
            </w:r>
          </w:p>
        </w:tc>
        <w:tc>
          <w:tcPr>
            <w:tcW w:w="1863" w:type="dxa"/>
            <w:vAlign w:val="center"/>
          </w:tcPr>
          <w:p w:rsidR="00687CDF" w:rsidRPr="00C436B0" w:rsidRDefault="00687CDF"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r>
              <w:rPr>
                <w:rFonts w:ascii="Times New Roman" w:eastAsia="Times New Roman" w:hAnsi="Times New Roman" w:cs="Times New Roman"/>
                <w:sz w:val="20"/>
                <w:szCs w:val="20"/>
                <w:lang w:eastAsia="ru-RU"/>
              </w:rPr>
              <w:t xml:space="preserve"> (ответственное лицо)</w:t>
            </w:r>
          </w:p>
        </w:tc>
        <w:tc>
          <w:tcPr>
            <w:tcW w:w="1810" w:type="dxa"/>
            <w:vAlign w:val="center"/>
          </w:tcPr>
          <w:p w:rsidR="00687CDF" w:rsidRPr="00C436B0" w:rsidRDefault="00687CDF" w:rsidP="00687CDF">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 xml:space="preserve">Начальник отдела </w:t>
            </w:r>
            <w:proofErr w:type="spellStart"/>
            <w:r>
              <w:rPr>
                <w:rFonts w:ascii="Times New Roman" w:eastAsia="Times New Roman" w:hAnsi="Times New Roman" w:cs="Times New Roman"/>
                <w:sz w:val="20"/>
                <w:szCs w:val="20"/>
                <w:lang w:eastAsia="ru-RU"/>
              </w:rPr>
              <w:t>родплаты</w:t>
            </w:r>
            <w:proofErr w:type="spellEnd"/>
            <w:r>
              <w:rPr>
                <w:rFonts w:ascii="Times New Roman" w:eastAsia="Times New Roman" w:hAnsi="Times New Roman" w:cs="Times New Roman"/>
                <w:sz w:val="20"/>
                <w:szCs w:val="20"/>
                <w:lang w:eastAsia="ru-RU"/>
              </w:rPr>
              <w:t>,</w:t>
            </w:r>
            <w:r w:rsidRPr="008F5085">
              <w:rPr>
                <w:rFonts w:ascii="Times New Roman" w:eastAsia="Times New Roman" w:hAnsi="Times New Roman" w:cs="Times New Roman"/>
                <w:sz w:val="20"/>
                <w:szCs w:val="20"/>
                <w:lang w:eastAsia="ru-RU"/>
              </w:rPr>
              <w:t xml:space="preserve"> старший бухгалтер</w:t>
            </w:r>
          </w:p>
        </w:tc>
      </w:tr>
      <w:tr w:rsidR="00687CDF" w:rsidRPr="00C436B0" w:rsidTr="00F87EB3">
        <w:trPr>
          <w:jc w:val="center"/>
        </w:trPr>
        <w:tc>
          <w:tcPr>
            <w:tcW w:w="1768" w:type="dxa"/>
            <w:vMerge/>
          </w:tcPr>
          <w:p w:rsidR="00687CDF" w:rsidRPr="00C436B0" w:rsidRDefault="00687CDF"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687CDF" w:rsidRPr="00C436B0" w:rsidRDefault="00687CDF"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687CDF" w:rsidRPr="00C436B0" w:rsidRDefault="00687CDF"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687CDF" w:rsidRPr="00C436B0" w:rsidRDefault="00C31E62" w:rsidP="00C31E6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Pr="00C31E62">
              <w:rPr>
                <w:rFonts w:ascii="Times New Roman" w:eastAsia="Times New Roman" w:hAnsi="Times New Roman" w:cs="Times New Roman"/>
                <w:sz w:val="20"/>
                <w:szCs w:val="20"/>
                <w:lang w:eastAsia="ru-RU"/>
              </w:rPr>
              <w:t>оставляется ежедневно в соответствии с нормами раскладки продуктов питания и данными о численности довольствующихся лиц</w:t>
            </w:r>
          </w:p>
        </w:tc>
        <w:tc>
          <w:tcPr>
            <w:tcW w:w="2027" w:type="dxa"/>
            <w:vAlign w:val="center"/>
          </w:tcPr>
          <w:p w:rsidR="00687CDF" w:rsidRPr="00C436B0" w:rsidRDefault="00687CDF"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 момента поступления документа</w:t>
            </w:r>
          </w:p>
        </w:tc>
        <w:tc>
          <w:tcPr>
            <w:tcW w:w="2331" w:type="dxa"/>
            <w:vAlign w:val="center"/>
          </w:tcPr>
          <w:p w:rsidR="00687CDF" w:rsidRPr="00C436B0" w:rsidRDefault="00C31E62"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31E62">
              <w:rPr>
                <w:rFonts w:ascii="Times New Roman" w:eastAsia="Times New Roman" w:hAnsi="Times New Roman" w:cs="Times New Roman"/>
                <w:sz w:val="20"/>
                <w:szCs w:val="20"/>
                <w:lang w:eastAsia="ru-RU"/>
              </w:rPr>
              <w:t>В течение 1 дня после поступления документа</w:t>
            </w:r>
          </w:p>
        </w:tc>
        <w:tc>
          <w:tcPr>
            <w:tcW w:w="1863" w:type="dxa"/>
            <w:vAlign w:val="center"/>
          </w:tcPr>
          <w:p w:rsidR="00687CDF" w:rsidRPr="00C436B0" w:rsidRDefault="00C31E62" w:rsidP="00C31E6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течение 5 рабочих дней</w:t>
            </w:r>
            <w:r w:rsidR="00687CDF" w:rsidRPr="00C436B0">
              <w:rPr>
                <w:rFonts w:ascii="Times New Roman" w:eastAsia="Times New Roman" w:hAnsi="Times New Roman" w:cs="Times New Roman"/>
                <w:sz w:val="20"/>
                <w:szCs w:val="20"/>
                <w:lang w:eastAsia="ru-RU"/>
              </w:rPr>
              <w:t xml:space="preserve"> после подписания документа</w:t>
            </w:r>
          </w:p>
        </w:tc>
        <w:tc>
          <w:tcPr>
            <w:tcW w:w="1810" w:type="dxa"/>
            <w:vAlign w:val="center"/>
          </w:tcPr>
          <w:p w:rsidR="00687CDF" w:rsidRPr="00C436B0" w:rsidRDefault="00687CDF"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w:t>
            </w:r>
            <w:r w:rsidR="00C31E62">
              <w:rPr>
                <w:rFonts w:ascii="Times New Roman" w:eastAsia="Times New Roman" w:hAnsi="Times New Roman" w:cs="Times New Roman"/>
                <w:sz w:val="20"/>
                <w:szCs w:val="20"/>
                <w:lang w:eastAsia="ru-RU"/>
              </w:rPr>
              <w:t xml:space="preserve"> </w:t>
            </w:r>
            <w:r w:rsidRPr="00C436B0">
              <w:rPr>
                <w:rFonts w:ascii="Times New Roman" w:eastAsia="Times New Roman" w:hAnsi="Times New Roman" w:cs="Times New Roman"/>
                <w:sz w:val="20"/>
                <w:szCs w:val="20"/>
                <w:lang w:eastAsia="ru-RU"/>
              </w:rPr>
              <w:t>3 рабочих  дней после подписания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Списание материальных запасов</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Акт о списании мягкого и хозяйственного инвентаря</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C436B0">
              <w:rPr>
                <w:rFonts w:ascii="Times New Roman" w:eastAsia="Times New Roman" w:hAnsi="Times New Roman" w:cs="Times New Roman"/>
                <w:sz w:val="20"/>
                <w:szCs w:val="20"/>
                <w:lang w:eastAsia="ru-RU"/>
              </w:rPr>
              <w:t>ОКУД  0504143</w:t>
            </w:r>
            <w:proofErr w:type="gramEnd"/>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(2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p>
        </w:tc>
        <w:tc>
          <w:tcPr>
            <w:tcW w:w="2027"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комиссия по поступлению и выбытию активов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cyan"/>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8 числа каждого месяца следующим за отчетным</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 рабочих дней с момента поступления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 момента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 момента подписания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5 рабочих дней с момента подписания документа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cyan"/>
                <w:lang w:eastAsia="ru-RU"/>
              </w:rPr>
            </w:pPr>
          </w:p>
        </w:tc>
        <w:tc>
          <w:tcPr>
            <w:tcW w:w="11791" w:type="dxa"/>
            <w:gridSpan w:val="6"/>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Акт о списании материальных запасов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ОКУД 0504230</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(2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p>
        </w:tc>
        <w:tc>
          <w:tcPr>
            <w:tcW w:w="2027"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  комиссия по поступлению и выбытию активов, МОЛ</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8 числа каждого месяца следующим за отчетным</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 рабочих дней с момента поступления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 момента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 момента подписания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5 рабочих дней с момента подписания документа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Дефектная ведомость на ремонтные работы</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(1 экз.)</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Специалист</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Старший экономист</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инженер</w:t>
            </w:r>
          </w:p>
        </w:tc>
        <w:tc>
          <w:tcPr>
            <w:tcW w:w="1863"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Специалист</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Не менее чем за 7 дней до начало работ</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2 рабочих дней с момента поступления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 момента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 момента подписания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5 рабочих дней с момента поступления акта на списание ОС и материальных запасов</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cyan"/>
                <w:lang w:eastAsia="ru-RU"/>
              </w:rPr>
            </w:pPr>
            <w:r w:rsidRPr="00C436B0">
              <w:rPr>
                <w:rFonts w:ascii="Times New Roman" w:eastAsia="Times New Roman" w:hAnsi="Times New Roman" w:cs="Times New Roman"/>
                <w:color w:val="000000"/>
                <w:sz w:val="20"/>
                <w:szCs w:val="20"/>
                <w:lang w:eastAsia="ru-RU"/>
              </w:rPr>
              <w:t>Выдача материальных ценностей на нужды учреждения</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Ведомость выдачи материальных ценностей</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 нужды учреждения</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 ОКУД 0504210</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(2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главный бухгалтер, зав. складом, МОЛ</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p>
        </w:tc>
        <w:tc>
          <w:tcPr>
            <w:tcW w:w="1810" w:type="dxa"/>
            <w:vAlign w:val="center"/>
          </w:tcPr>
          <w:p w:rsidR="00C436B0" w:rsidRPr="00C436B0" w:rsidRDefault="008F5085"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cyan"/>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highlight w:val="cyan"/>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8 числа каждого месяца следующим за отчетным</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2 рабочих дней с момента поступления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3 рабочих дней с момента поступления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 момента подписания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5 рабочих дней с момента подписания документа</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823D11" w:rsidRPr="00C436B0" w:rsidTr="00F87EB3">
        <w:trPr>
          <w:jc w:val="center"/>
        </w:trPr>
        <w:tc>
          <w:tcPr>
            <w:tcW w:w="1768" w:type="dxa"/>
            <w:vAlign w:val="center"/>
          </w:tcPr>
          <w:p w:rsidR="00823D11" w:rsidRPr="00C436B0" w:rsidRDefault="00823D11" w:rsidP="00F87EB3">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bCs/>
                <w:sz w:val="20"/>
                <w:szCs w:val="20"/>
                <w:lang w:eastAsia="ru-RU"/>
              </w:rPr>
              <w:t>Хозяйственная операция</w:t>
            </w:r>
          </w:p>
        </w:tc>
        <w:tc>
          <w:tcPr>
            <w:tcW w:w="3869" w:type="dxa"/>
            <w:gridSpan w:val="2"/>
            <w:vAlign w:val="center"/>
          </w:tcPr>
          <w:p w:rsidR="00823D11" w:rsidRPr="00C436B0" w:rsidRDefault="00823D11" w:rsidP="00F87EB3">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Наименование документа</w:t>
            </w:r>
          </w:p>
        </w:tc>
        <w:tc>
          <w:tcPr>
            <w:tcW w:w="1701" w:type="dxa"/>
            <w:vAlign w:val="center"/>
          </w:tcPr>
          <w:p w:rsidR="00823D11" w:rsidRPr="00C436B0" w:rsidRDefault="00823D11" w:rsidP="00F87EB3">
            <w:pPr>
              <w:autoSpaceDE w:val="0"/>
              <w:autoSpaceDN w:val="0"/>
              <w:adjustRightInd w:val="0"/>
              <w:spacing w:after="0" w:line="240" w:lineRule="auto"/>
              <w:ind w:left="-157" w:right="-59"/>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Формирование документа</w:t>
            </w:r>
          </w:p>
        </w:tc>
        <w:tc>
          <w:tcPr>
            <w:tcW w:w="2027" w:type="dxa"/>
            <w:vAlign w:val="center"/>
          </w:tcPr>
          <w:p w:rsidR="00823D11" w:rsidRPr="00C436B0" w:rsidRDefault="00823D11" w:rsidP="00F87EB3">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Проверка (согласование) документа</w:t>
            </w:r>
          </w:p>
        </w:tc>
        <w:tc>
          <w:tcPr>
            <w:tcW w:w="2331" w:type="dxa"/>
            <w:vAlign w:val="center"/>
          </w:tcPr>
          <w:p w:rsidR="00823D11" w:rsidRPr="00C436B0" w:rsidRDefault="00823D11" w:rsidP="00F87EB3">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Подписание документа</w:t>
            </w:r>
          </w:p>
        </w:tc>
        <w:tc>
          <w:tcPr>
            <w:tcW w:w="1863" w:type="dxa"/>
            <w:vAlign w:val="center"/>
          </w:tcPr>
          <w:p w:rsidR="00823D11" w:rsidRPr="00C436B0" w:rsidRDefault="00823D1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b/>
                <w:sz w:val="20"/>
                <w:szCs w:val="20"/>
                <w:lang w:eastAsia="ru-RU"/>
              </w:rPr>
              <w:t>Предоставление для принятия к учету</w:t>
            </w:r>
          </w:p>
        </w:tc>
        <w:tc>
          <w:tcPr>
            <w:tcW w:w="1810" w:type="dxa"/>
          </w:tcPr>
          <w:p w:rsidR="00823D11" w:rsidRPr="00C436B0" w:rsidRDefault="00823D11" w:rsidP="00F87EB3">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Обработка документа</w:t>
            </w:r>
          </w:p>
        </w:tc>
      </w:tr>
      <w:tr w:rsidR="00823D11" w:rsidRPr="00C436B0" w:rsidTr="00F87EB3">
        <w:trPr>
          <w:jc w:val="center"/>
        </w:trPr>
        <w:tc>
          <w:tcPr>
            <w:tcW w:w="13559" w:type="dxa"/>
            <w:gridSpan w:val="7"/>
          </w:tcPr>
          <w:p w:rsidR="00823D11" w:rsidRPr="00C436B0" w:rsidRDefault="00823D11" w:rsidP="00823D1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b/>
                <w:sz w:val="20"/>
                <w:szCs w:val="20"/>
                <w:lang w:eastAsia="ru-RU"/>
              </w:rPr>
              <w:t xml:space="preserve">8.Учет по </w:t>
            </w:r>
            <w:r>
              <w:rPr>
                <w:rFonts w:ascii="Times New Roman" w:eastAsia="Times New Roman" w:hAnsi="Times New Roman" w:cs="Times New Roman"/>
                <w:b/>
                <w:sz w:val="20"/>
                <w:szCs w:val="20"/>
                <w:lang w:eastAsia="ru-RU"/>
              </w:rPr>
              <w:t>платным услугам</w:t>
            </w:r>
          </w:p>
        </w:tc>
        <w:tc>
          <w:tcPr>
            <w:tcW w:w="1810" w:type="dxa"/>
          </w:tcPr>
          <w:p w:rsidR="00823D11" w:rsidRPr="00C436B0" w:rsidRDefault="00823D11" w:rsidP="00F87EB3">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F87EB3" w:rsidRPr="00C436B0" w:rsidTr="00F87EB3">
        <w:trPr>
          <w:jc w:val="center"/>
        </w:trPr>
        <w:tc>
          <w:tcPr>
            <w:tcW w:w="1768" w:type="dxa"/>
            <w:vMerge w:val="restart"/>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r>
              <w:rPr>
                <w:rFonts w:ascii="Times New Roman" w:eastAsia="Times New Roman" w:hAnsi="Times New Roman" w:cs="Times New Roman"/>
                <w:color w:val="000000"/>
                <w:sz w:val="20"/>
                <w:szCs w:val="20"/>
                <w:lang w:eastAsia="ru-RU"/>
              </w:rPr>
              <w:t xml:space="preserve">Учет начислений родительской платы за </w:t>
            </w:r>
            <w:r>
              <w:rPr>
                <w:rFonts w:ascii="Times New Roman" w:eastAsia="Times New Roman" w:hAnsi="Times New Roman" w:cs="Times New Roman"/>
                <w:color w:val="000000"/>
                <w:sz w:val="20"/>
                <w:szCs w:val="20"/>
                <w:lang w:eastAsia="ru-RU"/>
              </w:rPr>
              <w:lastRenderedPageBreak/>
              <w:t>присмотр и уход за детьми в ДОУ</w:t>
            </w:r>
          </w:p>
        </w:tc>
        <w:tc>
          <w:tcPr>
            <w:tcW w:w="2149" w:type="dxa"/>
            <w:vMerge w:val="restart"/>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23D11">
              <w:rPr>
                <w:rFonts w:ascii="Times New Roman" w:eastAsia="Times New Roman" w:hAnsi="Times New Roman" w:cs="Times New Roman"/>
                <w:sz w:val="20"/>
                <w:szCs w:val="20"/>
                <w:lang w:eastAsia="ru-RU"/>
              </w:rPr>
              <w:lastRenderedPageBreak/>
              <w:t>Табель учета посещаемости детей</w:t>
            </w:r>
          </w:p>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(ф. 0504</w:t>
            </w:r>
            <w:r>
              <w:rPr>
                <w:rFonts w:ascii="Times New Roman" w:eastAsia="Times New Roman" w:hAnsi="Times New Roman" w:cs="Times New Roman"/>
                <w:sz w:val="20"/>
                <w:szCs w:val="20"/>
                <w:lang w:eastAsia="ru-RU"/>
              </w:rPr>
              <w:t>608</w:t>
            </w:r>
            <w:r w:rsidRPr="00C436B0">
              <w:rPr>
                <w:rFonts w:ascii="Times New Roman" w:eastAsia="Times New Roman" w:hAnsi="Times New Roman" w:cs="Times New Roman"/>
                <w:sz w:val="20"/>
                <w:szCs w:val="20"/>
                <w:lang w:eastAsia="ru-RU"/>
              </w:rPr>
              <w:t>)</w:t>
            </w:r>
          </w:p>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r w:rsidRPr="00C436B0">
              <w:rPr>
                <w:rFonts w:ascii="Times New Roman" w:eastAsia="Times New Roman" w:hAnsi="Times New Roman" w:cs="Times New Roman"/>
                <w:sz w:val="20"/>
                <w:szCs w:val="20"/>
                <w:lang w:eastAsia="ru-RU"/>
              </w:rPr>
              <w:t xml:space="preserve"> экз.) срок хранения 5 лет</w:t>
            </w:r>
          </w:p>
        </w:tc>
        <w:tc>
          <w:tcPr>
            <w:tcW w:w="1720"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Ответственный</w:t>
            </w:r>
          </w:p>
        </w:tc>
        <w:tc>
          <w:tcPr>
            <w:tcW w:w="1701"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Ответственное лицо</w:t>
            </w:r>
          </w:p>
        </w:tc>
        <w:tc>
          <w:tcPr>
            <w:tcW w:w="2027"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Заведующий, директор, начальник </w:t>
            </w:r>
            <w:r>
              <w:rPr>
                <w:rFonts w:ascii="Times New Roman" w:eastAsia="Times New Roman" w:hAnsi="Times New Roman" w:cs="Times New Roman"/>
                <w:sz w:val="20"/>
                <w:szCs w:val="20"/>
                <w:lang w:eastAsia="ru-RU"/>
              </w:rPr>
              <w:lastRenderedPageBreak/>
              <w:t xml:space="preserve">отдела </w:t>
            </w:r>
            <w:proofErr w:type="spellStart"/>
            <w:r>
              <w:rPr>
                <w:rFonts w:ascii="Times New Roman" w:eastAsia="Times New Roman" w:hAnsi="Times New Roman" w:cs="Times New Roman"/>
                <w:sz w:val="20"/>
                <w:szCs w:val="20"/>
                <w:lang w:eastAsia="ru-RU"/>
              </w:rPr>
              <w:t>родплаты</w:t>
            </w:r>
            <w:proofErr w:type="spellEnd"/>
            <w:r>
              <w:rPr>
                <w:rFonts w:ascii="Times New Roman" w:eastAsia="Times New Roman" w:hAnsi="Times New Roman" w:cs="Times New Roman"/>
                <w:sz w:val="20"/>
                <w:szCs w:val="20"/>
                <w:lang w:eastAsia="ru-RU"/>
              </w:rPr>
              <w:t>, старший бухгалтер</w:t>
            </w:r>
          </w:p>
        </w:tc>
        <w:tc>
          <w:tcPr>
            <w:tcW w:w="2331"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Заведующий, директор</w:t>
            </w:r>
          </w:p>
        </w:tc>
        <w:tc>
          <w:tcPr>
            <w:tcW w:w="1863"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Зав. складом</w:t>
            </w:r>
          </w:p>
        </w:tc>
        <w:tc>
          <w:tcPr>
            <w:tcW w:w="1810"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F5085">
              <w:rPr>
                <w:rFonts w:ascii="Times New Roman" w:eastAsia="Times New Roman" w:hAnsi="Times New Roman" w:cs="Times New Roman"/>
                <w:sz w:val="20"/>
                <w:szCs w:val="20"/>
                <w:lang w:eastAsia="ru-RU"/>
              </w:rPr>
              <w:t>Начальник отдела НФА, старший бухгалтер</w:t>
            </w:r>
          </w:p>
        </w:tc>
      </w:tr>
      <w:tr w:rsidR="00F87EB3" w:rsidRPr="00C436B0" w:rsidTr="00F87EB3">
        <w:trPr>
          <w:jc w:val="center"/>
        </w:trPr>
        <w:tc>
          <w:tcPr>
            <w:tcW w:w="1768" w:type="dxa"/>
            <w:vMerge/>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49" w:type="dxa"/>
            <w:vMerge/>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F87EB3" w:rsidRPr="00C436B0" w:rsidRDefault="00F87EB3" w:rsidP="00823D1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 последнее число отчетного месяца</w:t>
            </w:r>
          </w:p>
        </w:tc>
        <w:tc>
          <w:tcPr>
            <w:tcW w:w="2027"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поступления документа</w:t>
            </w:r>
          </w:p>
        </w:tc>
        <w:tc>
          <w:tcPr>
            <w:tcW w:w="2331"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Последний число отчетного месяца</w:t>
            </w:r>
          </w:p>
        </w:tc>
        <w:tc>
          <w:tcPr>
            <w:tcW w:w="1863"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подписания документа</w:t>
            </w:r>
          </w:p>
        </w:tc>
        <w:tc>
          <w:tcPr>
            <w:tcW w:w="1810"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 течение 2 </w:t>
            </w:r>
            <w:r w:rsidRPr="00C436B0">
              <w:rPr>
                <w:rFonts w:ascii="Times New Roman" w:eastAsia="Times New Roman" w:hAnsi="Times New Roman" w:cs="Times New Roman"/>
                <w:sz w:val="20"/>
                <w:szCs w:val="20"/>
                <w:lang w:eastAsia="ru-RU"/>
              </w:rPr>
              <w:t>рабочих  дней после подписания документа</w:t>
            </w:r>
          </w:p>
        </w:tc>
      </w:tr>
      <w:tr w:rsidR="00F87EB3" w:rsidRPr="00C436B0" w:rsidTr="00F87EB3">
        <w:trPr>
          <w:jc w:val="center"/>
        </w:trPr>
        <w:tc>
          <w:tcPr>
            <w:tcW w:w="1768" w:type="dxa"/>
            <w:vMerge/>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p>
        </w:tc>
        <w:tc>
          <w:tcPr>
            <w:tcW w:w="2149" w:type="dxa"/>
            <w:vMerge w:val="restart"/>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87EB3">
              <w:rPr>
                <w:rFonts w:ascii="Times New Roman" w:eastAsia="Times New Roman" w:hAnsi="Times New Roman" w:cs="Times New Roman"/>
                <w:sz w:val="20"/>
                <w:szCs w:val="20"/>
                <w:lang w:eastAsia="ru-RU"/>
              </w:rPr>
              <w:t xml:space="preserve">Ведомость по расчетам с родителями за содержание детей в детском учреждении </w:t>
            </w:r>
            <w:r>
              <w:rPr>
                <w:rFonts w:ascii="Times New Roman" w:eastAsia="Times New Roman" w:hAnsi="Times New Roman" w:cs="Times New Roman"/>
                <w:sz w:val="20"/>
                <w:szCs w:val="20"/>
                <w:lang w:eastAsia="ru-RU"/>
              </w:rPr>
              <w:t>(1</w:t>
            </w:r>
            <w:r w:rsidRPr="00C436B0">
              <w:rPr>
                <w:rFonts w:ascii="Times New Roman" w:eastAsia="Times New Roman" w:hAnsi="Times New Roman" w:cs="Times New Roman"/>
                <w:sz w:val="20"/>
                <w:szCs w:val="20"/>
                <w:lang w:eastAsia="ru-RU"/>
              </w:rPr>
              <w:t xml:space="preserve"> экз.) срок хранения 5 лет</w:t>
            </w:r>
          </w:p>
        </w:tc>
        <w:tc>
          <w:tcPr>
            <w:tcW w:w="1720"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Начальник отдела </w:t>
            </w:r>
            <w:proofErr w:type="spellStart"/>
            <w:r>
              <w:rPr>
                <w:rFonts w:ascii="Times New Roman" w:eastAsia="Times New Roman" w:hAnsi="Times New Roman" w:cs="Times New Roman"/>
                <w:sz w:val="20"/>
                <w:szCs w:val="20"/>
                <w:lang w:eastAsia="ru-RU"/>
              </w:rPr>
              <w:t>родплаты</w:t>
            </w:r>
            <w:proofErr w:type="spellEnd"/>
            <w:r>
              <w:rPr>
                <w:rFonts w:ascii="Times New Roman" w:eastAsia="Times New Roman" w:hAnsi="Times New Roman" w:cs="Times New Roman"/>
                <w:sz w:val="20"/>
                <w:szCs w:val="20"/>
                <w:lang w:eastAsia="ru-RU"/>
              </w:rPr>
              <w:t>, старший бухгалтер</w:t>
            </w:r>
          </w:p>
        </w:tc>
        <w:tc>
          <w:tcPr>
            <w:tcW w:w="2027"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Старший бухгалтер</w:t>
            </w:r>
          </w:p>
        </w:tc>
        <w:tc>
          <w:tcPr>
            <w:tcW w:w="2331"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87EB3">
              <w:rPr>
                <w:rFonts w:ascii="Times New Roman" w:eastAsia="Times New Roman" w:hAnsi="Times New Roman" w:cs="Times New Roman"/>
                <w:sz w:val="20"/>
                <w:szCs w:val="20"/>
                <w:lang w:eastAsia="ru-RU"/>
              </w:rPr>
              <w:t xml:space="preserve">Начальник отдела </w:t>
            </w:r>
            <w:proofErr w:type="spellStart"/>
            <w:r w:rsidRPr="00F87EB3">
              <w:rPr>
                <w:rFonts w:ascii="Times New Roman" w:eastAsia="Times New Roman" w:hAnsi="Times New Roman" w:cs="Times New Roman"/>
                <w:sz w:val="20"/>
                <w:szCs w:val="20"/>
                <w:lang w:eastAsia="ru-RU"/>
              </w:rPr>
              <w:t>родплаты</w:t>
            </w:r>
            <w:proofErr w:type="spellEnd"/>
            <w:r w:rsidRPr="00F87EB3">
              <w:rPr>
                <w:rFonts w:ascii="Times New Roman" w:eastAsia="Times New Roman" w:hAnsi="Times New Roman" w:cs="Times New Roman"/>
                <w:sz w:val="20"/>
                <w:szCs w:val="20"/>
                <w:lang w:eastAsia="ru-RU"/>
              </w:rPr>
              <w:t>, старший бухгалтер</w:t>
            </w:r>
          </w:p>
        </w:tc>
        <w:tc>
          <w:tcPr>
            <w:tcW w:w="1863"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87EB3">
              <w:rPr>
                <w:rFonts w:ascii="Times New Roman" w:eastAsia="Times New Roman" w:hAnsi="Times New Roman" w:cs="Times New Roman"/>
                <w:sz w:val="20"/>
                <w:szCs w:val="20"/>
                <w:lang w:eastAsia="ru-RU"/>
              </w:rPr>
              <w:t xml:space="preserve">Начальник отдела </w:t>
            </w:r>
            <w:proofErr w:type="spellStart"/>
            <w:r w:rsidRPr="00F87EB3">
              <w:rPr>
                <w:rFonts w:ascii="Times New Roman" w:eastAsia="Times New Roman" w:hAnsi="Times New Roman" w:cs="Times New Roman"/>
                <w:sz w:val="20"/>
                <w:szCs w:val="20"/>
                <w:lang w:eastAsia="ru-RU"/>
              </w:rPr>
              <w:t>родплаты</w:t>
            </w:r>
            <w:proofErr w:type="spellEnd"/>
            <w:r w:rsidRPr="00F87EB3">
              <w:rPr>
                <w:rFonts w:ascii="Times New Roman" w:eastAsia="Times New Roman" w:hAnsi="Times New Roman" w:cs="Times New Roman"/>
                <w:sz w:val="20"/>
                <w:szCs w:val="20"/>
                <w:lang w:eastAsia="ru-RU"/>
              </w:rPr>
              <w:t>, старший бухгалтер</w:t>
            </w:r>
          </w:p>
        </w:tc>
        <w:tc>
          <w:tcPr>
            <w:tcW w:w="1810"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87EB3">
              <w:rPr>
                <w:rFonts w:ascii="Times New Roman" w:eastAsia="Times New Roman" w:hAnsi="Times New Roman" w:cs="Times New Roman"/>
                <w:sz w:val="20"/>
                <w:szCs w:val="20"/>
                <w:lang w:eastAsia="ru-RU"/>
              </w:rPr>
              <w:t xml:space="preserve">Начальник отдела </w:t>
            </w:r>
            <w:proofErr w:type="spellStart"/>
            <w:r w:rsidRPr="00F87EB3">
              <w:rPr>
                <w:rFonts w:ascii="Times New Roman" w:eastAsia="Times New Roman" w:hAnsi="Times New Roman" w:cs="Times New Roman"/>
                <w:sz w:val="20"/>
                <w:szCs w:val="20"/>
                <w:lang w:eastAsia="ru-RU"/>
              </w:rPr>
              <w:t>родплаты</w:t>
            </w:r>
            <w:proofErr w:type="spellEnd"/>
            <w:r w:rsidRPr="00F87EB3">
              <w:rPr>
                <w:rFonts w:ascii="Times New Roman" w:eastAsia="Times New Roman" w:hAnsi="Times New Roman" w:cs="Times New Roman"/>
                <w:sz w:val="20"/>
                <w:szCs w:val="20"/>
                <w:lang w:eastAsia="ru-RU"/>
              </w:rPr>
              <w:t>, старший бухгалтер</w:t>
            </w:r>
          </w:p>
        </w:tc>
      </w:tr>
      <w:tr w:rsidR="00F87EB3" w:rsidRPr="00C436B0" w:rsidTr="00F87EB3">
        <w:trPr>
          <w:jc w:val="center"/>
        </w:trPr>
        <w:tc>
          <w:tcPr>
            <w:tcW w:w="1768" w:type="dxa"/>
            <w:vMerge/>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49" w:type="dxa"/>
            <w:vMerge/>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 последнее число отчетного месяца</w:t>
            </w:r>
          </w:p>
        </w:tc>
        <w:tc>
          <w:tcPr>
            <w:tcW w:w="2027"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1 рабочего дня после </w:t>
            </w:r>
            <w:r>
              <w:rPr>
                <w:rFonts w:ascii="Times New Roman" w:eastAsia="Times New Roman" w:hAnsi="Times New Roman" w:cs="Times New Roman"/>
                <w:sz w:val="20"/>
                <w:szCs w:val="20"/>
                <w:lang w:eastAsia="ru-RU"/>
              </w:rPr>
              <w:t>оформления</w:t>
            </w:r>
            <w:r w:rsidRPr="00C436B0">
              <w:rPr>
                <w:rFonts w:ascii="Times New Roman" w:eastAsia="Times New Roman" w:hAnsi="Times New Roman" w:cs="Times New Roman"/>
                <w:sz w:val="20"/>
                <w:szCs w:val="20"/>
                <w:lang w:eastAsia="ru-RU"/>
              </w:rPr>
              <w:t xml:space="preserve"> документа</w:t>
            </w:r>
          </w:p>
        </w:tc>
        <w:tc>
          <w:tcPr>
            <w:tcW w:w="2331"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Последний число отчетного месяца</w:t>
            </w:r>
          </w:p>
        </w:tc>
        <w:tc>
          <w:tcPr>
            <w:tcW w:w="1863"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подписания документа</w:t>
            </w:r>
          </w:p>
        </w:tc>
        <w:tc>
          <w:tcPr>
            <w:tcW w:w="1810" w:type="dxa"/>
            <w:vAlign w:val="center"/>
          </w:tcPr>
          <w:p w:rsidR="00F87EB3" w:rsidRPr="00C436B0" w:rsidRDefault="00F87EB3"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 течение 2 </w:t>
            </w:r>
            <w:r w:rsidRPr="00C436B0">
              <w:rPr>
                <w:rFonts w:ascii="Times New Roman" w:eastAsia="Times New Roman" w:hAnsi="Times New Roman" w:cs="Times New Roman"/>
                <w:sz w:val="20"/>
                <w:szCs w:val="20"/>
                <w:lang w:eastAsia="ru-RU"/>
              </w:rPr>
              <w:t>рабочих  дней после подписания документа</w:t>
            </w:r>
          </w:p>
        </w:tc>
      </w:tr>
      <w:tr w:rsidR="00AC2581" w:rsidRPr="00C436B0" w:rsidTr="00F87EB3">
        <w:trPr>
          <w:jc w:val="center"/>
        </w:trPr>
        <w:tc>
          <w:tcPr>
            <w:tcW w:w="1768" w:type="dxa"/>
            <w:vMerge w:val="restart"/>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r w:rsidRPr="00F87EB3">
              <w:rPr>
                <w:rFonts w:ascii="Times New Roman" w:eastAsia="Times New Roman" w:hAnsi="Times New Roman" w:cs="Times New Roman"/>
                <w:sz w:val="20"/>
                <w:szCs w:val="20"/>
                <w:lang w:eastAsia="ru-RU"/>
              </w:rPr>
              <w:t xml:space="preserve">Учет начислений </w:t>
            </w:r>
            <w:r>
              <w:rPr>
                <w:rFonts w:ascii="Times New Roman" w:eastAsia="Times New Roman" w:hAnsi="Times New Roman" w:cs="Times New Roman"/>
                <w:sz w:val="20"/>
                <w:szCs w:val="20"/>
                <w:lang w:eastAsia="ru-RU"/>
              </w:rPr>
              <w:t>доходов по платным образовательным услугам</w:t>
            </w:r>
          </w:p>
        </w:tc>
        <w:tc>
          <w:tcPr>
            <w:tcW w:w="2149" w:type="dxa"/>
            <w:vMerge w:val="restart"/>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Табель учета посещаемости детей</w:t>
            </w:r>
            <w:r w:rsidRPr="00F87EB3">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w:t>
            </w:r>
            <w:r w:rsidRPr="00C436B0">
              <w:rPr>
                <w:rFonts w:ascii="Times New Roman" w:eastAsia="Times New Roman" w:hAnsi="Times New Roman" w:cs="Times New Roman"/>
                <w:sz w:val="20"/>
                <w:szCs w:val="20"/>
                <w:lang w:eastAsia="ru-RU"/>
              </w:rPr>
              <w:t xml:space="preserve"> экз.) срок хранения 5 лет</w:t>
            </w:r>
          </w:p>
        </w:tc>
        <w:tc>
          <w:tcPr>
            <w:tcW w:w="1720"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Ответственное лицо</w:t>
            </w:r>
          </w:p>
        </w:tc>
        <w:tc>
          <w:tcPr>
            <w:tcW w:w="2027"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Начальник отдела </w:t>
            </w:r>
            <w:proofErr w:type="spellStart"/>
            <w:r>
              <w:rPr>
                <w:rFonts w:ascii="Times New Roman" w:eastAsia="Times New Roman" w:hAnsi="Times New Roman" w:cs="Times New Roman"/>
                <w:sz w:val="20"/>
                <w:szCs w:val="20"/>
                <w:lang w:eastAsia="ru-RU"/>
              </w:rPr>
              <w:t>родплаты</w:t>
            </w:r>
            <w:proofErr w:type="spellEnd"/>
          </w:p>
        </w:tc>
        <w:tc>
          <w:tcPr>
            <w:tcW w:w="2331"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Директор, заведующий, ответственный исполнитель, учитель (воспитатель), начальник отдела </w:t>
            </w:r>
            <w:proofErr w:type="spellStart"/>
            <w:r>
              <w:rPr>
                <w:rFonts w:ascii="Times New Roman" w:eastAsia="Times New Roman" w:hAnsi="Times New Roman" w:cs="Times New Roman"/>
                <w:sz w:val="20"/>
                <w:szCs w:val="20"/>
                <w:lang w:eastAsia="ru-RU"/>
              </w:rPr>
              <w:t>родплаты</w:t>
            </w:r>
            <w:proofErr w:type="spellEnd"/>
          </w:p>
        </w:tc>
        <w:tc>
          <w:tcPr>
            <w:tcW w:w="1863"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Ответственное лицо</w:t>
            </w:r>
          </w:p>
        </w:tc>
        <w:tc>
          <w:tcPr>
            <w:tcW w:w="1810"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Начальник отдела </w:t>
            </w:r>
            <w:proofErr w:type="spellStart"/>
            <w:r>
              <w:rPr>
                <w:rFonts w:ascii="Times New Roman" w:eastAsia="Times New Roman" w:hAnsi="Times New Roman" w:cs="Times New Roman"/>
                <w:sz w:val="20"/>
                <w:szCs w:val="20"/>
                <w:lang w:eastAsia="ru-RU"/>
              </w:rPr>
              <w:t>родплаты</w:t>
            </w:r>
            <w:proofErr w:type="spellEnd"/>
          </w:p>
        </w:tc>
      </w:tr>
      <w:tr w:rsidR="00AC2581" w:rsidRPr="00C436B0" w:rsidTr="00F87EB3">
        <w:trPr>
          <w:jc w:val="center"/>
        </w:trPr>
        <w:tc>
          <w:tcPr>
            <w:tcW w:w="1768" w:type="dxa"/>
            <w:vMerge/>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49" w:type="dxa"/>
            <w:vMerge/>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 последнее число отчетного месяца</w:t>
            </w:r>
          </w:p>
        </w:tc>
        <w:tc>
          <w:tcPr>
            <w:tcW w:w="2027"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1 рабочего дня после </w:t>
            </w:r>
            <w:r>
              <w:rPr>
                <w:rFonts w:ascii="Times New Roman" w:eastAsia="Times New Roman" w:hAnsi="Times New Roman" w:cs="Times New Roman"/>
                <w:sz w:val="20"/>
                <w:szCs w:val="20"/>
                <w:lang w:eastAsia="ru-RU"/>
              </w:rPr>
              <w:t>оформления</w:t>
            </w:r>
            <w:r w:rsidRPr="00C436B0">
              <w:rPr>
                <w:rFonts w:ascii="Times New Roman" w:eastAsia="Times New Roman" w:hAnsi="Times New Roman" w:cs="Times New Roman"/>
                <w:sz w:val="20"/>
                <w:szCs w:val="20"/>
                <w:lang w:eastAsia="ru-RU"/>
              </w:rPr>
              <w:t xml:space="preserve"> документа</w:t>
            </w:r>
          </w:p>
        </w:tc>
        <w:tc>
          <w:tcPr>
            <w:tcW w:w="2331"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Последний число отчетного месяца</w:t>
            </w:r>
          </w:p>
        </w:tc>
        <w:tc>
          <w:tcPr>
            <w:tcW w:w="1863"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подписания документа</w:t>
            </w:r>
          </w:p>
        </w:tc>
        <w:tc>
          <w:tcPr>
            <w:tcW w:w="1810"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 течение 2 </w:t>
            </w:r>
            <w:r w:rsidRPr="00C436B0">
              <w:rPr>
                <w:rFonts w:ascii="Times New Roman" w:eastAsia="Times New Roman" w:hAnsi="Times New Roman" w:cs="Times New Roman"/>
                <w:sz w:val="20"/>
                <w:szCs w:val="20"/>
                <w:lang w:eastAsia="ru-RU"/>
              </w:rPr>
              <w:t>рабочих  дней после подписания документа</w:t>
            </w:r>
          </w:p>
        </w:tc>
      </w:tr>
      <w:tr w:rsidR="00AC2581" w:rsidRPr="00C436B0" w:rsidTr="00F87EB3">
        <w:trPr>
          <w:jc w:val="center"/>
        </w:trPr>
        <w:tc>
          <w:tcPr>
            <w:tcW w:w="1768" w:type="dxa"/>
            <w:vMerge/>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p>
        </w:tc>
        <w:tc>
          <w:tcPr>
            <w:tcW w:w="2149" w:type="dxa"/>
            <w:vMerge w:val="restart"/>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87EB3">
              <w:rPr>
                <w:rFonts w:ascii="Times New Roman" w:eastAsia="Times New Roman" w:hAnsi="Times New Roman" w:cs="Times New Roman"/>
                <w:sz w:val="20"/>
                <w:szCs w:val="20"/>
                <w:lang w:eastAsia="ru-RU"/>
              </w:rPr>
              <w:t xml:space="preserve">Ведомость по расчетам с родителями за предоставленные платные образовательные услуги в образовательном учреждении </w:t>
            </w:r>
            <w:r>
              <w:rPr>
                <w:rFonts w:ascii="Times New Roman" w:eastAsia="Times New Roman" w:hAnsi="Times New Roman" w:cs="Times New Roman"/>
                <w:sz w:val="20"/>
                <w:szCs w:val="20"/>
                <w:lang w:eastAsia="ru-RU"/>
              </w:rPr>
              <w:t>(1</w:t>
            </w:r>
            <w:r w:rsidRPr="00C436B0">
              <w:rPr>
                <w:rFonts w:ascii="Times New Roman" w:eastAsia="Times New Roman" w:hAnsi="Times New Roman" w:cs="Times New Roman"/>
                <w:sz w:val="20"/>
                <w:szCs w:val="20"/>
                <w:lang w:eastAsia="ru-RU"/>
              </w:rPr>
              <w:t xml:space="preserve"> экз.) срок хранения 5 лет</w:t>
            </w:r>
          </w:p>
        </w:tc>
        <w:tc>
          <w:tcPr>
            <w:tcW w:w="1720"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AC2581" w:rsidRPr="00C436B0" w:rsidRDefault="00AC2581" w:rsidP="00AC258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Начальник отдела </w:t>
            </w:r>
            <w:proofErr w:type="spellStart"/>
            <w:r>
              <w:rPr>
                <w:rFonts w:ascii="Times New Roman" w:eastAsia="Times New Roman" w:hAnsi="Times New Roman" w:cs="Times New Roman"/>
                <w:sz w:val="20"/>
                <w:szCs w:val="20"/>
                <w:lang w:eastAsia="ru-RU"/>
              </w:rPr>
              <w:t>родплаты</w:t>
            </w:r>
            <w:proofErr w:type="spellEnd"/>
          </w:p>
        </w:tc>
        <w:tc>
          <w:tcPr>
            <w:tcW w:w="2027" w:type="dxa"/>
            <w:vAlign w:val="center"/>
          </w:tcPr>
          <w:p w:rsidR="00AC2581" w:rsidRPr="00C436B0" w:rsidRDefault="00AC2581"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Начальник отдела</w:t>
            </w:r>
          </w:p>
        </w:tc>
        <w:tc>
          <w:tcPr>
            <w:tcW w:w="2331" w:type="dxa"/>
            <w:vAlign w:val="center"/>
          </w:tcPr>
          <w:p w:rsidR="00AC2581" w:rsidRPr="00C436B0" w:rsidRDefault="00AC2581" w:rsidP="00AC258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87EB3">
              <w:rPr>
                <w:rFonts w:ascii="Times New Roman" w:eastAsia="Times New Roman" w:hAnsi="Times New Roman" w:cs="Times New Roman"/>
                <w:sz w:val="20"/>
                <w:szCs w:val="20"/>
                <w:lang w:eastAsia="ru-RU"/>
              </w:rPr>
              <w:t xml:space="preserve">Начальник отдела </w:t>
            </w:r>
            <w:proofErr w:type="spellStart"/>
            <w:r w:rsidRPr="00F87EB3">
              <w:rPr>
                <w:rFonts w:ascii="Times New Roman" w:eastAsia="Times New Roman" w:hAnsi="Times New Roman" w:cs="Times New Roman"/>
                <w:sz w:val="20"/>
                <w:szCs w:val="20"/>
                <w:lang w:eastAsia="ru-RU"/>
              </w:rPr>
              <w:t>родплаты</w:t>
            </w:r>
            <w:proofErr w:type="spellEnd"/>
          </w:p>
        </w:tc>
        <w:tc>
          <w:tcPr>
            <w:tcW w:w="1863" w:type="dxa"/>
            <w:vAlign w:val="center"/>
          </w:tcPr>
          <w:p w:rsidR="00AC2581" w:rsidRPr="00C436B0" w:rsidRDefault="00AC2581" w:rsidP="00AC258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87EB3">
              <w:rPr>
                <w:rFonts w:ascii="Times New Roman" w:eastAsia="Times New Roman" w:hAnsi="Times New Roman" w:cs="Times New Roman"/>
                <w:sz w:val="20"/>
                <w:szCs w:val="20"/>
                <w:lang w:eastAsia="ru-RU"/>
              </w:rPr>
              <w:t xml:space="preserve">Начальник отдела </w:t>
            </w:r>
            <w:proofErr w:type="spellStart"/>
            <w:r w:rsidRPr="00F87EB3">
              <w:rPr>
                <w:rFonts w:ascii="Times New Roman" w:eastAsia="Times New Roman" w:hAnsi="Times New Roman" w:cs="Times New Roman"/>
                <w:sz w:val="20"/>
                <w:szCs w:val="20"/>
                <w:lang w:eastAsia="ru-RU"/>
              </w:rPr>
              <w:t>родплаты</w:t>
            </w:r>
            <w:proofErr w:type="spellEnd"/>
          </w:p>
        </w:tc>
        <w:tc>
          <w:tcPr>
            <w:tcW w:w="1810" w:type="dxa"/>
            <w:vAlign w:val="center"/>
          </w:tcPr>
          <w:p w:rsidR="00AC2581" w:rsidRPr="00C436B0" w:rsidRDefault="00AC2581" w:rsidP="00AC258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87EB3">
              <w:rPr>
                <w:rFonts w:ascii="Times New Roman" w:eastAsia="Times New Roman" w:hAnsi="Times New Roman" w:cs="Times New Roman"/>
                <w:sz w:val="20"/>
                <w:szCs w:val="20"/>
                <w:lang w:eastAsia="ru-RU"/>
              </w:rPr>
              <w:t xml:space="preserve">Начальник отдела </w:t>
            </w:r>
            <w:proofErr w:type="spellStart"/>
            <w:r w:rsidRPr="00F87EB3">
              <w:rPr>
                <w:rFonts w:ascii="Times New Roman" w:eastAsia="Times New Roman" w:hAnsi="Times New Roman" w:cs="Times New Roman"/>
                <w:sz w:val="20"/>
                <w:szCs w:val="20"/>
                <w:lang w:eastAsia="ru-RU"/>
              </w:rPr>
              <w:t>родплаты</w:t>
            </w:r>
            <w:proofErr w:type="spellEnd"/>
          </w:p>
        </w:tc>
      </w:tr>
      <w:tr w:rsidR="00AC2581" w:rsidRPr="00C436B0" w:rsidTr="00067E4F">
        <w:trPr>
          <w:jc w:val="center"/>
        </w:trPr>
        <w:tc>
          <w:tcPr>
            <w:tcW w:w="1768" w:type="dxa"/>
            <w:vMerge/>
            <w:vAlign w:val="center"/>
          </w:tcPr>
          <w:p w:rsidR="00AC2581" w:rsidRPr="00C436B0" w:rsidRDefault="00AC2581" w:rsidP="00AC2581">
            <w:pPr>
              <w:autoSpaceDE w:val="0"/>
              <w:autoSpaceDN w:val="0"/>
              <w:adjustRightInd w:val="0"/>
              <w:spacing w:after="0" w:line="240" w:lineRule="auto"/>
              <w:jc w:val="center"/>
              <w:rPr>
                <w:rFonts w:ascii="Times New Roman" w:eastAsia="Times New Roman" w:hAnsi="Times New Roman" w:cs="Times New Roman"/>
                <w:sz w:val="20"/>
                <w:szCs w:val="20"/>
                <w:highlight w:val="red"/>
                <w:lang w:eastAsia="ru-RU"/>
              </w:rPr>
            </w:pPr>
          </w:p>
        </w:tc>
        <w:tc>
          <w:tcPr>
            <w:tcW w:w="2149" w:type="dxa"/>
            <w:vMerge/>
            <w:vAlign w:val="center"/>
          </w:tcPr>
          <w:p w:rsidR="00AC2581" w:rsidRPr="00C436B0" w:rsidRDefault="00AC2581" w:rsidP="00AC2581">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AC2581" w:rsidRPr="00C436B0" w:rsidRDefault="00AC2581" w:rsidP="00AC258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AC2581" w:rsidRPr="00C436B0" w:rsidRDefault="00AC2581" w:rsidP="00AC258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 последнее число отчетного месяца</w:t>
            </w:r>
          </w:p>
        </w:tc>
        <w:tc>
          <w:tcPr>
            <w:tcW w:w="2027" w:type="dxa"/>
            <w:vAlign w:val="center"/>
          </w:tcPr>
          <w:p w:rsidR="00AC2581" w:rsidRPr="00C436B0" w:rsidRDefault="00AC2581" w:rsidP="00AC258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1 рабочего дня после </w:t>
            </w:r>
            <w:r>
              <w:rPr>
                <w:rFonts w:ascii="Times New Roman" w:eastAsia="Times New Roman" w:hAnsi="Times New Roman" w:cs="Times New Roman"/>
                <w:sz w:val="20"/>
                <w:szCs w:val="20"/>
                <w:lang w:eastAsia="ru-RU"/>
              </w:rPr>
              <w:t>оформления</w:t>
            </w:r>
            <w:r w:rsidRPr="00C436B0">
              <w:rPr>
                <w:rFonts w:ascii="Times New Roman" w:eastAsia="Times New Roman" w:hAnsi="Times New Roman" w:cs="Times New Roman"/>
                <w:sz w:val="20"/>
                <w:szCs w:val="20"/>
                <w:lang w:eastAsia="ru-RU"/>
              </w:rPr>
              <w:t xml:space="preserve"> документа</w:t>
            </w:r>
          </w:p>
        </w:tc>
        <w:tc>
          <w:tcPr>
            <w:tcW w:w="2331" w:type="dxa"/>
            <w:vAlign w:val="center"/>
          </w:tcPr>
          <w:p w:rsidR="00AC2581" w:rsidRPr="00C436B0" w:rsidRDefault="00AC2581" w:rsidP="00AC258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Последний число отчетного месяца</w:t>
            </w:r>
          </w:p>
        </w:tc>
        <w:tc>
          <w:tcPr>
            <w:tcW w:w="1863" w:type="dxa"/>
            <w:vAlign w:val="center"/>
          </w:tcPr>
          <w:p w:rsidR="00AC2581" w:rsidRPr="00C436B0" w:rsidRDefault="00AC2581" w:rsidP="00AC258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после подписания документа</w:t>
            </w:r>
          </w:p>
        </w:tc>
        <w:tc>
          <w:tcPr>
            <w:tcW w:w="1810" w:type="dxa"/>
            <w:vAlign w:val="center"/>
          </w:tcPr>
          <w:p w:rsidR="00AC2581" w:rsidRPr="00C436B0" w:rsidRDefault="00AC2581" w:rsidP="00AC258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 течение 2 </w:t>
            </w:r>
            <w:r w:rsidRPr="00C436B0">
              <w:rPr>
                <w:rFonts w:ascii="Times New Roman" w:eastAsia="Times New Roman" w:hAnsi="Times New Roman" w:cs="Times New Roman"/>
                <w:sz w:val="20"/>
                <w:szCs w:val="20"/>
                <w:lang w:eastAsia="ru-RU"/>
              </w:rPr>
              <w:t>рабочих  дней после подписания документа</w:t>
            </w:r>
          </w:p>
        </w:tc>
      </w:tr>
      <w:tr w:rsidR="00823D11" w:rsidRPr="00C436B0" w:rsidTr="00C436B0">
        <w:trPr>
          <w:jc w:val="center"/>
        </w:trPr>
        <w:tc>
          <w:tcPr>
            <w:tcW w:w="1768" w:type="dxa"/>
            <w:vAlign w:val="center"/>
          </w:tcPr>
          <w:p w:rsidR="00823D11" w:rsidRPr="00C436B0" w:rsidRDefault="00823D11" w:rsidP="00C436B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c>
          <w:tcPr>
            <w:tcW w:w="3869" w:type="dxa"/>
            <w:gridSpan w:val="2"/>
            <w:vAlign w:val="center"/>
          </w:tcPr>
          <w:p w:rsidR="00823D11" w:rsidRPr="00C436B0" w:rsidRDefault="00823D11"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701" w:type="dxa"/>
            <w:vAlign w:val="center"/>
          </w:tcPr>
          <w:p w:rsidR="00823D11" w:rsidRPr="00C436B0" w:rsidRDefault="00823D11" w:rsidP="00C436B0">
            <w:pPr>
              <w:autoSpaceDE w:val="0"/>
              <w:autoSpaceDN w:val="0"/>
              <w:adjustRightInd w:val="0"/>
              <w:spacing w:after="0" w:line="240" w:lineRule="auto"/>
              <w:ind w:left="-157" w:right="-59"/>
              <w:jc w:val="center"/>
              <w:rPr>
                <w:rFonts w:ascii="Times New Roman" w:eastAsia="Times New Roman" w:hAnsi="Times New Roman" w:cs="Times New Roman"/>
                <w:b/>
                <w:sz w:val="20"/>
                <w:szCs w:val="20"/>
                <w:lang w:eastAsia="ru-RU"/>
              </w:rPr>
            </w:pPr>
          </w:p>
        </w:tc>
        <w:tc>
          <w:tcPr>
            <w:tcW w:w="2027" w:type="dxa"/>
            <w:vAlign w:val="center"/>
          </w:tcPr>
          <w:p w:rsidR="00823D11" w:rsidRPr="00C436B0" w:rsidRDefault="00823D11"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2331" w:type="dxa"/>
            <w:vAlign w:val="center"/>
          </w:tcPr>
          <w:p w:rsidR="00823D11" w:rsidRPr="00C436B0" w:rsidRDefault="00823D11"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863" w:type="dxa"/>
            <w:vAlign w:val="center"/>
          </w:tcPr>
          <w:p w:rsidR="00823D11" w:rsidRPr="00C436B0" w:rsidRDefault="00823D11"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810" w:type="dxa"/>
          </w:tcPr>
          <w:p w:rsidR="00823D11" w:rsidRPr="00C436B0" w:rsidRDefault="00823D11"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C436B0" w:rsidRPr="00C436B0" w:rsidTr="00C436B0">
        <w:trPr>
          <w:jc w:val="center"/>
        </w:trPr>
        <w:tc>
          <w:tcPr>
            <w:tcW w:w="1768"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bCs/>
                <w:sz w:val="20"/>
                <w:szCs w:val="20"/>
                <w:lang w:eastAsia="ru-RU"/>
              </w:rPr>
              <w:t>Хозяйственная операция</w:t>
            </w:r>
          </w:p>
        </w:tc>
        <w:tc>
          <w:tcPr>
            <w:tcW w:w="3869" w:type="dxa"/>
            <w:gridSpan w:val="2"/>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Наименование документа</w:t>
            </w:r>
          </w:p>
        </w:tc>
        <w:tc>
          <w:tcPr>
            <w:tcW w:w="1701" w:type="dxa"/>
            <w:vAlign w:val="center"/>
          </w:tcPr>
          <w:p w:rsidR="00C436B0" w:rsidRPr="00C436B0" w:rsidRDefault="00C436B0" w:rsidP="00C436B0">
            <w:pPr>
              <w:autoSpaceDE w:val="0"/>
              <w:autoSpaceDN w:val="0"/>
              <w:adjustRightInd w:val="0"/>
              <w:spacing w:after="0" w:line="240" w:lineRule="auto"/>
              <w:ind w:left="-157" w:right="-59"/>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Формирование документа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Проверка (согласование)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Подписание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b/>
                <w:sz w:val="20"/>
                <w:szCs w:val="20"/>
                <w:lang w:eastAsia="ru-RU"/>
              </w:rPr>
              <w:t>Предоставление для принятия к учету</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Обработка документа</w:t>
            </w:r>
          </w:p>
        </w:tc>
      </w:tr>
      <w:tr w:rsidR="00C436B0" w:rsidRPr="00C436B0" w:rsidTr="00C436B0">
        <w:trPr>
          <w:jc w:val="center"/>
        </w:trPr>
        <w:tc>
          <w:tcPr>
            <w:tcW w:w="13559" w:type="dxa"/>
            <w:gridSpan w:val="7"/>
          </w:tcPr>
          <w:p w:rsidR="00C436B0" w:rsidRPr="00C436B0" w:rsidRDefault="00823D11"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9</w:t>
            </w:r>
            <w:r w:rsidR="00C436B0" w:rsidRPr="00C436B0">
              <w:rPr>
                <w:rFonts w:ascii="Times New Roman" w:eastAsia="Times New Roman" w:hAnsi="Times New Roman" w:cs="Times New Roman"/>
                <w:b/>
                <w:sz w:val="20"/>
                <w:szCs w:val="20"/>
                <w:lang w:eastAsia="ru-RU"/>
              </w:rPr>
              <w:t>.Учет по прочим операциям</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Отражение оборотов за весь период, выведение остатка на конец периода и формирование оборотов для переноса в Главную книгу</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ОКУД 0504071</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Журнал операций "Касса" №1</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Журнал операций с безналичными денежными средствами №2</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Журнал операций расчетов с подотчетными лицами №3</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Журнал операций расчетов с поставщиками и подрядчиками №4</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Журнал операций расчетов с дебиторами по доходам №5</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Журнал операций расчетов по оплате труда №6</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Журнал операций по выбытию и перемещению нефинансовых активов №7</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color w:val="000000"/>
                <w:sz w:val="20"/>
                <w:szCs w:val="20"/>
                <w:lang w:eastAsia="ru-RU"/>
              </w:rPr>
              <w:t>Журнал операций по прочим операциям №8</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Журнал операций "Касса фондовая" №102</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___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 за совершение операции</w:t>
            </w:r>
          </w:p>
        </w:tc>
        <w:tc>
          <w:tcPr>
            <w:tcW w:w="2027" w:type="dxa"/>
            <w:vAlign w:val="center"/>
          </w:tcPr>
          <w:p w:rsidR="00C436B0" w:rsidRPr="00C436B0" w:rsidRDefault="00674621"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Зам.главного</w:t>
            </w:r>
            <w:proofErr w:type="spellEnd"/>
            <w:r>
              <w:rPr>
                <w:rFonts w:ascii="Times New Roman" w:eastAsia="Times New Roman" w:hAnsi="Times New Roman" w:cs="Times New Roman"/>
                <w:sz w:val="20"/>
                <w:szCs w:val="20"/>
                <w:lang w:eastAsia="ru-RU"/>
              </w:rPr>
              <w:t xml:space="preserve"> бухгалтера, начальники отделов</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w:t>
            </w:r>
            <w:r w:rsidR="008F5085">
              <w:rPr>
                <w:rFonts w:ascii="Times New Roman" w:eastAsia="Times New Roman" w:hAnsi="Times New Roman" w:cs="Times New Roman"/>
                <w:sz w:val="20"/>
                <w:szCs w:val="20"/>
                <w:lang w:eastAsia="ru-RU"/>
              </w:rPr>
              <w:t xml:space="preserve"> (</w:t>
            </w:r>
            <w:proofErr w:type="spellStart"/>
            <w:r w:rsidR="008F5085">
              <w:rPr>
                <w:rFonts w:ascii="Times New Roman" w:eastAsia="Times New Roman" w:hAnsi="Times New Roman" w:cs="Times New Roman"/>
                <w:sz w:val="20"/>
                <w:szCs w:val="20"/>
                <w:lang w:eastAsia="ru-RU"/>
              </w:rPr>
              <w:t>зам.главного</w:t>
            </w:r>
            <w:proofErr w:type="spellEnd"/>
            <w:r w:rsidR="008F5085">
              <w:rPr>
                <w:rFonts w:ascii="Times New Roman" w:eastAsia="Times New Roman" w:hAnsi="Times New Roman" w:cs="Times New Roman"/>
                <w:sz w:val="20"/>
                <w:szCs w:val="20"/>
                <w:lang w:eastAsia="ru-RU"/>
              </w:rPr>
              <w:t xml:space="preserve"> бухгалтера, начальники отделов)</w:t>
            </w:r>
            <w:r w:rsidRPr="00C436B0">
              <w:rPr>
                <w:rFonts w:ascii="Times New Roman" w:eastAsia="Times New Roman" w:hAnsi="Times New Roman" w:cs="Times New Roman"/>
                <w:sz w:val="20"/>
                <w:szCs w:val="20"/>
                <w:lang w:eastAsia="ru-RU"/>
              </w:rPr>
              <w:t>, ответственный за совершение операции</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 за совершение операции</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 за совершение операции</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До 30 числа следующим за отчетным</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формирования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формирования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подписания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До 30 числа следующим за отчетным</w:t>
            </w:r>
          </w:p>
        </w:tc>
      </w:tr>
      <w:tr w:rsidR="00C436B0" w:rsidRPr="00C436B0" w:rsidTr="00C436B0">
        <w:trPr>
          <w:jc w:val="center"/>
        </w:trPr>
        <w:tc>
          <w:tcPr>
            <w:tcW w:w="15369" w:type="dxa"/>
            <w:gridSpan w:val="8"/>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Отражение в хронологическом порядке записей по счетам бухгалтерского </w:t>
            </w:r>
            <w:r w:rsidRPr="00C436B0">
              <w:rPr>
                <w:rFonts w:ascii="Times New Roman" w:eastAsia="Times New Roman" w:hAnsi="Times New Roman" w:cs="Times New Roman"/>
                <w:sz w:val="20"/>
                <w:szCs w:val="20"/>
                <w:lang w:eastAsia="ru-RU"/>
              </w:rPr>
              <w:lastRenderedPageBreak/>
              <w:t>учета в порядке возрастания</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Главная книга</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ОКУД 0504072</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(1экз.)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674621"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Зам.главного</w:t>
            </w:r>
            <w:proofErr w:type="spellEnd"/>
            <w:r>
              <w:rPr>
                <w:rFonts w:ascii="Times New Roman" w:eastAsia="Times New Roman" w:hAnsi="Times New Roman" w:cs="Times New Roman"/>
                <w:sz w:val="20"/>
                <w:szCs w:val="20"/>
                <w:lang w:eastAsia="ru-RU"/>
              </w:rPr>
              <w:t xml:space="preserve"> бухгалтера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w:t>
            </w:r>
          </w:p>
        </w:tc>
        <w:tc>
          <w:tcPr>
            <w:tcW w:w="1863" w:type="dxa"/>
            <w:vAlign w:val="center"/>
          </w:tcPr>
          <w:p w:rsidR="00C436B0" w:rsidRPr="00C436B0" w:rsidRDefault="00674621"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674621">
              <w:rPr>
                <w:rFonts w:ascii="Times New Roman" w:eastAsia="Times New Roman" w:hAnsi="Times New Roman" w:cs="Times New Roman"/>
                <w:sz w:val="20"/>
                <w:szCs w:val="20"/>
                <w:lang w:eastAsia="ru-RU"/>
              </w:rPr>
              <w:t>Зам.главного</w:t>
            </w:r>
            <w:proofErr w:type="spellEnd"/>
            <w:r w:rsidRPr="00674621">
              <w:rPr>
                <w:rFonts w:ascii="Times New Roman" w:eastAsia="Times New Roman" w:hAnsi="Times New Roman" w:cs="Times New Roman"/>
                <w:sz w:val="20"/>
                <w:szCs w:val="20"/>
                <w:lang w:eastAsia="ru-RU"/>
              </w:rPr>
              <w:t xml:space="preserve"> бухгалтера</w:t>
            </w:r>
          </w:p>
        </w:tc>
        <w:tc>
          <w:tcPr>
            <w:tcW w:w="1810" w:type="dxa"/>
            <w:vAlign w:val="center"/>
          </w:tcPr>
          <w:p w:rsidR="00C436B0" w:rsidRPr="00C436B0" w:rsidRDefault="00674621"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674621">
              <w:rPr>
                <w:rFonts w:ascii="Times New Roman" w:eastAsia="Times New Roman" w:hAnsi="Times New Roman" w:cs="Times New Roman"/>
                <w:sz w:val="20"/>
                <w:szCs w:val="20"/>
                <w:lang w:eastAsia="ru-RU"/>
              </w:rPr>
              <w:t>Зам.главного</w:t>
            </w:r>
            <w:proofErr w:type="spellEnd"/>
            <w:r w:rsidRPr="00674621">
              <w:rPr>
                <w:rFonts w:ascii="Times New Roman" w:eastAsia="Times New Roman" w:hAnsi="Times New Roman" w:cs="Times New Roman"/>
                <w:sz w:val="20"/>
                <w:szCs w:val="20"/>
                <w:lang w:eastAsia="ru-RU"/>
              </w:rPr>
              <w:t xml:space="preserve"> бухгалтера</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До 30 числа следующим за отчетным</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формирования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формирования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течение 1 рабочего дня со дня подписания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До 30 числа следующим за отчетным</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Отражение операций, совершаемых в ходе ведения хозяйственной деятельности</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"Справка"</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0504833</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(1экз.)</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 за совершение операции</w:t>
            </w:r>
          </w:p>
        </w:tc>
        <w:tc>
          <w:tcPr>
            <w:tcW w:w="2027" w:type="dxa"/>
            <w:vAlign w:val="center"/>
          </w:tcPr>
          <w:p w:rsidR="00C436B0" w:rsidRPr="00C436B0" w:rsidRDefault="00674621"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674621">
              <w:rPr>
                <w:rFonts w:ascii="Times New Roman" w:eastAsia="Times New Roman" w:hAnsi="Times New Roman" w:cs="Times New Roman"/>
                <w:sz w:val="20"/>
                <w:szCs w:val="20"/>
                <w:lang w:eastAsia="ru-RU"/>
              </w:rPr>
              <w:t>Зам.главного</w:t>
            </w:r>
            <w:proofErr w:type="spellEnd"/>
            <w:r w:rsidRPr="00674621">
              <w:rPr>
                <w:rFonts w:ascii="Times New Roman" w:eastAsia="Times New Roman" w:hAnsi="Times New Roman" w:cs="Times New Roman"/>
                <w:sz w:val="20"/>
                <w:szCs w:val="20"/>
                <w:lang w:eastAsia="ru-RU"/>
              </w:rPr>
              <w:t xml:space="preserve"> бухгалтера</w:t>
            </w:r>
            <w:r>
              <w:rPr>
                <w:rFonts w:ascii="Times New Roman" w:eastAsia="Times New Roman" w:hAnsi="Times New Roman" w:cs="Times New Roman"/>
                <w:sz w:val="20"/>
                <w:szCs w:val="20"/>
                <w:lang w:eastAsia="ru-RU"/>
              </w:rPr>
              <w:t>, начальники отделов</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w:t>
            </w:r>
            <w:r w:rsidR="00674621">
              <w:rPr>
                <w:rFonts w:ascii="Times New Roman" w:eastAsia="Times New Roman" w:hAnsi="Times New Roman" w:cs="Times New Roman"/>
                <w:sz w:val="20"/>
                <w:szCs w:val="20"/>
                <w:lang w:eastAsia="ru-RU"/>
              </w:rPr>
              <w:t xml:space="preserve"> (</w:t>
            </w:r>
            <w:proofErr w:type="spellStart"/>
            <w:r w:rsidR="00674621">
              <w:rPr>
                <w:rFonts w:ascii="Times New Roman" w:eastAsia="Times New Roman" w:hAnsi="Times New Roman" w:cs="Times New Roman"/>
                <w:sz w:val="20"/>
                <w:szCs w:val="20"/>
                <w:lang w:eastAsia="ru-RU"/>
              </w:rPr>
              <w:t>зам.главного</w:t>
            </w:r>
            <w:proofErr w:type="spellEnd"/>
            <w:r w:rsidR="00674621">
              <w:rPr>
                <w:rFonts w:ascii="Times New Roman" w:eastAsia="Times New Roman" w:hAnsi="Times New Roman" w:cs="Times New Roman"/>
                <w:sz w:val="20"/>
                <w:szCs w:val="20"/>
                <w:lang w:eastAsia="ru-RU"/>
              </w:rPr>
              <w:t xml:space="preserve"> бухгалтера, начальник отделов)</w:t>
            </w:r>
            <w:r w:rsidRPr="00C436B0">
              <w:rPr>
                <w:rFonts w:ascii="Times New Roman" w:eastAsia="Times New Roman" w:hAnsi="Times New Roman" w:cs="Times New Roman"/>
                <w:sz w:val="20"/>
                <w:szCs w:val="20"/>
                <w:lang w:eastAsia="ru-RU"/>
              </w:rPr>
              <w:t>, ответственный за совершение операции</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 за совершение операции</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 за совершение операции</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момент совершения акта хозяйственной операции </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момент совершения акта хозяйственной операции</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момент совершения акта хозяйственной операции</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момент совершения акта хозяйственной операции</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момент совершения акта хозяйственной операции </w:t>
            </w:r>
          </w:p>
        </w:tc>
      </w:tr>
      <w:tr w:rsidR="004D346D" w:rsidRPr="00C436B0" w:rsidTr="00C436B0">
        <w:trPr>
          <w:jc w:val="center"/>
        </w:trPr>
        <w:tc>
          <w:tcPr>
            <w:tcW w:w="13559" w:type="dxa"/>
            <w:gridSpan w:val="7"/>
          </w:tcPr>
          <w:p w:rsidR="004D346D" w:rsidRPr="00C436B0" w:rsidRDefault="004D346D"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4D346D" w:rsidRPr="00C436B0" w:rsidRDefault="004D346D"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D346D" w:rsidRPr="00C436B0" w:rsidTr="00F87EB3">
        <w:trPr>
          <w:jc w:val="center"/>
        </w:trPr>
        <w:tc>
          <w:tcPr>
            <w:tcW w:w="1768" w:type="dxa"/>
            <w:vMerge w:val="restart"/>
          </w:tcPr>
          <w:p w:rsidR="004D346D" w:rsidRPr="00C436B0" w:rsidRDefault="004D346D" w:rsidP="004D346D">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Отражение операций</w:t>
            </w:r>
            <w:r>
              <w:rPr>
                <w:rFonts w:ascii="Times New Roman" w:eastAsia="Times New Roman" w:hAnsi="Times New Roman" w:cs="Times New Roman"/>
                <w:sz w:val="20"/>
                <w:szCs w:val="20"/>
                <w:lang w:eastAsia="ru-RU"/>
              </w:rPr>
              <w:t xml:space="preserve"> по приходу  расходу продуктов питания </w:t>
            </w:r>
            <w:r w:rsidRPr="00C436B0">
              <w:rPr>
                <w:rFonts w:ascii="Times New Roman" w:eastAsia="Times New Roman" w:hAnsi="Times New Roman" w:cs="Times New Roman"/>
                <w:sz w:val="20"/>
                <w:szCs w:val="20"/>
                <w:lang w:eastAsia="ru-RU"/>
              </w:rPr>
              <w:t>в ходе ведения хозяйственной деятельности</w:t>
            </w:r>
          </w:p>
        </w:tc>
        <w:tc>
          <w:tcPr>
            <w:tcW w:w="2149" w:type="dxa"/>
            <w:vMerge w:val="restart"/>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4D346D">
              <w:rPr>
                <w:rFonts w:ascii="Times New Roman" w:eastAsia="Times New Roman" w:hAnsi="Times New Roman" w:cs="Times New Roman"/>
                <w:color w:val="000000"/>
                <w:sz w:val="20"/>
                <w:szCs w:val="20"/>
                <w:lang w:eastAsia="ru-RU"/>
              </w:rPr>
              <w:t>Накопительная ведомость по приходу продуктов питания</w:t>
            </w:r>
          </w:p>
          <w:p w:rsidR="004D346D" w:rsidRDefault="004D346D" w:rsidP="00F87EB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436B0">
              <w:rPr>
                <w:rFonts w:ascii="Times New Roman" w:eastAsia="Times New Roman" w:hAnsi="Times New Roman" w:cs="Times New Roman"/>
                <w:color w:val="000000"/>
                <w:sz w:val="20"/>
                <w:szCs w:val="20"/>
                <w:lang w:eastAsia="ru-RU"/>
              </w:rPr>
              <w:t>ОКУД 0504</w:t>
            </w:r>
            <w:r>
              <w:rPr>
                <w:rFonts w:ascii="Times New Roman" w:eastAsia="Times New Roman" w:hAnsi="Times New Roman" w:cs="Times New Roman"/>
                <w:color w:val="000000"/>
                <w:sz w:val="20"/>
                <w:szCs w:val="20"/>
                <w:lang w:eastAsia="ru-RU"/>
              </w:rPr>
              <w:t xml:space="preserve">037, </w:t>
            </w:r>
          </w:p>
          <w:p w:rsidR="004D346D" w:rsidRPr="004D346D" w:rsidRDefault="004D346D" w:rsidP="004D346D">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4D346D">
              <w:rPr>
                <w:rFonts w:ascii="Times New Roman" w:eastAsia="Times New Roman" w:hAnsi="Times New Roman" w:cs="Times New Roman"/>
                <w:color w:val="000000"/>
                <w:sz w:val="20"/>
                <w:szCs w:val="20"/>
                <w:lang w:eastAsia="ru-RU"/>
              </w:rPr>
              <w:t xml:space="preserve">Накопительная ведомость по </w:t>
            </w:r>
            <w:r>
              <w:rPr>
                <w:rFonts w:ascii="Times New Roman" w:eastAsia="Times New Roman" w:hAnsi="Times New Roman" w:cs="Times New Roman"/>
                <w:color w:val="000000"/>
                <w:sz w:val="20"/>
                <w:szCs w:val="20"/>
                <w:lang w:eastAsia="ru-RU"/>
              </w:rPr>
              <w:t>расходу</w:t>
            </w:r>
            <w:r w:rsidRPr="004D346D">
              <w:rPr>
                <w:rFonts w:ascii="Times New Roman" w:eastAsia="Times New Roman" w:hAnsi="Times New Roman" w:cs="Times New Roman"/>
                <w:color w:val="000000"/>
                <w:sz w:val="20"/>
                <w:szCs w:val="20"/>
                <w:lang w:eastAsia="ru-RU"/>
              </w:rPr>
              <w:t xml:space="preserve"> продуктов питания</w:t>
            </w:r>
          </w:p>
          <w:p w:rsidR="004D346D" w:rsidRPr="00C436B0" w:rsidRDefault="004D346D" w:rsidP="004D346D">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ОКУД 0504038</w:t>
            </w:r>
          </w:p>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(1экз.)</w:t>
            </w:r>
          </w:p>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5 лет</w:t>
            </w:r>
          </w:p>
        </w:tc>
        <w:tc>
          <w:tcPr>
            <w:tcW w:w="1720" w:type="dxa"/>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Начальник отдела </w:t>
            </w:r>
            <w:proofErr w:type="spellStart"/>
            <w:r>
              <w:rPr>
                <w:rFonts w:ascii="Times New Roman" w:eastAsia="Times New Roman" w:hAnsi="Times New Roman" w:cs="Times New Roman"/>
                <w:sz w:val="20"/>
                <w:szCs w:val="20"/>
                <w:lang w:eastAsia="ru-RU"/>
              </w:rPr>
              <w:t>родплаты</w:t>
            </w:r>
            <w:proofErr w:type="spellEnd"/>
            <w:r>
              <w:rPr>
                <w:rFonts w:ascii="Times New Roman" w:eastAsia="Times New Roman" w:hAnsi="Times New Roman" w:cs="Times New Roman"/>
                <w:sz w:val="20"/>
                <w:szCs w:val="20"/>
                <w:lang w:eastAsia="ru-RU"/>
              </w:rPr>
              <w:t>, старший бухгалтер</w:t>
            </w:r>
          </w:p>
        </w:tc>
        <w:tc>
          <w:tcPr>
            <w:tcW w:w="2027" w:type="dxa"/>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D346D">
              <w:rPr>
                <w:rFonts w:ascii="Times New Roman" w:eastAsia="Times New Roman" w:hAnsi="Times New Roman" w:cs="Times New Roman"/>
                <w:sz w:val="20"/>
                <w:szCs w:val="20"/>
                <w:lang w:eastAsia="ru-RU"/>
              </w:rPr>
              <w:t xml:space="preserve">Начальник отдела </w:t>
            </w:r>
            <w:proofErr w:type="spellStart"/>
            <w:r w:rsidRPr="004D346D">
              <w:rPr>
                <w:rFonts w:ascii="Times New Roman" w:eastAsia="Times New Roman" w:hAnsi="Times New Roman" w:cs="Times New Roman"/>
                <w:sz w:val="20"/>
                <w:szCs w:val="20"/>
                <w:lang w:eastAsia="ru-RU"/>
              </w:rPr>
              <w:t>родплаты</w:t>
            </w:r>
            <w:proofErr w:type="spellEnd"/>
            <w:r w:rsidRPr="004D346D">
              <w:rPr>
                <w:rFonts w:ascii="Times New Roman" w:eastAsia="Times New Roman" w:hAnsi="Times New Roman" w:cs="Times New Roman"/>
                <w:sz w:val="20"/>
                <w:szCs w:val="20"/>
                <w:lang w:eastAsia="ru-RU"/>
              </w:rPr>
              <w:t>, старший бухгалтер</w:t>
            </w:r>
          </w:p>
        </w:tc>
        <w:tc>
          <w:tcPr>
            <w:tcW w:w="2331" w:type="dxa"/>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D346D">
              <w:rPr>
                <w:rFonts w:ascii="Times New Roman" w:eastAsia="Times New Roman" w:hAnsi="Times New Roman" w:cs="Times New Roman"/>
                <w:sz w:val="20"/>
                <w:szCs w:val="20"/>
                <w:lang w:eastAsia="ru-RU"/>
              </w:rPr>
              <w:t xml:space="preserve">Начальник отдела </w:t>
            </w:r>
            <w:proofErr w:type="spellStart"/>
            <w:r w:rsidRPr="004D346D">
              <w:rPr>
                <w:rFonts w:ascii="Times New Roman" w:eastAsia="Times New Roman" w:hAnsi="Times New Roman" w:cs="Times New Roman"/>
                <w:sz w:val="20"/>
                <w:szCs w:val="20"/>
                <w:lang w:eastAsia="ru-RU"/>
              </w:rPr>
              <w:t>родплаты</w:t>
            </w:r>
            <w:proofErr w:type="spellEnd"/>
            <w:r w:rsidRPr="004D346D">
              <w:rPr>
                <w:rFonts w:ascii="Times New Roman" w:eastAsia="Times New Roman" w:hAnsi="Times New Roman" w:cs="Times New Roman"/>
                <w:sz w:val="20"/>
                <w:szCs w:val="20"/>
                <w:lang w:eastAsia="ru-RU"/>
              </w:rPr>
              <w:t>, старший бухгалтер</w:t>
            </w:r>
            <w:r>
              <w:rPr>
                <w:rFonts w:ascii="Times New Roman" w:eastAsia="Times New Roman" w:hAnsi="Times New Roman" w:cs="Times New Roman"/>
                <w:sz w:val="20"/>
                <w:szCs w:val="20"/>
                <w:lang w:eastAsia="ru-RU"/>
              </w:rPr>
              <w:t>, МОЛ</w:t>
            </w:r>
          </w:p>
        </w:tc>
        <w:tc>
          <w:tcPr>
            <w:tcW w:w="1863" w:type="dxa"/>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D346D">
              <w:rPr>
                <w:rFonts w:ascii="Times New Roman" w:eastAsia="Times New Roman" w:hAnsi="Times New Roman" w:cs="Times New Roman"/>
                <w:sz w:val="20"/>
                <w:szCs w:val="20"/>
                <w:lang w:eastAsia="ru-RU"/>
              </w:rPr>
              <w:t xml:space="preserve">Начальник отдела </w:t>
            </w:r>
            <w:proofErr w:type="spellStart"/>
            <w:r w:rsidRPr="004D346D">
              <w:rPr>
                <w:rFonts w:ascii="Times New Roman" w:eastAsia="Times New Roman" w:hAnsi="Times New Roman" w:cs="Times New Roman"/>
                <w:sz w:val="20"/>
                <w:szCs w:val="20"/>
                <w:lang w:eastAsia="ru-RU"/>
              </w:rPr>
              <w:t>родплаты</w:t>
            </w:r>
            <w:proofErr w:type="spellEnd"/>
            <w:r w:rsidRPr="004D346D">
              <w:rPr>
                <w:rFonts w:ascii="Times New Roman" w:eastAsia="Times New Roman" w:hAnsi="Times New Roman" w:cs="Times New Roman"/>
                <w:sz w:val="20"/>
                <w:szCs w:val="20"/>
                <w:lang w:eastAsia="ru-RU"/>
              </w:rPr>
              <w:t>, старший бухгалтер</w:t>
            </w:r>
          </w:p>
        </w:tc>
        <w:tc>
          <w:tcPr>
            <w:tcW w:w="1810" w:type="dxa"/>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D346D">
              <w:rPr>
                <w:rFonts w:ascii="Times New Roman" w:eastAsia="Times New Roman" w:hAnsi="Times New Roman" w:cs="Times New Roman"/>
                <w:sz w:val="20"/>
                <w:szCs w:val="20"/>
                <w:lang w:eastAsia="ru-RU"/>
              </w:rPr>
              <w:t xml:space="preserve">Начальник отдела </w:t>
            </w:r>
            <w:proofErr w:type="spellStart"/>
            <w:r w:rsidRPr="004D346D">
              <w:rPr>
                <w:rFonts w:ascii="Times New Roman" w:eastAsia="Times New Roman" w:hAnsi="Times New Roman" w:cs="Times New Roman"/>
                <w:sz w:val="20"/>
                <w:szCs w:val="20"/>
                <w:lang w:eastAsia="ru-RU"/>
              </w:rPr>
              <w:t>родплаты</w:t>
            </w:r>
            <w:proofErr w:type="spellEnd"/>
            <w:r w:rsidRPr="004D346D">
              <w:rPr>
                <w:rFonts w:ascii="Times New Roman" w:eastAsia="Times New Roman" w:hAnsi="Times New Roman" w:cs="Times New Roman"/>
                <w:sz w:val="20"/>
                <w:szCs w:val="20"/>
                <w:lang w:eastAsia="ru-RU"/>
              </w:rPr>
              <w:t>, старший бухгалтер</w:t>
            </w:r>
          </w:p>
        </w:tc>
      </w:tr>
      <w:tr w:rsidR="004D346D" w:rsidRPr="00C436B0" w:rsidTr="00F87EB3">
        <w:trPr>
          <w:jc w:val="center"/>
        </w:trPr>
        <w:tc>
          <w:tcPr>
            <w:tcW w:w="1768" w:type="dxa"/>
            <w:vMerge/>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Pr="004D346D">
              <w:rPr>
                <w:rFonts w:ascii="Times New Roman" w:eastAsia="Times New Roman" w:hAnsi="Times New Roman" w:cs="Times New Roman"/>
                <w:sz w:val="20"/>
                <w:szCs w:val="20"/>
                <w:lang w:eastAsia="ru-RU"/>
              </w:rPr>
              <w:t xml:space="preserve">бобщения сведений о поступлении </w:t>
            </w:r>
            <w:r>
              <w:rPr>
                <w:rFonts w:ascii="Times New Roman" w:eastAsia="Times New Roman" w:hAnsi="Times New Roman" w:cs="Times New Roman"/>
                <w:sz w:val="20"/>
                <w:szCs w:val="20"/>
                <w:lang w:eastAsia="ru-RU"/>
              </w:rPr>
              <w:t xml:space="preserve">(выбытии) </w:t>
            </w:r>
            <w:r w:rsidRPr="004D346D">
              <w:rPr>
                <w:rFonts w:ascii="Times New Roman" w:eastAsia="Times New Roman" w:hAnsi="Times New Roman" w:cs="Times New Roman"/>
                <w:sz w:val="20"/>
                <w:szCs w:val="20"/>
                <w:lang w:eastAsia="ru-RU"/>
              </w:rPr>
              <w:t>продуктов питания в течение месяца</w:t>
            </w:r>
          </w:p>
        </w:tc>
        <w:tc>
          <w:tcPr>
            <w:tcW w:w="2027" w:type="dxa"/>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течение 1 рабочего дня со дня формирования документа</w:t>
            </w:r>
          </w:p>
        </w:tc>
        <w:tc>
          <w:tcPr>
            <w:tcW w:w="2331" w:type="dxa"/>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D346D">
              <w:rPr>
                <w:rFonts w:ascii="Times New Roman" w:eastAsia="Times New Roman" w:hAnsi="Times New Roman" w:cs="Times New Roman"/>
                <w:sz w:val="20"/>
                <w:szCs w:val="20"/>
                <w:lang w:eastAsia="ru-RU"/>
              </w:rPr>
              <w:t>В течение 1 рабочего дня со дня формирования документа</w:t>
            </w:r>
          </w:p>
        </w:tc>
        <w:tc>
          <w:tcPr>
            <w:tcW w:w="1863" w:type="dxa"/>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D346D">
              <w:rPr>
                <w:rFonts w:ascii="Times New Roman" w:eastAsia="Times New Roman" w:hAnsi="Times New Roman" w:cs="Times New Roman"/>
                <w:sz w:val="20"/>
                <w:szCs w:val="20"/>
                <w:lang w:eastAsia="ru-RU"/>
              </w:rPr>
              <w:t>В течение 1 рабочего дня со дня формирования документа</w:t>
            </w:r>
          </w:p>
        </w:tc>
        <w:tc>
          <w:tcPr>
            <w:tcW w:w="1810" w:type="dxa"/>
            <w:vAlign w:val="center"/>
          </w:tcPr>
          <w:p w:rsidR="004D346D" w:rsidRPr="00C436B0" w:rsidRDefault="004D346D" w:rsidP="00F87EB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 30 числа следующего за отчетным</w:t>
            </w:r>
            <w:r w:rsidRPr="00C436B0">
              <w:rPr>
                <w:rFonts w:ascii="Times New Roman" w:eastAsia="Times New Roman" w:hAnsi="Times New Roman" w:cs="Times New Roman"/>
                <w:sz w:val="20"/>
                <w:szCs w:val="20"/>
                <w:lang w:eastAsia="ru-RU"/>
              </w:rPr>
              <w:t xml:space="preserve"> </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bCs/>
                <w:sz w:val="20"/>
                <w:szCs w:val="20"/>
                <w:lang w:eastAsia="ru-RU"/>
              </w:rPr>
              <w:t>Хозяйственная операция</w:t>
            </w:r>
          </w:p>
        </w:tc>
        <w:tc>
          <w:tcPr>
            <w:tcW w:w="3869" w:type="dxa"/>
            <w:gridSpan w:val="2"/>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Наименование документа</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Формирование документа</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Проверка (согласование) документа</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Подписание документа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b/>
                <w:sz w:val="20"/>
                <w:szCs w:val="20"/>
                <w:lang w:eastAsia="ru-RU"/>
              </w:rPr>
              <w:t>Предоставление для принятия к учету</w:t>
            </w: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436B0">
              <w:rPr>
                <w:rFonts w:ascii="Times New Roman" w:eastAsia="Times New Roman" w:hAnsi="Times New Roman" w:cs="Times New Roman"/>
                <w:b/>
                <w:sz w:val="20"/>
                <w:szCs w:val="20"/>
                <w:lang w:eastAsia="ru-RU"/>
              </w:rPr>
              <w:t>Обработка документа</w:t>
            </w:r>
          </w:p>
        </w:tc>
      </w:tr>
      <w:tr w:rsidR="00C436B0" w:rsidRPr="00C436B0" w:rsidTr="00C436B0">
        <w:trPr>
          <w:jc w:val="center"/>
        </w:trPr>
        <w:tc>
          <w:tcPr>
            <w:tcW w:w="15369" w:type="dxa"/>
            <w:gridSpan w:val="8"/>
            <w:vAlign w:val="center"/>
          </w:tcPr>
          <w:p w:rsidR="00C436B0" w:rsidRPr="00C436B0" w:rsidRDefault="00823D11" w:rsidP="00C436B0">
            <w:pPr>
              <w:autoSpaceDE w:val="0"/>
              <w:autoSpaceDN w:val="0"/>
              <w:adjustRightInd w:val="0"/>
              <w:spacing w:after="0" w:line="240" w:lineRule="auto"/>
              <w:jc w:val="center"/>
              <w:rPr>
                <w:rFonts w:ascii="Times New Roman" w:eastAsia="Times New Roman" w:hAnsi="Times New Roman" w:cs="Times New Roman"/>
                <w:b/>
                <w:bCs/>
                <w:color w:val="FF0000"/>
                <w:sz w:val="20"/>
                <w:szCs w:val="20"/>
                <w:lang w:eastAsia="ru-RU"/>
              </w:rPr>
            </w:pPr>
            <w:r>
              <w:rPr>
                <w:rFonts w:ascii="Times New Roman" w:eastAsia="Times New Roman" w:hAnsi="Times New Roman" w:cs="Times New Roman"/>
                <w:b/>
                <w:bCs/>
                <w:sz w:val="20"/>
                <w:szCs w:val="20"/>
                <w:lang w:eastAsia="ru-RU"/>
              </w:rPr>
              <w:t>10</w:t>
            </w:r>
            <w:r w:rsidR="00C436B0" w:rsidRPr="00C436B0">
              <w:rPr>
                <w:rFonts w:ascii="Times New Roman" w:eastAsia="Times New Roman" w:hAnsi="Times New Roman" w:cs="Times New Roman"/>
                <w:b/>
                <w:bCs/>
                <w:sz w:val="20"/>
                <w:szCs w:val="20"/>
                <w:lang w:eastAsia="ru-RU"/>
              </w:rPr>
              <w:t>.Планирование и анализ</w:t>
            </w: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Планирование финансирования сферы физической культуры и спорта</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Смета казенного учреждения            </w:t>
            </w:r>
            <w:proofErr w:type="gramStart"/>
            <w:r w:rsidRPr="00C436B0">
              <w:rPr>
                <w:rFonts w:ascii="Times New Roman" w:eastAsia="Times New Roman" w:hAnsi="Times New Roman" w:cs="Times New Roman"/>
                <w:sz w:val="20"/>
                <w:szCs w:val="20"/>
                <w:lang w:eastAsia="ru-RU"/>
              </w:rPr>
              <w:t xml:space="preserve">   (</w:t>
            </w:r>
            <w:proofErr w:type="gramEnd"/>
            <w:r w:rsidRPr="00C436B0">
              <w:rPr>
                <w:rFonts w:ascii="Times New Roman" w:eastAsia="Times New Roman" w:hAnsi="Times New Roman" w:cs="Times New Roman"/>
                <w:sz w:val="20"/>
                <w:szCs w:val="20"/>
                <w:lang w:eastAsia="ru-RU"/>
              </w:rPr>
              <w:t>далее – смета)</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ф. </w:t>
            </w:r>
            <w:proofErr w:type="gramStart"/>
            <w:r w:rsidRPr="00C436B0">
              <w:rPr>
                <w:rFonts w:ascii="Times New Roman" w:eastAsia="Times New Roman" w:hAnsi="Times New Roman" w:cs="Times New Roman"/>
                <w:sz w:val="20"/>
                <w:szCs w:val="20"/>
                <w:lang w:eastAsia="ru-RU"/>
              </w:rPr>
              <w:t>ОКУД  0501012</w:t>
            </w:r>
            <w:proofErr w:type="gramEnd"/>
            <w:r w:rsidRPr="00C436B0">
              <w:rPr>
                <w:rFonts w:ascii="Times New Roman" w:eastAsia="Times New Roman" w:hAnsi="Times New Roman" w:cs="Times New Roman"/>
                <w:sz w:val="20"/>
                <w:szCs w:val="20"/>
                <w:lang w:eastAsia="ru-RU"/>
              </w:rPr>
              <w:t xml:space="preserve">                   (2 экз.),</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10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674621"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Начальник планово-экономического отдела, </w:t>
            </w:r>
            <w:r w:rsidR="00C436B0" w:rsidRPr="00C436B0">
              <w:rPr>
                <w:rFonts w:ascii="Times New Roman" w:eastAsia="Times New Roman" w:hAnsi="Times New Roman" w:cs="Times New Roman"/>
                <w:sz w:val="20"/>
                <w:szCs w:val="20"/>
                <w:lang w:eastAsia="ru-RU"/>
              </w:rPr>
              <w:t>экономист</w:t>
            </w:r>
          </w:p>
        </w:tc>
        <w:tc>
          <w:tcPr>
            <w:tcW w:w="2027" w:type="dxa"/>
            <w:vAlign w:val="center"/>
          </w:tcPr>
          <w:p w:rsidR="00C436B0" w:rsidRPr="00C436B0" w:rsidRDefault="00C436B0" w:rsidP="0067462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w:t>
            </w:r>
            <w:r w:rsidR="00674621">
              <w:rPr>
                <w:rFonts w:ascii="Times New Roman" w:eastAsia="Times New Roman" w:hAnsi="Times New Roman" w:cs="Times New Roman"/>
                <w:sz w:val="20"/>
                <w:szCs w:val="20"/>
                <w:lang w:eastAsia="ru-RU"/>
              </w:rPr>
              <w:t xml:space="preserve">, </w:t>
            </w:r>
          </w:p>
        </w:tc>
        <w:tc>
          <w:tcPr>
            <w:tcW w:w="2331" w:type="dxa"/>
            <w:vAlign w:val="center"/>
          </w:tcPr>
          <w:p w:rsidR="00C436B0" w:rsidRPr="00C436B0" w:rsidRDefault="00C436B0" w:rsidP="0067462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начальник </w:t>
            </w:r>
            <w:r w:rsidR="00674621">
              <w:rPr>
                <w:rFonts w:ascii="Times New Roman" w:eastAsia="Times New Roman" w:hAnsi="Times New Roman" w:cs="Times New Roman"/>
                <w:sz w:val="20"/>
                <w:szCs w:val="20"/>
                <w:lang w:eastAsia="ru-RU"/>
              </w:rPr>
              <w:t>УО</w:t>
            </w:r>
          </w:p>
        </w:tc>
        <w:tc>
          <w:tcPr>
            <w:tcW w:w="1863" w:type="dxa"/>
            <w:vAlign w:val="center"/>
          </w:tcPr>
          <w:p w:rsidR="00C436B0" w:rsidRPr="00C436B0" w:rsidRDefault="00674621"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74621">
              <w:rPr>
                <w:rFonts w:ascii="Times New Roman" w:eastAsia="Times New Roman" w:hAnsi="Times New Roman" w:cs="Times New Roman"/>
                <w:sz w:val="20"/>
                <w:szCs w:val="20"/>
                <w:lang w:eastAsia="ru-RU"/>
              </w:rPr>
              <w:t>Начальник планово-экономического отдела, экономист</w:t>
            </w:r>
          </w:p>
        </w:tc>
        <w:tc>
          <w:tcPr>
            <w:tcW w:w="1810" w:type="dxa"/>
          </w:tcPr>
          <w:p w:rsidR="00C436B0" w:rsidRPr="00C436B0" w:rsidRDefault="00674621"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Начальник планово-экономического отдела</w:t>
            </w:r>
            <w:r w:rsidR="00C436B0" w:rsidRPr="00C436B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Начальник отдела по организации и проведению закупок</w:t>
            </w:r>
            <w:r w:rsidR="00C436B0" w:rsidRPr="00C436B0">
              <w:rPr>
                <w:rFonts w:ascii="Times New Roman" w:eastAsia="Times New Roman" w:hAnsi="Times New Roman" w:cs="Times New Roman"/>
                <w:sz w:val="20"/>
                <w:szCs w:val="20"/>
                <w:lang w:eastAsia="ru-RU"/>
              </w:rPr>
              <w:t>, экономист</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до 30 июня года, предшествующе</w:t>
            </w:r>
            <w:r w:rsidRPr="00C436B0">
              <w:rPr>
                <w:rFonts w:ascii="Times New Roman" w:eastAsia="Times New Roman" w:hAnsi="Times New Roman" w:cs="Times New Roman"/>
                <w:sz w:val="20"/>
                <w:szCs w:val="20"/>
                <w:lang w:eastAsia="ru-RU"/>
              </w:rPr>
              <w:lastRenderedPageBreak/>
              <w:t xml:space="preserve">го очередному году, уточнение не позднее 10 рабочих дней со дня доведения до </w:t>
            </w:r>
            <w:r w:rsidR="00674621">
              <w:rPr>
                <w:rFonts w:ascii="Times New Roman" w:eastAsia="Times New Roman" w:hAnsi="Times New Roman" w:cs="Times New Roman"/>
                <w:sz w:val="20"/>
                <w:szCs w:val="20"/>
                <w:lang w:eastAsia="ru-RU"/>
              </w:rPr>
              <w:t>УО</w:t>
            </w:r>
            <w:r w:rsidRPr="00C436B0">
              <w:rPr>
                <w:rFonts w:ascii="Times New Roman" w:eastAsia="Times New Roman" w:hAnsi="Times New Roman" w:cs="Times New Roman"/>
                <w:sz w:val="20"/>
                <w:szCs w:val="20"/>
                <w:lang w:eastAsia="ru-RU"/>
              </w:rPr>
              <w:t xml:space="preserve"> лимитов бюджетных обязательств</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 xml:space="preserve">в течение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1 рабочего дня со дня формирования</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 xml:space="preserve">в течение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1 рабочего дня со дня согласования главным бухгалтером</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 xml:space="preserve">в день подписания начальником </w:t>
            </w:r>
            <w:r w:rsidR="00674621">
              <w:rPr>
                <w:rFonts w:ascii="Times New Roman" w:eastAsia="Times New Roman" w:hAnsi="Times New Roman" w:cs="Times New Roman"/>
                <w:sz w:val="20"/>
                <w:szCs w:val="20"/>
                <w:lang w:eastAsia="ru-RU"/>
              </w:rPr>
              <w:t>УО</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5 рабочих дней со </w:t>
            </w:r>
            <w:r w:rsidRPr="00C436B0">
              <w:rPr>
                <w:rFonts w:ascii="Times New Roman" w:eastAsia="Times New Roman" w:hAnsi="Times New Roman" w:cs="Times New Roman"/>
                <w:sz w:val="20"/>
                <w:szCs w:val="20"/>
                <w:lang w:eastAsia="ru-RU"/>
              </w:rPr>
              <w:lastRenderedPageBreak/>
              <w:t xml:space="preserve">дня подписания начальником </w:t>
            </w:r>
            <w:r w:rsidR="00674621">
              <w:rPr>
                <w:rFonts w:ascii="Times New Roman" w:eastAsia="Times New Roman" w:hAnsi="Times New Roman" w:cs="Times New Roman"/>
                <w:sz w:val="20"/>
                <w:szCs w:val="20"/>
                <w:lang w:eastAsia="ru-RU"/>
              </w:rPr>
              <w:t>УО</w:t>
            </w:r>
          </w:p>
        </w:tc>
      </w:tr>
      <w:tr w:rsidR="00C436B0" w:rsidRPr="00C436B0" w:rsidTr="00C436B0">
        <w:trPr>
          <w:jc w:val="center"/>
        </w:trPr>
        <w:tc>
          <w:tcPr>
            <w:tcW w:w="1768"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Уведомление о бюджетных ассигнованиях (1 экз.), срок хранения 5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6059" w:type="dxa"/>
            <w:gridSpan w:val="3"/>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Финансовое управление администрации </w:t>
            </w:r>
            <w:proofErr w:type="spellStart"/>
            <w:r w:rsidRPr="00C436B0">
              <w:rPr>
                <w:rFonts w:ascii="Times New Roman" w:eastAsia="Times New Roman" w:hAnsi="Times New Roman" w:cs="Times New Roman"/>
                <w:sz w:val="20"/>
                <w:szCs w:val="20"/>
                <w:lang w:eastAsia="ru-RU"/>
              </w:rPr>
              <w:t>Чебаркульского</w:t>
            </w:r>
            <w:proofErr w:type="spellEnd"/>
            <w:r w:rsidRPr="00C436B0">
              <w:rPr>
                <w:rFonts w:ascii="Times New Roman" w:eastAsia="Times New Roman" w:hAnsi="Times New Roman" w:cs="Times New Roman"/>
                <w:sz w:val="20"/>
                <w:szCs w:val="20"/>
                <w:lang w:eastAsia="ru-RU"/>
              </w:rPr>
              <w:t xml:space="preserve"> городского округа</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Главный бухгалтер</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Главный бухгалтер, </w:t>
            </w:r>
            <w:r w:rsidR="00674621">
              <w:rPr>
                <w:rFonts w:ascii="Times New Roman" w:eastAsia="Times New Roman" w:hAnsi="Times New Roman" w:cs="Times New Roman"/>
                <w:sz w:val="20"/>
                <w:szCs w:val="20"/>
                <w:lang w:eastAsia="ru-RU"/>
              </w:rPr>
              <w:t>Начальник отдела по организации и проведению закупок</w:t>
            </w:r>
            <w:r w:rsidRPr="00C436B0">
              <w:rPr>
                <w:rFonts w:ascii="Times New Roman" w:eastAsia="Times New Roman" w:hAnsi="Times New Roman" w:cs="Times New Roman"/>
                <w:sz w:val="20"/>
                <w:szCs w:val="20"/>
                <w:lang w:eastAsia="ru-RU"/>
              </w:rPr>
              <w:t>, экономист</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6059" w:type="dxa"/>
            <w:gridSpan w:val="3"/>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соответствие с решением о бюджете</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В день получения документа</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Не позднее 5 рабочих дней с даты формирования</w:t>
            </w:r>
          </w:p>
        </w:tc>
      </w:tr>
      <w:tr w:rsidR="00C436B0" w:rsidRPr="00C436B0" w:rsidTr="00C436B0">
        <w:trPr>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Планирование объемных и качественных показателей оказания муниципальных услуг (выполнения работ)</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Муниципальное задание               </w:t>
            </w:r>
            <w:proofErr w:type="gramStart"/>
            <w:r w:rsidRPr="00C436B0">
              <w:rPr>
                <w:rFonts w:ascii="Times New Roman" w:eastAsia="Times New Roman" w:hAnsi="Times New Roman" w:cs="Times New Roman"/>
                <w:sz w:val="20"/>
                <w:szCs w:val="20"/>
                <w:lang w:eastAsia="ru-RU"/>
              </w:rPr>
              <w:t xml:space="preserve">   (</w:t>
            </w:r>
            <w:proofErr w:type="gramEnd"/>
            <w:r w:rsidRPr="00C436B0">
              <w:rPr>
                <w:rFonts w:ascii="Times New Roman" w:eastAsia="Times New Roman" w:hAnsi="Times New Roman" w:cs="Times New Roman"/>
                <w:sz w:val="20"/>
                <w:szCs w:val="20"/>
                <w:lang w:eastAsia="ru-RU"/>
              </w:rPr>
              <w:t xml:space="preserve">далее – МЗ)   (2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срок хранения 10 лет       </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бюджетного (автономного) учреждения</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экономист</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начальник </w:t>
            </w:r>
            <w:r w:rsidR="00674621">
              <w:rPr>
                <w:rFonts w:ascii="Times New Roman" w:eastAsia="Times New Roman" w:hAnsi="Times New Roman" w:cs="Times New Roman"/>
                <w:sz w:val="20"/>
                <w:szCs w:val="20"/>
                <w:lang w:eastAsia="ru-RU"/>
              </w:rPr>
              <w:t>УО</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экономист</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экономист</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до 30 июня года, предшествующего очередному году, уточнение до 30 сентября</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10 рабочих дней со дня доведения до </w:t>
            </w:r>
            <w:r w:rsidR="00674621">
              <w:rPr>
                <w:rFonts w:ascii="Times New Roman" w:eastAsia="Times New Roman" w:hAnsi="Times New Roman" w:cs="Times New Roman"/>
                <w:sz w:val="20"/>
                <w:szCs w:val="20"/>
                <w:lang w:eastAsia="ru-RU"/>
              </w:rPr>
              <w:t>УО</w:t>
            </w:r>
            <w:r w:rsidRPr="00C436B0">
              <w:rPr>
                <w:rFonts w:ascii="Times New Roman" w:eastAsia="Times New Roman" w:hAnsi="Times New Roman" w:cs="Times New Roman"/>
                <w:sz w:val="20"/>
                <w:szCs w:val="20"/>
                <w:lang w:eastAsia="ru-RU"/>
              </w:rPr>
              <w:t xml:space="preserve"> лимитов бюджетных обязательств</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10 рабочих дней со дня доведения до </w:t>
            </w:r>
            <w:r w:rsidR="00674621">
              <w:rPr>
                <w:rFonts w:ascii="Times New Roman" w:eastAsia="Times New Roman" w:hAnsi="Times New Roman" w:cs="Times New Roman"/>
                <w:sz w:val="20"/>
                <w:szCs w:val="20"/>
                <w:lang w:eastAsia="ru-RU"/>
              </w:rPr>
              <w:t>УО</w:t>
            </w:r>
            <w:r w:rsidRPr="00C436B0">
              <w:rPr>
                <w:rFonts w:ascii="Times New Roman" w:eastAsia="Times New Roman" w:hAnsi="Times New Roman" w:cs="Times New Roman"/>
                <w:sz w:val="20"/>
                <w:szCs w:val="20"/>
                <w:lang w:eastAsia="ru-RU"/>
              </w:rPr>
              <w:t xml:space="preserve"> лимитов бюджетных обязательств</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день подписания начальником </w:t>
            </w:r>
            <w:r w:rsidR="00674621">
              <w:rPr>
                <w:rFonts w:ascii="Times New Roman" w:eastAsia="Times New Roman" w:hAnsi="Times New Roman" w:cs="Times New Roman"/>
                <w:sz w:val="20"/>
                <w:szCs w:val="20"/>
                <w:lang w:eastAsia="ru-RU"/>
              </w:rPr>
              <w:t>УО</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5 рабочих дней со дня подписания начальником </w:t>
            </w:r>
            <w:r w:rsidR="00674621">
              <w:rPr>
                <w:rFonts w:ascii="Times New Roman" w:eastAsia="Times New Roman" w:hAnsi="Times New Roman" w:cs="Times New Roman"/>
                <w:sz w:val="20"/>
                <w:szCs w:val="20"/>
                <w:lang w:eastAsia="ru-RU"/>
              </w:rPr>
              <w:t>УО</w:t>
            </w:r>
          </w:p>
        </w:tc>
      </w:tr>
      <w:tr w:rsidR="00C436B0" w:rsidRPr="00C436B0" w:rsidTr="00C436B0">
        <w:trPr>
          <w:trHeight w:val="83"/>
          <w:jc w:val="center"/>
        </w:trPr>
        <w:tc>
          <w:tcPr>
            <w:tcW w:w="13559" w:type="dxa"/>
            <w:gridSpan w:val="7"/>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10" w:type="dxa"/>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436B0" w:rsidRPr="00C436B0" w:rsidTr="00C436B0">
        <w:trPr>
          <w:jc w:val="center"/>
        </w:trPr>
        <w:tc>
          <w:tcPr>
            <w:tcW w:w="1768"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Планирование финансово-хозяйственной деятельности муниципальных бюджетных (автономных) учреждений</w:t>
            </w:r>
          </w:p>
        </w:tc>
        <w:tc>
          <w:tcPr>
            <w:tcW w:w="2149" w:type="dxa"/>
            <w:vMerge w:val="restart"/>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План финансово-хозяйственной деятельности (далее - план </w:t>
            </w:r>
            <w:proofErr w:type="gramStart"/>
            <w:r w:rsidRPr="00C436B0">
              <w:rPr>
                <w:rFonts w:ascii="Times New Roman" w:eastAsia="Times New Roman" w:hAnsi="Times New Roman" w:cs="Times New Roman"/>
                <w:sz w:val="20"/>
                <w:szCs w:val="20"/>
                <w:lang w:eastAsia="ru-RU"/>
              </w:rPr>
              <w:t xml:space="preserve">ФХД)   </w:t>
            </w:r>
            <w:proofErr w:type="gramEnd"/>
            <w:r w:rsidRPr="00C436B0">
              <w:rPr>
                <w:rFonts w:ascii="Times New Roman" w:eastAsia="Times New Roman" w:hAnsi="Times New Roman" w:cs="Times New Roman"/>
                <w:sz w:val="20"/>
                <w:szCs w:val="20"/>
                <w:lang w:eastAsia="ru-RU"/>
              </w:rPr>
              <w:t xml:space="preserve">               (2 экз.)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 хранения 10 лет</w:t>
            </w: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Ответственный</w:t>
            </w:r>
          </w:p>
        </w:tc>
        <w:tc>
          <w:tcPr>
            <w:tcW w:w="1701" w:type="dxa"/>
            <w:vAlign w:val="center"/>
          </w:tcPr>
          <w:p w:rsidR="00C436B0" w:rsidRPr="00C436B0" w:rsidRDefault="00C436B0" w:rsidP="0067462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директор бюджетного учреждения</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экономист</w:t>
            </w:r>
          </w:p>
        </w:tc>
        <w:tc>
          <w:tcPr>
            <w:tcW w:w="2331" w:type="dxa"/>
            <w:vAlign w:val="center"/>
          </w:tcPr>
          <w:p w:rsidR="00C436B0" w:rsidRPr="00C436B0" w:rsidRDefault="00C436B0" w:rsidP="0067462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начальник У</w:t>
            </w:r>
            <w:r w:rsidR="00674621">
              <w:rPr>
                <w:rFonts w:ascii="Times New Roman" w:eastAsia="Times New Roman" w:hAnsi="Times New Roman" w:cs="Times New Roman"/>
                <w:sz w:val="20"/>
                <w:szCs w:val="20"/>
                <w:lang w:eastAsia="ru-RU"/>
              </w:rPr>
              <w:t>О, директор бюджетного</w:t>
            </w:r>
            <w:r w:rsidRPr="00C436B0">
              <w:rPr>
                <w:rFonts w:ascii="Times New Roman" w:eastAsia="Times New Roman" w:hAnsi="Times New Roman" w:cs="Times New Roman"/>
                <w:sz w:val="20"/>
                <w:szCs w:val="20"/>
                <w:lang w:eastAsia="ru-RU"/>
              </w:rPr>
              <w:t xml:space="preserve"> учреждения</w:t>
            </w:r>
          </w:p>
        </w:tc>
        <w:tc>
          <w:tcPr>
            <w:tcW w:w="1863"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экономист</w:t>
            </w:r>
          </w:p>
        </w:tc>
        <w:tc>
          <w:tcPr>
            <w:tcW w:w="1810" w:type="dxa"/>
          </w:tcPr>
          <w:p w:rsidR="00C436B0" w:rsidRPr="00C436B0" w:rsidRDefault="00674621"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Начальник отдела по организации и проведению закупок</w:t>
            </w:r>
            <w:r w:rsidR="00C436B0" w:rsidRPr="00C436B0">
              <w:rPr>
                <w:rFonts w:ascii="Times New Roman" w:eastAsia="Times New Roman" w:hAnsi="Times New Roman" w:cs="Times New Roman"/>
                <w:sz w:val="20"/>
                <w:szCs w:val="20"/>
                <w:lang w:eastAsia="ru-RU"/>
              </w:rPr>
              <w:t>, экономист</w:t>
            </w:r>
          </w:p>
        </w:tc>
      </w:tr>
      <w:tr w:rsidR="00C436B0" w:rsidRPr="00C436B0" w:rsidTr="00C436B0">
        <w:trPr>
          <w:jc w:val="center"/>
        </w:trPr>
        <w:tc>
          <w:tcPr>
            <w:tcW w:w="1768" w:type="dxa"/>
            <w:vMerge/>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49" w:type="dxa"/>
            <w:vMerge/>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Срок</w:t>
            </w:r>
          </w:p>
        </w:tc>
        <w:tc>
          <w:tcPr>
            <w:tcW w:w="170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до 30 июня года, предшествующего очередному году, уточнение в течение 5 рабочих дней со </w:t>
            </w:r>
            <w:r w:rsidRPr="00C436B0">
              <w:rPr>
                <w:rFonts w:ascii="Times New Roman" w:eastAsia="Times New Roman" w:hAnsi="Times New Roman" w:cs="Times New Roman"/>
                <w:sz w:val="20"/>
                <w:szCs w:val="20"/>
                <w:lang w:eastAsia="ru-RU"/>
              </w:rPr>
              <w:lastRenderedPageBreak/>
              <w:t>дня заключения соглашения на предоставлении субсидии на выполнение МЗ (на иные цели, на капитальные вложения)</w:t>
            </w:r>
          </w:p>
        </w:tc>
        <w:tc>
          <w:tcPr>
            <w:tcW w:w="2027"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 xml:space="preserve">в течение </w:t>
            </w:r>
          </w:p>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1 рабочего дня</w:t>
            </w:r>
          </w:p>
        </w:tc>
        <w:tc>
          <w:tcPr>
            <w:tcW w:w="2331"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1 рабочего дня со дня согласования экономистом / в течение 1 рабочего дня со дня подписания Наблюдательным </w:t>
            </w:r>
            <w:r w:rsidRPr="00C436B0">
              <w:rPr>
                <w:rFonts w:ascii="Times New Roman" w:eastAsia="Times New Roman" w:hAnsi="Times New Roman" w:cs="Times New Roman"/>
                <w:sz w:val="20"/>
                <w:szCs w:val="20"/>
                <w:lang w:eastAsia="ru-RU"/>
              </w:rPr>
              <w:lastRenderedPageBreak/>
              <w:t>советом автономного учреждения заключения к плану ФХД</w:t>
            </w:r>
          </w:p>
        </w:tc>
        <w:tc>
          <w:tcPr>
            <w:tcW w:w="1863" w:type="dxa"/>
            <w:vAlign w:val="center"/>
          </w:tcPr>
          <w:p w:rsidR="00C436B0" w:rsidRPr="00C436B0" w:rsidRDefault="00C436B0" w:rsidP="0067462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lastRenderedPageBreak/>
              <w:t>в день подписания начальником У</w:t>
            </w:r>
            <w:r w:rsidR="00674621">
              <w:rPr>
                <w:rFonts w:ascii="Times New Roman" w:eastAsia="Times New Roman" w:hAnsi="Times New Roman" w:cs="Times New Roman"/>
                <w:sz w:val="20"/>
                <w:szCs w:val="20"/>
                <w:lang w:eastAsia="ru-RU"/>
              </w:rPr>
              <w:t>О</w:t>
            </w:r>
            <w:r w:rsidRPr="00C436B0">
              <w:rPr>
                <w:rFonts w:ascii="Times New Roman" w:eastAsia="Times New Roman" w:hAnsi="Times New Roman" w:cs="Times New Roman"/>
                <w:sz w:val="20"/>
                <w:szCs w:val="20"/>
                <w:lang w:eastAsia="ru-RU"/>
              </w:rPr>
              <w:t xml:space="preserve">, директором </w:t>
            </w:r>
            <w:r w:rsidR="00674621">
              <w:rPr>
                <w:rFonts w:ascii="Times New Roman" w:eastAsia="Times New Roman" w:hAnsi="Times New Roman" w:cs="Times New Roman"/>
                <w:sz w:val="20"/>
                <w:szCs w:val="20"/>
                <w:lang w:eastAsia="ru-RU"/>
              </w:rPr>
              <w:t xml:space="preserve">бюджетного </w:t>
            </w:r>
            <w:r w:rsidRPr="00C436B0">
              <w:rPr>
                <w:rFonts w:ascii="Times New Roman" w:eastAsia="Times New Roman" w:hAnsi="Times New Roman" w:cs="Times New Roman"/>
                <w:sz w:val="20"/>
                <w:szCs w:val="20"/>
                <w:lang w:eastAsia="ru-RU"/>
              </w:rPr>
              <w:t>учреждения</w:t>
            </w:r>
          </w:p>
        </w:tc>
        <w:tc>
          <w:tcPr>
            <w:tcW w:w="1810" w:type="dxa"/>
            <w:vAlign w:val="center"/>
          </w:tcPr>
          <w:p w:rsidR="00C436B0" w:rsidRPr="00C436B0" w:rsidRDefault="00C436B0" w:rsidP="00C436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436B0">
              <w:rPr>
                <w:rFonts w:ascii="Times New Roman" w:eastAsia="Times New Roman" w:hAnsi="Times New Roman" w:cs="Times New Roman"/>
                <w:sz w:val="20"/>
                <w:szCs w:val="20"/>
                <w:lang w:eastAsia="ru-RU"/>
              </w:rPr>
              <w:t xml:space="preserve">в течение 5 рабочих дней со дня подписания начальником </w:t>
            </w:r>
            <w:r w:rsidR="00674621">
              <w:rPr>
                <w:rFonts w:ascii="Times New Roman" w:eastAsia="Times New Roman" w:hAnsi="Times New Roman" w:cs="Times New Roman"/>
                <w:sz w:val="20"/>
                <w:szCs w:val="20"/>
                <w:lang w:eastAsia="ru-RU"/>
              </w:rPr>
              <w:t>УО</w:t>
            </w:r>
          </w:p>
        </w:tc>
      </w:tr>
    </w:tbl>
    <w:p w:rsidR="00C436B0" w:rsidRPr="00C436B0" w:rsidRDefault="00C436B0" w:rsidP="00C436B0">
      <w:pPr>
        <w:spacing w:after="0" w:line="240" w:lineRule="auto"/>
        <w:rPr>
          <w:rFonts w:ascii="Times New Roman" w:eastAsia="Times New Roman" w:hAnsi="Times New Roman" w:cs="Times New Roman"/>
          <w:sz w:val="20"/>
          <w:szCs w:val="20"/>
          <w:lang w:eastAsia="ru-RU"/>
        </w:rPr>
      </w:pPr>
    </w:p>
    <w:p w:rsidR="005C4DFC" w:rsidRDefault="005C4DFC" w:rsidP="00656888">
      <w:pPr>
        <w:spacing w:after="0" w:line="240" w:lineRule="auto"/>
        <w:rPr>
          <w:rFonts w:ascii="Times New Roman" w:eastAsia="Times New Roman" w:hAnsi="Times New Roman" w:cs="Times New Roman"/>
          <w:sz w:val="24"/>
          <w:szCs w:val="20"/>
          <w:lang w:eastAsia="ru-RU"/>
        </w:rPr>
      </w:pPr>
    </w:p>
    <w:p w:rsidR="005C4DFC" w:rsidRDefault="005C4DFC" w:rsidP="00656888">
      <w:pPr>
        <w:spacing w:after="0" w:line="240" w:lineRule="auto"/>
        <w:rPr>
          <w:rFonts w:ascii="Times New Roman" w:eastAsia="Times New Roman" w:hAnsi="Times New Roman" w:cs="Times New Roman"/>
          <w:sz w:val="24"/>
          <w:szCs w:val="20"/>
          <w:lang w:eastAsia="ru-RU"/>
        </w:rPr>
      </w:pPr>
    </w:p>
    <w:p w:rsidR="00C436B0" w:rsidRDefault="00C436B0" w:rsidP="00656888">
      <w:pPr>
        <w:spacing w:after="0" w:line="240" w:lineRule="auto"/>
        <w:rPr>
          <w:rFonts w:ascii="Times New Roman" w:eastAsia="Times New Roman" w:hAnsi="Times New Roman" w:cs="Times New Roman"/>
          <w:sz w:val="24"/>
          <w:szCs w:val="20"/>
          <w:lang w:eastAsia="ru-RU"/>
        </w:rPr>
        <w:sectPr w:rsidR="00C436B0" w:rsidSect="00C436B0">
          <w:pgSz w:w="16838" w:h="11906" w:orient="landscape"/>
          <w:pgMar w:top="1418" w:right="1134" w:bottom="851" w:left="1134" w:header="709" w:footer="709" w:gutter="0"/>
          <w:cols w:space="708"/>
          <w:docGrid w:linePitch="360"/>
        </w:sectPr>
      </w:pPr>
    </w:p>
    <w:p w:rsidR="00104FF2" w:rsidRPr="00104FF2" w:rsidRDefault="00104FF2" w:rsidP="00104FF2">
      <w:pPr>
        <w:spacing w:after="0" w:line="240" w:lineRule="auto"/>
        <w:ind w:left="4956"/>
        <w:rPr>
          <w:rFonts w:ascii="Times New Roman" w:eastAsia="Times New Roman" w:hAnsi="Times New Roman" w:cs="Times New Roman"/>
          <w:lang w:eastAsia="ru-RU"/>
        </w:rPr>
      </w:pPr>
      <w:r w:rsidRPr="00104FF2">
        <w:rPr>
          <w:rFonts w:ascii="Times New Roman" w:eastAsia="Times New Roman" w:hAnsi="Times New Roman" w:cs="Times New Roman"/>
          <w:lang w:eastAsia="ru-RU"/>
        </w:rPr>
        <w:lastRenderedPageBreak/>
        <w:t>Приложение № 4</w:t>
      </w:r>
    </w:p>
    <w:p w:rsidR="00104FF2" w:rsidRDefault="00104FF2" w:rsidP="00104FF2">
      <w:pPr>
        <w:spacing w:after="0" w:line="240" w:lineRule="auto"/>
        <w:ind w:left="4956"/>
        <w:rPr>
          <w:rFonts w:ascii="Times New Roman" w:eastAsia="Times New Roman" w:hAnsi="Times New Roman" w:cs="Times New Roman"/>
          <w:sz w:val="24"/>
          <w:szCs w:val="20"/>
          <w:lang w:eastAsia="ru-RU"/>
        </w:rPr>
      </w:pPr>
      <w:r w:rsidRPr="00104FF2">
        <w:rPr>
          <w:rFonts w:ascii="Times New Roman" w:eastAsia="Times New Roman" w:hAnsi="Times New Roman" w:cs="Times New Roman"/>
          <w:lang w:eastAsia="ru-RU"/>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104FF2">
        <w:rPr>
          <w:rFonts w:ascii="Times New Roman" w:eastAsia="Times New Roman" w:hAnsi="Times New Roman" w:cs="Times New Roman"/>
          <w:lang w:eastAsia="ru-RU"/>
        </w:rPr>
        <w:t>Чебаркульского</w:t>
      </w:r>
      <w:proofErr w:type="spellEnd"/>
      <w:r w:rsidRPr="00104FF2">
        <w:rPr>
          <w:rFonts w:ascii="Times New Roman" w:eastAsia="Times New Roman" w:hAnsi="Times New Roman" w:cs="Times New Roman"/>
          <w:lang w:eastAsia="ru-RU"/>
        </w:rPr>
        <w:t xml:space="preserve"> городского округа</w:t>
      </w:r>
    </w:p>
    <w:p w:rsidR="00104FF2" w:rsidRDefault="00104FF2" w:rsidP="00656888">
      <w:pPr>
        <w:spacing w:after="0" w:line="240" w:lineRule="auto"/>
        <w:rPr>
          <w:rFonts w:ascii="Times New Roman" w:eastAsia="Times New Roman" w:hAnsi="Times New Roman" w:cs="Times New Roman"/>
          <w:sz w:val="24"/>
          <w:szCs w:val="20"/>
          <w:lang w:eastAsia="ru-RU"/>
        </w:rPr>
      </w:pPr>
    </w:p>
    <w:p w:rsidR="00104FF2" w:rsidRDefault="00104FF2" w:rsidP="00656888">
      <w:pPr>
        <w:spacing w:after="0" w:line="240" w:lineRule="auto"/>
        <w:rPr>
          <w:rFonts w:ascii="Times New Roman" w:eastAsia="Times New Roman" w:hAnsi="Times New Roman" w:cs="Times New Roman"/>
          <w:sz w:val="24"/>
          <w:szCs w:val="20"/>
          <w:lang w:eastAsia="ru-RU"/>
        </w:rPr>
      </w:pPr>
    </w:p>
    <w:p w:rsidR="00104FF2" w:rsidRPr="00104FF2" w:rsidRDefault="00104FF2" w:rsidP="00104FF2">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104FF2">
        <w:rPr>
          <w:rFonts w:ascii="Times New Roman" w:eastAsia="Times New Roman" w:hAnsi="Times New Roman" w:cs="Times New Roman"/>
          <w:b/>
          <w:sz w:val="24"/>
          <w:szCs w:val="20"/>
          <w:lang w:eastAsia="ru-RU"/>
        </w:rPr>
        <w:t>Положение о комиссии по поступлению и выбытию активов</w:t>
      </w:r>
    </w:p>
    <w:p w:rsidR="00104FF2" w:rsidRPr="00104FF2" w:rsidRDefault="00104FF2" w:rsidP="00104FF2">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104FF2" w:rsidRPr="00104FF2" w:rsidRDefault="00104FF2" w:rsidP="00104FF2">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104FF2">
        <w:rPr>
          <w:rFonts w:ascii="Times New Roman" w:eastAsia="Times New Roman" w:hAnsi="Times New Roman" w:cs="Times New Roman"/>
          <w:b/>
          <w:sz w:val="24"/>
          <w:szCs w:val="20"/>
          <w:lang w:eastAsia="ru-RU"/>
        </w:rPr>
        <w:t>1. Общие положения</w:t>
      </w:r>
    </w:p>
    <w:p w:rsidR="00104FF2" w:rsidRPr="00104FF2" w:rsidRDefault="00104FF2" w:rsidP="00104FF2">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Настоящее Положение разработано в соответствии с федеральными стандартами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"Основные средства", "Аренда", "Обесценение активов", утвержденными приказами Минфина России от 31.12.2016 N 256н, N 257н, N 258н, N 259н соответственно; приказами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от 16.12.2010 N 174н "Об утверждении Плана счетов бухгалтерского учета бюджетных учреждений и Инструкции по его применению" (далее - Инструкция N 174н);</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Методическими указаниями по проведению инвентаризации имущества и финансовых обязательств, утвержденных приказом Минфина РФ от 13.06.1995 N 49; приказом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00E156B6">
        <w:rPr>
          <w:rFonts w:ascii="Times New Roman" w:eastAsia="Times New Roman" w:hAnsi="Times New Roman" w:cs="Times New Roman"/>
          <w:sz w:val="24"/>
          <w:szCs w:val="20"/>
          <w:lang w:eastAsia="ru-RU"/>
        </w:rPr>
        <w:t xml:space="preserve">, </w:t>
      </w:r>
      <w:r w:rsidRPr="00104FF2">
        <w:rPr>
          <w:rFonts w:ascii="Times New Roman" w:eastAsia="Times New Roman" w:hAnsi="Times New Roman" w:cs="Times New Roman"/>
          <w:sz w:val="24"/>
          <w:szCs w:val="20"/>
          <w:lang w:eastAsia="ru-RU"/>
        </w:rPr>
        <w:t>Основными нормативными правовыми актами, использованными при разработке настоящего положения, являются:</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Порядком списания имущества, включенного в реестр муниципальной собственности определяется Постановлением администрации </w:t>
      </w:r>
      <w:proofErr w:type="spellStart"/>
      <w:r w:rsidRPr="00104FF2">
        <w:rPr>
          <w:rFonts w:ascii="Times New Roman" w:eastAsia="Times New Roman" w:hAnsi="Times New Roman" w:cs="Times New Roman"/>
          <w:sz w:val="24"/>
          <w:szCs w:val="20"/>
          <w:lang w:eastAsia="ru-RU"/>
        </w:rPr>
        <w:t>Чебаркульского</w:t>
      </w:r>
      <w:proofErr w:type="spellEnd"/>
      <w:r w:rsidRPr="00104FF2">
        <w:rPr>
          <w:rFonts w:ascii="Times New Roman" w:eastAsia="Times New Roman" w:hAnsi="Times New Roman" w:cs="Times New Roman"/>
          <w:sz w:val="24"/>
          <w:szCs w:val="20"/>
          <w:lang w:eastAsia="ru-RU"/>
        </w:rPr>
        <w:t xml:space="preserve"> городского округа.</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Состав постояннодействующей комиссии по поступлению и выбытию активов (далее - комиссия) утверждается отдельным приказом руководителя. В случае изменения кадрового состава комиссии вносятся изменения отдельным приказом руководителя.</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Комиссия проводит заседания по мере необходимости.</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Срок рассмотрения комиссией представленных ей документов не должен превышать 14 календарных дней.</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Заседание комиссии правомочно при наличии на ее заседании не менее двух третей членов ее состава.</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В случае отсутствия работников учреждения, обладающих специальными знаниями, для участия в заседаниях комиссии могут приглашаться эксперты. Эксперты включаются в состав комиссии на добровольной основе.</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Если договором, заключенным с экспертом, участвующим в работе комиссии, предусмотрено, что эксперт оказывает услуги на возмездной основе, то оплата труда эксперта осуществляется за счет средств от приносящей доход деятельности.</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Экспертом не может быть лицо учреждения, на которое возложены обязанности, связанные с непосредственной материальной ответственностью за материальные ценности, </w:t>
      </w:r>
      <w:r w:rsidRPr="00104FF2">
        <w:rPr>
          <w:rFonts w:ascii="Times New Roman" w:eastAsia="Times New Roman" w:hAnsi="Times New Roman" w:cs="Times New Roman"/>
          <w:sz w:val="24"/>
          <w:szCs w:val="20"/>
          <w:lang w:eastAsia="ru-RU"/>
        </w:rPr>
        <w:lastRenderedPageBreak/>
        <w:t>используемые в целях принятия решения о списании федерального имущества.</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Решение комиссии, принятое на заседании, оформляется протоколом, который подписывают председатель и члены комиссии, присутствовавшие на заседании. Также комиссия оформляет соответствующие акты о поступлении и выбытии нефинансовых активов.</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Оформленные в установленном порядке документы (</w:t>
      </w:r>
      <w:proofErr w:type="spellStart"/>
      <w:r w:rsidRPr="00104FF2">
        <w:rPr>
          <w:rFonts w:ascii="Times New Roman" w:eastAsia="Times New Roman" w:hAnsi="Times New Roman" w:cs="Times New Roman"/>
          <w:sz w:val="24"/>
          <w:szCs w:val="20"/>
          <w:lang w:eastAsia="ru-RU"/>
        </w:rPr>
        <w:t>п.п</w:t>
      </w:r>
      <w:proofErr w:type="spellEnd"/>
      <w:r w:rsidRPr="00104FF2">
        <w:rPr>
          <w:rFonts w:ascii="Times New Roman" w:eastAsia="Times New Roman" w:hAnsi="Times New Roman" w:cs="Times New Roman"/>
          <w:sz w:val="24"/>
          <w:szCs w:val="20"/>
          <w:lang w:eastAsia="ru-RU"/>
        </w:rPr>
        <w:t>. 1.10, 2.3, 2.5, 2.21, 4.3, 4.7 настоящего Положения), необходимые для согласования решения о списании имущества, комиссия передает в соответствии с Графиком документооборота (Приложение N 4 к Учетной политике для целей бухгалтерского учета) в Централизованную бухгалтерию</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в бухгалтерскую службу учреждения.</w:t>
      </w:r>
    </w:p>
    <w:p w:rsidR="00104FF2" w:rsidRPr="00104FF2" w:rsidRDefault="00104FF2" w:rsidP="00104FF2">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104FF2" w:rsidRPr="00104FF2" w:rsidRDefault="00104FF2" w:rsidP="00D13831">
      <w:pPr>
        <w:widowControl w:val="0"/>
        <w:numPr>
          <w:ilvl w:val="0"/>
          <w:numId w:val="7"/>
        </w:numPr>
        <w:autoSpaceDE w:val="0"/>
        <w:autoSpaceDN w:val="0"/>
        <w:spacing w:after="0" w:line="240" w:lineRule="auto"/>
        <w:jc w:val="center"/>
        <w:rPr>
          <w:rFonts w:ascii="Times New Roman" w:eastAsia="Times New Roman" w:hAnsi="Times New Roman" w:cs="Times New Roman"/>
          <w:sz w:val="24"/>
          <w:szCs w:val="20"/>
          <w:lang w:eastAsia="ru-RU"/>
        </w:rPr>
      </w:pPr>
      <w:r w:rsidRPr="00104FF2">
        <w:rPr>
          <w:rFonts w:ascii="Times New Roman" w:eastAsia="Times New Roman" w:hAnsi="Times New Roman" w:cs="Times New Roman"/>
          <w:b/>
          <w:sz w:val="24"/>
          <w:szCs w:val="20"/>
          <w:lang w:eastAsia="ru-RU"/>
        </w:rPr>
        <w:t>Принятие решений по поступлению активов и в ходе их эксплуатации</w:t>
      </w:r>
    </w:p>
    <w:p w:rsidR="00104FF2" w:rsidRPr="00104FF2" w:rsidRDefault="00104FF2" w:rsidP="00104FF2">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В части поступления активов комиссия принимает решения по следующим вопросам:</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об определении, к какой категории нефинансовых активов (основные средства, нематериальные активы или материальные запасы) относится поступившее имущество;</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об определении справедливой стоимости поступивших объектов нефинансовых активов;</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 о сроках полезного использования поступивших объектов нефинансовых активов в целях принятия их к учету в составе основных средств и </w:t>
      </w:r>
      <w:proofErr w:type="gramStart"/>
      <w:r w:rsidRPr="00104FF2">
        <w:rPr>
          <w:rFonts w:ascii="Times New Roman" w:eastAsia="Times New Roman" w:hAnsi="Times New Roman" w:cs="Times New Roman"/>
          <w:sz w:val="24"/>
          <w:szCs w:val="20"/>
          <w:lang w:eastAsia="ru-RU"/>
        </w:rPr>
        <w:t>нематериальных активов</w:t>
      </w:r>
      <w:proofErr w:type="gramEnd"/>
      <w:r w:rsidRPr="00104FF2">
        <w:rPr>
          <w:rFonts w:ascii="Times New Roman" w:eastAsia="Times New Roman" w:hAnsi="Times New Roman" w:cs="Times New Roman"/>
          <w:sz w:val="24"/>
          <w:szCs w:val="20"/>
          <w:lang w:eastAsia="ru-RU"/>
        </w:rPr>
        <w:t xml:space="preserve"> и начисления по ним амортизации;</w:t>
      </w:r>
    </w:p>
    <w:p w:rsidR="00104FF2" w:rsidRPr="00104FF2" w:rsidRDefault="00104FF2" w:rsidP="00104FF2">
      <w:pPr>
        <w:spacing w:after="0" w:line="240" w:lineRule="auto"/>
        <w:ind w:firstLine="708"/>
        <w:rPr>
          <w:rFonts w:ascii="Times New Roman CYR" w:eastAsia="Times New Roman" w:hAnsi="Times New Roman CYR" w:cs="Times New Roman CYR"/>
          <w:sz w:val="24"/>
          <w:szCs w:val="24"/>
          <w:lang w:eastAsia="ru-RU"/>
        </w:rPr>
      </w:pPr>
      <w:r w:rsidRPr="00104FF2">
        <w:rPr>
          <w:rFonts w:ascii="Times New Roman" w:eastAsia="Times New Roman" w:hAnsi="Times New Roman" w:cs="Times New Roman"/>
          <w:sz w:val="24"/>
          <w:szCs w:val="24"/>
          <w:lang w:eastAsia="ru-RU"/>
        </w:rPr>
        <w:t xml:space="preserve">- </w:t>
      </w:r>
      <w:r w:rsidRPr="00104FF2">
        <w:rPr>
          <w:rFonts w:ascii="Times New Roman CYR" w:eastAsia="Times New Roman" w:hAnsi="Times New Roman CYR" w:cs="Times New Roman CYR"/>
          <w:sz w:val="24"/>
          <w:szCs w:val="24"/>
          <w:lang w:eastAsia="ru-RU"/>
        </w:rPr>
        <w:t>определение первоначальной (фактической) стоимости поступающих в учреждение нефинансовых активов в установленных случаях;</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изменение первоначальной (фактической) стоимости нефинансовых активов учреждения и сроков их полезного использования, обесценение основных средств и нематериальных активов;</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проверка кадастровой стоимости земельных участков и объектов недвижимости, которые учитываются в бухгалтерском учете по кадастровой стоимости;</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контроль за обозначением материально ответственными лицами инвентарных номеров на соответствующих объектах основных средств;</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отнесение объектов имущества к особо ценному движимому имуществу;</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определение перечня объектов имущества, полностью или частично используемых в приносящей доход деятельности;</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подготовка заключений об использовании объектов имущества, учитываемых в рамках вида финансового обеспечения 2 "Приносящая доход деятельность", в деятельности по выполнению государственного (муниципального) задания с целью их закрепления за учреждением и перевода на учет по виду финансового обеспечения 4 "Субсидии на выполнение государственного (муниципального) задания";</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оценка обоснованности (эффективности) финансово-экономических решений, принимаемых при изготовлении объектов нефинансовых активов хозяйственным способом;</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или другие решения относящиеся к компетенции комиссии.</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В случае выявления товаров ненадлежащего качества при их приемке комиссией оформляется Акт приемки материалов (материальных ценностей) (ф. 0504220) (в том числе при поступлении материальных запасов, некачественных объектов, подлежащих учету в составе основных средств, и других материальных ценностей ненадлежащего качества).</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CYR" w:eastAsia="Times New Roman" w:hAnsi="Times New Roman CYR" w:cs="Times New Roman CYR"/>
          <w:sz w:val="24"/>
          <w:szCs w:val="24"/>
          <w:lang w:eastAsia="ru-RU"/>
        </w:rPr>
        <w:t>Первоначальная (фактическая) стоимость объектов нефинансовых активов при их приобретении, сооружении, изготовлении (создании) определяется на основании сопроводительной документации (контрактов, договоров, актов выполненных работ (оказанных услуг), накладных и других сопроводительных документов и технической документации поставщиков (исполнителей))</w:t>
      </w:r>
      <w:r w:rsidRPr="00104FF2">
        <w:rPr>
          <w:rFonts w:ascii="Times New Roman" w:eastAsia="Times New Roman" w:hAnsi="Times New Roman" w:cs="Times New Roman"/>
          <w:sz w:val="24"/>
          <w:szCs w:val="20"/>
          <w:lang w:eastAsia="ru-RU"/>
        </w:rPr>
        <w:t xml:space="preserve">, а также производит инвентаризацию приспособлений, принадлежностей, составных частей поступающего имущества в </w:t>
      </w:r>
      <w:r w:rsidRPr="00104FF2">
        <w:rPr>
          <w:rFonts w:ascii="Times New Roman" w:eastAsia="Times New Roman" w:hAnsi="Times New Roman" w:cs="Times New Roman"/>
          <w:sz w:val="24"/>
          <w:szCs w:val="20"/>
          <w:lang w:eastAsia="ru-RU"/>
        </w:rPr>
        <w:lastRenderedPageBreak/>
        <w:t>соответствии данными указанных документов</w:t>
      </w:r>
      <w:r w:rsidRPr="00104FF2">
        <w:rPr>
          <w:rFonts w:ascii="Times New Roman CYR" w:eastAsia="Times New Roman" w:hAnsi="Times New Roman CYR" w:cs="Times New Roman CYR"/>
          <w:sz w:val="24"/>
          <w:szCs w:val="24"/>
          <w:lang w:eastAsia="ru-RU"/>
        </w:rPr>
        <w:t xml:space="preserve"> согласно положениям </w:t>
      </w:r>
      <w:hyperlink r:id="rId9" w:history="1">
        <w:proofErr w:type="spellStart"/>
        <w:r w:rsidRPr="00104FF2">
          <w:rPr>
            <w:rFonts w:ascii="Times New Roman CYR" w:eastAsia="Times New Roman" w:hAnsi="Times New Roman CYR" w:cs="Times New Roman CYR"/>
            <w:color w:val="106BBE"/>
            <w:sz w:val="24"/>
            <w:szCs w:val="24"/>
            <w:lang w:eastAsia="ru-RU"/>
          </w:rPr>
          <w:t>п.п</w:t>
        </w:r>
        <w:proofErr w:type="spellEnd"/>
        <w:r w:rsidRPr="00104FF2">
          <w:rPr>
            <w:rFonts w:ascii="Times New Roman CYR" w:eastAsia="Times New Roman" w:hAnsi="Times New Roman CYR" w:cs="Times New Roman CYR"/>
            <w:color w:val="106BBE"/>
            <w:sz w:val="24"/>
            <w:szCs w:val="24"/>
            <w:lang w:eastAsia="ru-RU"/>
          </w:rPr>
          <w:t>. 15 </w:t>
        </w:r>
      </w:hyperlink>
      <w:r w:rsidRPr="00104FF2">
        <w:rPr>
          <w:rFonts w:ascii="Times New Roman CYR" w:eastAsia="Times New Roman" w:hAnsi="Times New Roman CYR" w:cs="Times New Roman CYR"/>
          <w:sz w:val="24"/>
          <w:szCs w:val="24"/>
          <w:lang w:eastAsia="ru-RU"/>
        </w:rPr>
        <w:t>- </w:t>
      </w:r>
      <w:hyperlink r:id="rId10" w:history="1">
        <w:r w:rsidRPr="00104FF2">
          <w:rPr>
            <w:rFonts w:ascii="Times New Roman CYR" w:eastAsia="Times New Roman" w:hAnsi="Times New Roman CYR" w:cs="Times New Roman CYR"/>
            <w:color w:val="106BBE"/>
            <w:sz w:val="24"/>
            <w:szCs w:val="24"/>
            <w:lang w:eastAsia="ru-RU"/>
          </w:rPr>
          <w:t>24</w:t>
        </w:r>
      </w:hyperlink>
      <w:r w:rsidRPr="00104FF2">
        <w:rPr>
          <w:rFonts w:ascii="Times New Roman CYR" w:eastAsia="Times New Roman" w:hAnsi="Times New Roman CYR" w:cs="Times New Roman CYR"/>
          <w:sz w:val="24"/>
          <w:szCs w:val="24"/>
          <w:lang w:eastAsia="ru-RU"/>
        </w:rPr>
        <w:t xml:space="preserve"> стандарта "Основные средства", требованиям </w:t>
      </w:r>
      <w:hyperlink r:id="rId11" w:history="1">
        <w:proofErr w:type="spellStart"/>
        <w:r w:rsidRPr="00104FF2">
          <w:rPr>
            <w:rFonts w:ascii="Times New Roman CYR" w:eastAsia="Times New Roman" w:hAnsi="Times New Roman CYR" w:cs="Times New Roman CYR"/>
            <w:color w:val="106BBE"/>
            <w:sz w:val="24"/>
            <w:szCs w:val="24"/>
            <w:lang w:eastAsia="ru-RU"/>
          </w:rPr>
          <w:t>п.п</w:t>
        </w:r>
        <w:proofErr w:type="spellEnd"/>
        <w:r w:rsidRPr="00104FF2">
          <w:rPr>
            <w:rFonts w:ascii="Times New Roman CYR" w:eastAsia="Times New Roman" w:hAnsi="Times New Roman CYR" w:cs="Times New Roman CYR"/>
            <w:color w:val="106BBE"/>
            <w:sz w:val="24"/>
            <w:szCs w:val="24"/>
            <w:lang w:eastAsia="ru-RU"/>
          </w:rPr>
          <w:t>. 23</w:t>
        </w:r>
      </w:hyperlink>
      <w:r w:rsidRPr="00104FF2">
        <w:rPr>
          <w:rFonts w:ascii="Times New Roman CYR" w:eastAsia="Times New Roman" w:hAnsi="Times New Roman CYR" w:cs="Times New Roman CYR"/>
          <w:sz w:val="24"/>
          <w:szCs w:val="24"/>
          <w:lang w:eastAsia="ru-RU"/>
        </w:rPr>
        <w:t xml:space="preserve">, </w:t>
      </w:r>
      <w:hyperlink r:id="rId12" w:history="1">
        <w:r w:rsidRPr="00104FF2">
          <w:rPr>
            <w:rFonts w:ascii="Times New Roman CYR" w:eastAsia="Times New Roman" w:hAnsi="Times New Roman CYR" w:cs="Times New Roman CYR"/>
            <w:color w:val="106BBE"/>
            <w:sz w:val="24"/>
            <w:szCs w:val="24"/>
            <w:lang w:eastAsia="ru-RU"/>
          </w:rPr>
          <w:t>47</w:t>
        </w:r>
      </w:hyperlink>
      <w:r w:rsidRPr="00104FF2">
        <w:rPr>
          <w:rFonts w:ascii="Times New Roman CYR" w:eastAsia="Times New Roman" w:hAnsi="Times New Roman CYR" w:cs="Times New Roman CYR"/>
          <w:sz w:val="24"/>
          <w:szCs w:val="24"/>
          <w:lang w:eastAsia="ru-RU"/>
        </w:rPr>
        <w:t xml:space="preserve">, </w:t>
      </w:r>
      <w:hyperlink r:id="rId13" w:history="1">
        <w:r w:rsidRPr="00104FF2">
          <w:rPr>
            <w:rFonts w:ascii="Times New Roman CYR" w:eastAsia="Times New Roman" w:hAnsi="Times New Roman CYR" w:cs="Times New Roman CYR"/>
            <w:color w:val="106BBE"/>
            <w:sz w:val="24"/>
            <w:szCs w:val="24"/>
            <w:lang w:eastAsia="ru-RU"/>
          </w:rPr>
          <w:t>62</w:t>
        </w:r>
      </w:hyperlink>
      <w:r w:rsidRPr="00104FF2">
        <w:rPr>
          <w:rFonts w:ascii="Times New Roman CYR" w:eastAsia="Times New Roman" w:hAnsi="Times New Roman CYR" w:cs="Times New Roman CYR"/>
          <w:sz w:val="24"/>
          <w:szCs w:val="24"/>
          <w:lang w:eastAsia="ru-RU"/>
        </w:rPr>
        <w:t xml:space="preserve">, </w:t>
      </w:r>
      <w:hyperlink r:id="rId14" w:history="1">
        <w:r w:rsidRPr="00104FF2">
          <w:rPr>
            <w:rFonts w:ascii="Times New Roman CYR" w:eastAsia="Times New Roman" w:hAnsi="Times New Roman CYR" w:cs="Times New Roman CYR"/>
            <w:color w:val="106BBE"/>
            <w:sz w:val="24"/>
            <w:szCs w:val="24"/>
            <w:lang w:eastAsia="ru-RU"/>
          </w:rPr>
          <w:t>72</w:t>
        </w:r>
      </w:hyperlink>
      <w:r w:rsidRPr="00104FF2">
        <w:rPr>
          <w:rFonts w:ascii="Times New Roman CYR" w:eastAsia="Times New Roman" w:hAnsi="Times New Roman CYR" w:cs="Times New Roman CYR"/>
          <w:sz w:val="24"/>
          <w:szCs w:val="24"/>
          <w:lang w:eastAsia="ru-RU"/>
        </w:rPr>
        <w:t xml:space="preserve">, </w:t>
      </w:r>
      <w:hyperlink r:id="rId15" w:history="1">
        <w:r w:rsidRPr="00104FF2">
          <w:rPr>
            <w:rFonts w:ascii="Times New Roman CYR" w:eastAsia="Times New Roman" w:hAnsi="Times New Roman CYR" w:cs="Times New Roman CYR"/>
            <w:color w:val="106BBE"/>
            <w:sz w:val="24"/>
            <w:szCs w:val="24"/>
            <w:lang w:eastAsia="ru-RU"/>
          </w:rPr>
          <w:t>102</w:t>
        </w:r>
      </w:hyperlink>
      <w:r w:rsidRPr="00104FF2">
        <w:rPr>
          <w:rFonts w:ascii="Times New Roman CYR" w:eastAsia="Times New Roman" w:hAnsi="Times New Roman CYR" w:cs="Times New Roman CYR"/>
          <w:sz w:val="24"/>
          <w:szCs w:val="24"/>
          <w:lang w:eastAsia="ru-RU"/>
        </w:rPr>
        <w:t xml:space="preserve">, </w:t>
      </w:r>
      <w:hyperlink r:id="rId16" w:history="1">
        <w:r w:rsidRPr="00104FF2">
          <w:rPr>
            <w:rFonts w:ascii="Times New Roman CYR" w:eastAsia="Times New Roman" w:hAnsi="Times New Roman CYR" w:cs="Times New Roman CYR"/>
            <w:color w:val="106BBE"/>
            <w:sz w:val="24"/>
            <w:szCs w:val="24"/>
            <w:lang w:eastAsia="ru-RU"/>
          </w:rPr>
          <w:t>103</w:t>
        </w:r>
      </w:hyperlink>
      <w:r w:rsidRPr="00104FF2">
        <w:rPr>
          <w:rFonts w:ascii="Times New Roman CYR" w:eastAsia="Times New Roman" w:hAnsi="Times New Roman CYR" w:cs="Times New Roman CYR"/>
          <w:sz w:val="24"/>
          <w:szCs w:val="24"/>
          <w:lang w:eastAsia="ru-RU"/>
        </w:rPr>
        <w:t xml:space="preserve"> Инструкции N 157н и соответствующим положениям Учетной политики для целей бухгалтерского учета</w:t>
      </w:r>
      <w:r w:rsidRPr="00104FF2">
        <w:rPr>
          <w:rFonts w:ascii="Times New Roman" w:eastAsia="Times New Roman" w:hAnsi="Times New Roman" w:cs="Times New Roman"/>
          <w:sz w:val="24"/>
          <w:szCs w:val="20"/>
          <w:lang w:eastAsia="ru-RU"/>
        </w:rPr>
        <w:t>.</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CYR" w:eastAsia="Times New Roman" w:hAnsi="Times New Roman CYR" w:cs="Times New Roman CYR"/>
          <w:sz w:val="24"/>
          <w:szCs w:val="20"/>
          <w:lang w:eastAsia="ru-RU"/>
        </w:rPr>
      </w:pPr>
      <w:r w:rsidRPr="00104FF2">
        <w:rPr>
          <w:rFonts w:ascii="Times New Roman CYR" w:eastAsia="Times New Roman" w:hAnsi="Times New Roman CYR" w:cs="Times New Roman CYR"/>
          <w:sz w:val="24"/>
          <w:szCs w:val="24"/>
          <w:lang w:eastAsia="ru-RU"/>
        </w:rPr>
        <w:t xml:space="preserve">Решение об отнесении объекта имущества к основным средствам, нематериальным активам, непроизведенным активам или материальным запасам принимается на основании </w:t>
      </w:r>
      <w:hyperlink r:id="rId17" w:history="1">
        <w:proofErr w:type="spellStart"/>
        <w:r w:rsidRPr="00104FF2">
          <w:rPr>
            <w:rFonts w:ascii="Times New Roman CYR" w:eastAsia="Times New Roman" w:hAnsi="Times New Roman CYR" w:cs="Times New Roman CYR"/>
            <w:color w:val="106BBE"/>
            <w:sz w:val="24"/>
            <w:szCs w:val="24"/>
            <w:lang w:eastAsia="ru-RU"/>
          </w:rPr>
          <w:t>п.п</w:t>
        </w:r>
        <w:proofErr w:type="spellEnd"/>
        <w:r w:rsidRPr="00104FF2">
          <w:rPr>
            <w:rFonts w:ascii="Times New Roman CYR" w:eastAsia="Times New Roman" w:hAnsi="Times New Roman CYR" w:cs="Times New Roman CYR"/>
            <w:color w:val="106BBE"/>
            <w:sz w:val="24"/>
            <w:szCs w:val="24"/>
            <w:lang w:eastAsia="ru-RU"/>
          </w:rPr>
          <w:t>. 7</w:t>
        </w:r>
      </w:hyperlink>
      <w:r w:rsidRPr="00104FF2">
        <w:rPr>
          <w:rFonts w:ascii="Times New Roman CYR" w:eastAsia="Times New Roman" w:hAnsi="Times New Roman CYR" w:cs="Times New Roman CYR"/>
          <w:sz w:val="24"/>
          <w:szCs w:val="24"/>
          <w:lang w:eastAsia="ru-RU"/>
        </w:rPr>
        <w:t xml:space="preserve">, </w:t>
      </w:r>
      <w:hyperlink r:id="rId18" w:history="1">
        <w:r w:rsidRPr="00104FF2">
          <w:rPr>
            <w:rFonts w:ascii="Times New Roman CYR" w:eastAsia="Times New Roman" w:hAnsi="Times New Roman CYR" w:cs="Times New Roman CYR"/>
            <w:color w:val="106BBE"/>
            <w:sz w:val="24"/>
            <w:szCs w:val="24"/>
            <w:lang w:eastAsia="ru-RU"/>
          </w:rPr>
          <w:t>8</w:t>
        </w:r>
      </w:hyperlink>
      <w:r w:rsidRPr="00104FF2">
        <w:rPr>
          <w:rFonts w:ascii="Times New Roman CYR" w:eastAsia="Times New Roman" w:hAnsi="Times New Roman CYR" w:cs="Times New Roman CYR"/>
          <w:sz w:val="24"/>
          <w:szCs w:val="24"/>
          <w:lang w:eastAsia="ru-RU"/>
        </w:rPr>
        <w:t xml:space="preserve"> стандарта "Основные средства", </w:t>
      </w:r>
      <w:hyperlink r:id="rId19" w:history="1">
        <w:proofErr w:type="spellStart"/>
        <w:r w:rsidRPr="00104FF2">
          <w:rPr>
            <w:rFonts w:ascii="Times New Roman CYR" w:eastAsia="Times New Roman" w:hAnsi="Times New Roman CYR" w:cs="Times New Roman CYR"/>
            <w:color w:val="106BBE"/>
            <w:sz w:val="24"/>
            <w:szCs w:val="24"/>
            <w:lang w:eastAsia="ru-RU"/>
          </w:rPr>
          <w:t>п.п</w:t>
        </w:r>
        <w:proofErr w:type="spellEnd"/>
        <w:r w:rsidRPr="00104FF2">
          <w:rPr>
            <w:rFonts w:ascii="Times New Roman CYR" w:eastAsia="Times New Roman" w:hAnsi="Times New Roman CYR" w:cs="Times New Roman CYR"/>
            <w:color w:val="106BBE"/>
            <w:sz w:val="24"/>
            <w:szCs w:val="24"/>
            <w:lang w:eastAsia="ru-RU"/>
          </w:rPr>
          <w:t>. 38</w:t>
        </w:r>
      </w:hyperlink>
      <w:r w:rsidRPr="00104FF2">
        <w:rPr>
          <w:rFonts w:ascii="Times New Roman CYR" w:eastAsia="Times New Roman" w:hAnsi="Times New Roman CYR" w:cs="Times New Roman CYR"/>
          <w:sz w:val="24"/>
          <w:szCs w:val="24"/>
          <w:lang w:eastAsia="ru-RU"/>
        </w:rPr>
        <w:t xml:space="preserve">, </w:t>
      </w:r>
      <w:hyperlink r:id="rId20" w:history="1">
        <w:r w:rsidRPr="00104FF2">
          <w:rPr>
            <w:rFonts w:ascii="Times New Roman CYR" w:eastAsia="Times New Roman" w:hAnsi="Times New Roman CYR" w:cs="Times New Roman CYR"/>
            <w:color w:val="106BBE"/>
            <w:sz w:val="24"/>
            <w:szCs w:val="24"/>
            <w:lang w:eastAsia="ru-RU"/>
          </w:rPr>
          <w:t>39</w:t>
        </w:r>
      </w:hyperlink>
      <w:r w:rsidRPr="00104FF2">
        <w:rPr>
          <w:rFonts w:ascii="Times New Roman CYR" w:eastAsia="Times New Roman" w:hAnsi="Times New Roman CYR" w:cs="Times New Roman CYR"/>
          <w:sz w:val="24"/>
          <w:szCs w:val="24"/>
          <w:lang w:eastAsia="ru-RU"/>
        </w:rPr>
        <w:t xml:space="preserve">, </w:t>
      </w:r>
      <w:hyperlink r:id="rId21" w:history="1">
        <w:r w:rsidRPr="00104FF2">
          <w:rPr>
            <w:rFonts w:ascii="Times New Roman CYR" w:eastAsia="Times New Roman" w:hAnsi="Times New Roman CYR" w:cs="Times New Roman CYR"/>
            <w:color w:val="106BBE"/>
            <w:sz w:val="24"/>
            <w:szCs w:val="24"/>
            <w:lang w:eastAsia="ru-RU"/>
          </w:rPr>
          <w:t>41</w:t>
        </w:r>
      </w:hyperlink>
      <w:r w:rsidRPr="00104FF2">
        <w:rPr>
          <w:rFonts w:ascii="Times New Roman CYR" w:eastAsia="Times New Roman" w:hAnsi="Times New Roman CYR" w:cs="Times New Roman CYR"/>
          <w:sz w:val="24"/>
          <w:szCs w:val="24"/>
          <w:lang w:eastAsia="ru-RU"/>
        </w:rPr>
        <w:t xml:space="preserve">, </w:t>
      </w:r>
      <w:hyperlink r:id="rId22" w:history="1">
        <w:r w:rsidRPr="00104FF2">
          <w:rPr>
            <w:rFonts w:ascii="Times New Roman CYR" w:eastAsia="Times New Roman" w:hAnsi="Times New Roman CYR" w:cs="Times New Roman CYR"/>
            <w:color w:val="106BBE"/>
            <w:sz w:val="24"/>
            <w:szCs w:val="24"/>
            <w:lang w:eastAsia="ru-RU"/>
          </w:rPr>
          <w:t>56</w:t>
        </w:r>
      </w:hyperlink>
      <w:r w:rsidRPr="00104FF2">
        <w:rPr>
          <w:rFonts w:ascii="Times New Roman CYR" w:eastAsia="Times New Roman" w:hAnsi="Times New Roman CYR" w:cs="Times New Roman CYR"/>
          <w:sz w:val="24"/>
          <w:szCs w:val="24"/>
          <w:lang w:eastAsia="ru-RU"/>
        </w:rPr>
        <w:t xml:space="preserve">, </w:t>
      </w:r>
      <w:hyperlink r:id="rId23" w:history="1">
        <w:r w:rsidRPr="00104FF2">
          <w:rPr>
            <w:rFonts w:ascii="Times New Roman CYR" w:eastAsia="Times New Roman" w:hAnsi="Times New Roman CYR" w:cs="Times New Roman CYR"/>
            <w:color w:val="106BBE"/>
            <w:sz w:val="24"/>
            <w:szCs w:val="24"/>
            <w:lang w:eastAsia="ru-RU"/>
          </w:rPr>
          <w:t>57</w:t>
        </w:r>
      </w:hyperlink>
      <w:r w:rsidRPr="00104FF2">
        <w:rPr>
          <w:rFonts w:ascii="Times New Roman CYR" w:eastAsia="Times New Roman" w:hAnsi="Times New Roman CYR" w:cs="Times New Roman CYR"/>
          <w:sz w:val="24"/>
          <w:szCs w:val="24"/>
          <w:lang w:eastAsia="ru-RU"/>
        </w:rPr>
        <w:t xml:space="preserve">, </w:t>
      </w:r>
      <w:hyperlink r:id="rId24" w:history="1">
        <w:r w:rsidRPr="00104FF2">
          <w:rPr>
            <w:rFonts w:ascii="Times New Roman CYR" w:eastAsia="Times New Roman" w:hAnsi="Times New Roman CYR" w:cs="Times New Roman CYR"/>
            <w:color w:val="106BBE"/>
            <w:sz w:val="24"/>
            <w:szCs w:val="24"/>
            <w:lang w:eastAsia="ru-RU"/>
          </w:rPr>
          <w:t>70</w:t>
        </w:r>
      </w:hyperlink>
      <w:r w:rsidRPr="00104FF2">
        <w:rPr>
          <w:rFonts w:ascii="Times New Roman CYR" w:eastAsia="Times New Roman" w:hAnsi="Times New Roman CYR" w:cs="Times New Roman CYR"/>
          <w:sz w:val="24"/>
          <w:szCs w:val="24"/>
          <w:lang w:eastAsia="ru-RU"/>
        </w:rPr>
        <w:t xml:space="preserve">, </w:t>
      </w:r>
      <w:hyperlink r:id="rId25" w:history="1">
        <w:r w:rsidRPr="00104FF2">
          <w:rPr>
            <w:rFonts w:ascii="Times New Roman CYR" w:eastAsia="Times New Roman" w:hAnsi="Times New Roman CYR" w:cs="Times New Roman CYR"/>
            <w:color w:val="106BBE"/>
            <w:sz w:val="24"/>
            <w:szCs w:val="24"/>
            <w:lang w:eastAsia="ru-RU"/>
          </w:rPr>
          <w:t>98</w:t>
        </w:r>
      </w:hyperlink>
      <w:r w:rsidRPr="00104FF2">
        <w:rPr>
          <w:rFonts w:ascii="Times New Roman CYR" w:eastAsia="Times New Roman" w:hAnsi="Times New Roman CYR" w:cs="Times New Roman CYR"/>
          <w:sz w:val="24"/>
          <w:szCs w:val="24"/>
          <w:lang w:eastAsia="ru-RU"/>
        </w:rPr>
        <w:t xml:space="preserve">, </w:t>
      </w:r>
      <w:hyperlink r:id="rId26" w:history="1">
        <w:r w:rsidRPr="00104FF2">
          <w:rPr>
            <w:rFonts w:ascii="Times New Roman CYR" w:eastAsia="Times New Roman" w:hAnsi="Times New Roman CYR" w:cs="Times New Roman CYR"/>
            <w:color w:val="106BBE"/>
            <w:sz w:val="24"/>
            <w:szCs w:val="24"/>
            <w:lang w:eastAsia="ru-RU"/>
          </w:rPr>
          <w:t>99</w:t>
        </w:r>
      </w:hyperlink>
      <w:r w:rsidRPr="00104FF2">
        <w:rPr>
          <w:rFonts w:ascii="Times New Roman CYR" w:eastAsia="Times New Roman" w:hAnsi="Times New Roman CYR" w:cs="Times New Roman CYR"/>
          <w:sz w:val="24"/>
          <w:szCs w:val="24"/>
          <w:lang w:eastAsia="ru-RU"/>
        </w:rPr>
        <w:t xml:space="preserve"> Инструкции N 157н, а также соответствующих положений Учетной политики для целей бухгалтерского учета.</w:t>
      </w:r>
      <w:r w:rsidRPr="00104FF2">
        <w:rPr>
          <w:rFonts w:ascii="Times New Roman" w:eastAsia="Times New Roman" w:hAnsi="Times New Roman" w:cs="Times New Roman"/>
          <w:sz w:val="24"/>
          <w:szCs w:val="20"/>
          <w:lang w:eastAsia="ru-RU"/>
        </w:rPr>
        <w:t>.</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CYR" w:eastAsia="Times New Roman" w:hAnsi="Times New Roman CYR" w:cs="Times New Roman CYR"/>
          <w:sz w:val="24"/>
          <w:szCs w:val="20"/>
          <w:lang w:eastAsia="ru-RU"/>
        </w:rPr>
      </w:pPr>
      <w:r w:rsidRPr="00104FF2">
        <w:rPr>
          <w:rFonts w:ascii="Times New Roman CYR" w:eastAsia="Times New Roman" w:hAnsi="Times New Roman CYR" w:cs="Times New Roman CYR"/>
          <w:sz w:val="24"/>
          <w:szCs w:val="20"/>
          <w:lang w:eastAsia="ru-RU"/>
        </w:rPr>
        <w:t xml:space="preserve">При принятии имущества (вложений) к балансовому учету движимое имущество относится комиссией к особо ценному движимому имуществу или иному движимому имуществу согласно критериям (требованиям), установленным </w:t>
      </w:r>
      <w:hyperlink r:id="rId27" w:history="1">
        <w:r w:rsidRPr="00104FF2">
          <w:rPr>
            <w:rFonts w:ascii="Times New Roman CYR" w:eastAsia="Times New Roman" w:hAnsi="Times New Roman CYR" w:cs="Times New Roman CYR"/>
            <w:color w:val="106BBE"/>
            <w:sz w:val="24"/>
            <w:szCs w:val="20"/>
            <w:lang w:eastAsia="ru-RU"/>
          </w:rPr>
          <w:t>постановлением</w:t>
        </w:r>
      </w:hyperlink>
      <w:r w:rsidRPr="00104FF2">
        <w:rPr>
          <w:rFonts w:ascii="Times New Roman CYR" w:eastAsia="Times New Roman" w:hAnsi="Times New Roman CYR" w:cs="Times New Roman CYR"/>
          <w:sz w:val="24"/>
          <w:szCs w:val="20"/>
          <w:lang w:eastAsia="ru-RU"/>
        </w:rPr>
        <w:t xml:space="preserve"> Правительства РФ от 26.07.2010 N 538</w:t>
      </w:r>
      <w:r w:rsidRPr="00104FF2">
        <w:rPr>
          <w:rFonts w:ascii="Times New Roman" w:eastAsia="Times New Roman" w:hAnsi="Times New Roman" w:cs="Times New Roman"/>
          <w:sz w:val="24"/>
          <w:szCs w:val="20"/>
          <w:lang w:eastAsia="ru-RU"/>
        </w:rPr>
        <w:t xml:space="preserve"> и  Перечнем особо ценного движимого имущества, утвержденным Управлением муниципальной собственности </w:t>
      </w:r>
      <w:proofErr w:type="spellStart"/>
      <w:r w:rsidRPr="00104FF2">
        <w:rPr>
          <w:rFonts w:ascii="Times New Roman" w:eastAsia="Times New Roman" w:hAnsi="Times New Roman" w:cs="Times New Roman"/>
          <w:sz w:val="24"/>
          <w:szCs w:val="20"/>
          <w:lang w:eastAsia="ru-RU"/>
        </w:rPr>
        <w:t>Чебаркульского</w:t>
      </w:r>
      <w:proofErr w:type="spellEnd"/>
      <w:r w:rsidRPr="00104FF2">
        <w:rPr>
          <w:rFonts w:ascii="Times New Roman" w:eastAsia="Times New Roman" w:hAnsi="Times New Roman" w:cs="Times New Roman"/>
          <w:sz w:val="24"/>
          <w:szCs w:val="20"/>
          <w:lang w:eastAsia="ru-RU"/>
        </w:rPr>
        <w:t xml:space="preserve"> городского округа. </w:t>
      </w:r>
      <w:r w:rsidRPr="00104FF2">
        <w:rPr>
          <w:rFonts w:ascii="Times New Roman CYR" w:eastAsia="Times New Roman" w:hAnsi="Times New Roman CYR" w:cs="Times New Roman CYR"/>
          <w:sz w:val="24"/>
          <w:szCs w:val="20"/>
          <w:lang w:eastAsia="ru-RU"/>
        </w:rPr>
        <w:t>и правовыми актами иных уполномоченных органов.</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Решение о первоначальной (фактической) стоимости объектов нефинансовых активов при их приобретении, сооружении, изготовлении (создании) принимается комиссией на основании контрактов, договоров, актов приемки-сдачи выполненных работ, счетов-фактур, накладных и других сопроводительных документов поставщика.</w:t>
      </w:r>
    </w:p>
    <w:p w:rsidR="00104FF2" w:rsidRPr="00104FF2" w:rsidRDefault="00104FF2" w:rsidP="00D13831">
      <w:pPr>
        <w:widowControl w:val="0"/>
        <w:numPr>
          <w:ilvl w:val="1"/>
          <w:numId w:val="7"/>
        </w:numPr>
        <w:autoSpaceDE w:val="0"/>
        <w:autoSpaceDN w:val="0"/>
        <w:spacing w:after="0" w:line="240" w:lineRule="auto"/>
        <w:ind w:left="0"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При получении объектов муниципального имущества от органов местного самоуправления, государственных (муниципальных) организаций, созданных на базе государственного (муниципального) имущества, в связи с закреплением этого имущества на праве оперативного управления, принятие к учету объектов нефинансовых активов осуществляется на основании Актов приема-передачи или иных документов, представленных предыдущим балансодержателем, в соответствии с требованиями п. 29 Инструкции N 157н, п. 24 стандарта "Основные средства": в оценке, определенной передающей стороной (собственником) - по стоимости, отраженной в передаточных документах.</w:t>
      </w:r>
    </w:p>
    <w:p w:rsidR="00104FF2" w:rsidRPr="00104FF2" w:rsidRDefault="00104FF2" w:rsidP="00D13831">
      <w:pPr>
        <w:widowControl w:val="0"/>
        <w:numPr>
          <w:ilvl w:val="1"/>
          <w:numId w:val="7"/>
        </w:numPr>
        <w:autoSpaceDE w:val="0"/>
        <w:autoSpaceDN w:val="0"/>
        <w:spacing w:after="0" w:line="240" w:lineRule="auto"/>
        <w:ind w:left="0"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При поступлении объектов нефинансовых активов по договорам дарения (пожертвования) от юридических и физических лиц, оприходовании неучтенных активов, выявленных при инвентаризации и проверках, поступлении объектов имущества от </w:t>
      </w:r>
      <w:proofErr w:type="spellStart"/>
      <w:r w:rsidRPr="00104FF2">
        <w:rPr>
          <w:rFonts w:ascii="Times New Roman" w:eastAsia="Times New Roman" w:hAnsi="Times New Roman" w:cs="Times New Roman"/>
          <w:sz w:val="24"/>
          <w:szCs w:val="20"/>
          <w:lang w:eastAsia="ru-RU"/>
        </w:rPr>
        <w:t>разукомплектации</w:t>
      </w:r>
      <w:proofErr w:type="spellEnd"/>
      <w:r w:rsidRPr="00104FF2">
        <w:rPr>
          <w:rFonts w:ascii="Times New Roman" w:eastAsia="Times New Roman" w:hAnsi="Times New Roman" w:cs="Times New Roman"/>
          <w:sz w:val="24"/>
          <w:szCs w:val="20"/>
          <w:lang w:eastAsia="ru-RU"/>
        </w:rPr>
        <w:t xml:space="preserve"> (частичной ликвидации) объектов нефинансовых активов, поступлении материальных запасов в результате разборки, утилизации (ликвидации) основных средств или иного имущества стоимость нефинансовых активов определяется комиссией согласно положениям п. 52 стандарта "Концептуальные основы _", п. 22 стандарта "Основные средства", </w:t>
      </w:r>
      <w:proofErr w:type="spellStart"/>
      <w:r w:rsidRPr="00104FF2">
        <w:rPr>
          <w:rFonts w:ascii="Times New Roman" w:eastAsia="Times New Roman" w:hAnsi="Times New Roman" w:cs="Times New Roman"/>
          <w:sz w:val="24"/>
          <w:szCs w:val="20"/>
          <w:lang w:eastAsia="ru-RU"/>
        </w:rPr>
        <w:t>п.п</w:t>
      </w:r>
      <w:proofErr w:type="spellEnd"/>
      <w:r w:rsidRPr="00104FF2">
        <w:rPr>
          <w:rFonts w:ascii="Times New Roman" w:eastAsia="Times New Roman" w:hAnsi="Times New Roman" w:cs="Times New Roman"/>
          <w:sz w:val="24"/>
          <w:szCs w:val="20"/>
          <w:lang w:eastAsia="ru-RU"/>
        </w:rPr>
        <w:t>. 23, 25, 31, 106, 357 Инструкции N 157н и соответствующим положениям Учетной политики для целей бухгалтерского учета.</w:t>
      </w:r>
    </w:p>
    <w:p w:rsidR="00104FF2" w:rsidRPr="00104FF2" w:rsidRDefault="00104FF2" w:rsidP="00104FF2">
      <w:pPr>
        <w:widowControl w:val="0"/>
        <w:autoSpaceDE w:val="0"/>
        <w:autoSpaceDN w:val="0"/>
        <w:spacing w:after="0" w:line="240" w:lineRule="auto"/>
        <w:ind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При частичной ликвидации объекта основных средств расчет стоимости ликвидируемой части объекта осуществляется в соответствии с Учетной политикой для целей бухгалтерского учета.</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Определение первоначальной (фактической) стоимости – справедливой стоимости нефинансовых активов, поступивших по договорам дарения, пожертвования, оприходованных в виде излишков, выявленных при инвентаризации, осуществляется в соответствии п. п. 22, 26, 29 Стандарта «Основные средства» и пунктами Учетной политики.</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Справедливая стоимость актива определяется методом рыночных цен в следующих случаях: </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 при безвозмездном поступлении имущества от организаций (за исключением государственных или муниципальных) и от физических лиц; </w:t>
      </w:r>
    </w:p>
    <w:p w:rsidR="00104FF2" w:rsidRPr="00104FF2" w:rsidRDefault="00104FF2" w:rsidP="00104FF2">
      <w:p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при выявлении излишков по результатам инвентаризации;</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при принятии к учету деталей, узлов, механизмов от списания основных средств, а также лома, макулатуры, остающихся от списания или ремонта нефинансовых активов;</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 в иных случаях, когда согласно единой методологии бюджетного учета и бюджетной отчетности, установленной в соответствии с бюджетным законодательством РФ, и Инструкцией о порядке составления, представления годовой, квартальной бухгалтерской </w:t>
      </w:r>
      <w:r w:rsidRPr="00104FF2">
        <w:rPr>
          <w:rFonts w:ascii="Times New Roman" w:eastAsia="Times New Roman" w:hAnsi="Times New Roman" w:cs="Times New Roman"/>
          <w:sz w:val="24"/>
          <w:szCs w:val="24"/>
          <w:lang w:eastAsia="ru-RU"/>
        </w:rPr>
        <w:lastRenderedPageBreak/>
        <w:t xml:space="preserve">отчетности государственных (муниципальных) бюджетных и автономных учреждений требуется определение </w:t>
      </w:r>
      <w:r w:rsidRPr="00104FF2">
        <w:rPr>
          <w:rFonts w:ascii="Times New Roman" w:eastAsia="Times New Roman" w:hAnsi="Times New Roman" w:cs="Times New Roman"/>
          <w:b/>
          <w:i/>
          <w:sz w:val="24"/>
          <w:szCs w:val="24"/>
          <w:lang w:eastAsia="ru-RU"/>
        </w:rPr>
        <w:t>оценочной стоимости имущества</w:t>
      </w:r>
      <w:r w:rsidRPr="00104FF2">
        <w:rPr>
          <w:rFonts w:ascii="Times New Roman" w:eastAsia="Times New Roman" w:hAnsi="Times New Roman" w:cs="Times New Roman"/>
          <w:sz w:val="24"/>
          <w:szCs w:val="24"/>
          <w:lang w:eastAsia="ru-RU"/>
        </w:rPr>
        <w:t>.</w:t>
      </w:r>
    </w:p>
    <w:p w:rsidR="00104FF2" w:rsidRPr="00104FF2" w:rsidRDefault="00104FF2" w:rsidP="00D13831">
      <w:pPr>
        <w:numPr>
          <w:ilvl w:val="1"/>
          <w:numId w:val="7"/>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При определении справедливой стоимости методом рыночных цен в целях принятия к бухгалтерскому учету объекта нефинансовых активов Комиссией используются:</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данные о ценах на аналогичные материальные ценности, полученные в письменной форме от организаций-изготовителей или продавцов:</w:t>
      </w:r>
    </w:p>
    <w:p w:rsidR="00104FF2" w:rsidRPr="00104FF2" w:rsidRDefault="00104FF2" w:rsidP="00104FF2">
      <w:pPr>
        <w:autoSpaceDE w:val="0"/>
        <w:autoSpaceDN w:val="0"/>
        <w:adjustRightInd w:val="0"/>
        <w:spacing w:after="0" w:line="240" w:lineRule="auto"/>
        <w:ind w:left="1134"/>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При принятии решения для новых объектов – используются сведения не менее чем из трех прайс-листов разных организаций-изготовителей (продавцов) путем расчета среднего арифметического. Используемые прайс-листы (коммерческие предложения) прикладываются к решению Комиссии;</w:t>
      </w:r>
    </w:p>
    <w:p w:rsidR="00104FF2" w:rsidRPr="00104FF2" w:rsidRDefault="00104FF2" w:rsidP="00104FF2">
      <w:pPr>
        <w:autoSpaceDE w:val="0"/>
        <w:autoSpaceDN w:val="0"/>
        <w:adjustRightInd w:val="0"/>
        <w:spacing w:after="0" w:line="240" w:lineRule="auto"/>
        <w:ind w:left="1134"/>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При принятии решения для объектов бывших в эксплуатации – используются сведения из специализированных сайтов объявлений (</w:t>
      </w:r>
      <w:proofErr w:type="spellStart"/>
      <w:r w:rsidRPr="00104FF2">
        <w:rPr>
          <w:rFonts w:ascii="Times New Roman" w:eastAsia="Times New Roman" w:hAnsi="Times New Roman" w:cs="Times New Roman"/>
          <w:sz w:val="24"/>
          <w:szCs w:val="24"/>
          <w:lang w:val="en-US" w:eastAsia="ru-RU"/>
        </w:rPr>
        <w:t>avito</w:t>
      </w:r>
      <w:proofErr w:type="spellEnd"/>
      <w:r w:rsidRPr="00104FF2">
        <w:rPr>
          <w:rFonts w:ascii="Times New Roman" w:eastAsia="Times New Roman" w:hAnsi="Times New Roman" w:cs="Times New Roman"/>
          <w:sz w:val="24"/>
          <w:szCs w:val="24"/>
          <w:lang w:eastAsia="ru-RU"/>
        </w:rPr>
        <w:t>.</w:t>
      </w:r>
      <w:proofErr w:type="spellStart"/>
      <w:r w:rsidRPr="00104FF2">
        <w:rPr>
          <w:rFonts w:ascii="Times New Roman" w:eastAsia="Times New Roman" w:hAnsi="Times New Roman" w:cs="Times New Roman"/>
          <w:sz w:val="24"/>
          <w:szCs w:val="24"/>
          <w:lang w:val="en-US" w:eastAsia="ru-RU"/>
        </w:rPr>
        <w:t>ru</w:t>
      </w:r>
      <w:proofErr w:type="spellEnd"/>
      <w:r w:rsidRPr="00104FF2">
        <w:rPr>
          <w:rFonts w:ascii="Times New Roman" w:eastAsia="Times New Roman" w:hAnsi="Times New Roman" w:cs="Times New Roman"/>
          <w:sz w:val="24"/>
          <w:szCs w:val="24"/>
          <w:lang w:eastAsia="ru-RU"/>
        </w:rPr>
        <w:t xml:space="preserve">, </w:t>
      </w:r>
      <w:proofErr w:type="spellStart"/>
      <w:r w:rsidRPr="00104FF2">
        <w:rPr>
          <w:rFonts w:ascii="Times New Roman" w:eastAsia="Times New Roman" w:hAnsi="Times New Roman" w:cs="Times New Roman"/>
          <w:sz w:val="24"/>
          <w:szCs w:val="24"/>
          <w:lang w:val="en-US" w:eastAsia="ru-RU"/>
        </w:rPr>
        <w:t>irr</w:t>
      </w:r>
      <w:proofErr w:type="spellEnd"/>
      <w:r w:rsidRPr="00104FF2">
        <w:rPr>
          <w:rFonts w:ascii="Times New Roman" w:eastAsia="Times New Roman" w:hAnsi="Times New Roman" w:cs="Times New Roman"/>
          <w:sz w:val="24"/>
          <w:szCs w:val="24"/>
          <w:lang w:eastAsia="ru-RU"/>
        </w:rPr>
        <w:t>.</w:t>
      </w:r>
      <w:proofErr w:type="spellStart"/>
      <w:r w:rsidRPr="00104FF2">
        <w:rPr>
          <w:rFonts w:ascii="Times New Roman" w:eastAsia="Times New Roman" w:hAnsi="Times New Roman" w:cs="Times New Roman"/>
          <w:sz w:val="24"/>
          <w:szCs w:val="24"/>
          <w:lang w:val="en-US" w:eastAsia="ru-RU"/>
        </w:rPr>
        <w:t>ru</w:t>
      </w:r>
      <w:proofErr w:type="spellEnd"/>
      <w:r w:rsidRPr="00104FF2">
        <w:rPr>
          <w:rFonts w:ascii="Times New Roman" w:eastAsia="Times New Roman" w:hAnsi="Times New Roman" w:cs="Times New Roman"/>
          <w:sz w:val="24"/>
          <w:szCs w:val="24"/>
          <w:lang w:eastAsia="ru-RU"/>
        </w:rPr>
        <w:t xml:space="preserve">, </w:t>
      </w:r>
      <w:r w:rsidRPr="00104FF2">
        <w:rPr>
          <w:rFonts w:ascii="Times New Roman" w:eastAsia="Times New Roman" w:hAnsi="Times New Roman" w:cs="Times New Roman"/>
          <w:sz w:val="24"/>
          <w:szCs w:val="24"/>
          <w:lang w:val="en-US" w:eastAsia="ru-RU"/>
        </w:rPr>
        <w:t>auto</w:t>
      </w:r>
      <w:r w:rsidRPr="00104FF2">
        <w:rPr>
          <w:rFonts w:ascii="Times New Roman" w:eastAsia="Times New Roman" w:hAnsi="Times New Roman" w:cs="Times New Roman"/>
          <w:sz w:val="24"/>
          <w:szCs w:val="24"/>
          <w:lang w:eastAsia="ru-RU"/>
        </w:rPr>
        <w:t>.</w:t>
      </w:r>
      <w:proofErr w:type="spellStart"/>
      <w:r w:rsidRPr="00104FF2">
        <w:rPr>
          <w:rFonts w:ascii="Times New Roman" w:eastAsia="Times New Roman" w:hAnsi="Times New Roman" w:cs="Times New Roman"/>
          <w:sz w:val="24"/>
          <w:szCs w:val="24"/>
          <w:lang w:val="en-US" w:eastAsia="ru-RU"/>
        </w:rPr>
        <w:t>ru</w:t>
      </w:r>
      <w:proofErr w:type="spellEnd"/>
      <w:r w:rsidRPr="00104FF2">
        <w:rPr>
          <w:rFonts w:ascii="Times New Roman" w:eastAsia="Times New Roman" w:hAnsi="Times New Roman" w:cs="Times New Roman"/>
          <w:sz w:val="24"/>
          <w:szCs w:val="24"/>
          <w:lang w:eastAsia="ru-RU"/>
        </w:rPr>
        <w:t xml:space="preserve">, </w:t>
      </w:r>
      <w:proofErr w:type="spellStart"/>
      <w:r w:rsidRPr="00104FF2">
        <w:rPr>
          <w:rFonts w:ascii="Times New Roman" w:eastAsia="Times New Roman" w:hAnsi="Times New Roman" w:cs="Times New Roman"/>
          <w:sz w:val="24"/>
          <w:szCs w:val="24"/>
          <w:lang w:val="en-US" w:eastAsia="ru-RU"/>
        </w:rPr>
        <w:t>youla</w:t>
      </w:r>
      <w:proofErr w:type="spellEnd"/>
      <w:r w:rsidRPr="00104FF2">
        <w:rPr>
          <w:rFonts w:ascii="Times New Roman" w:eastAsia="Times New Roman" w:hAnsi="Times New Roman" w:cs="Times New Roman"/>
          <w:sz w:val="24"/>
          <w:szCs w:val="24"/>
          <w:lang w:eastAsia="ru-RU"/>
        </w:rPr>
        <w:t>.</w:t>
      </w:r>
      <w:proofErr w:type="spellStart"/>
      <w:r w:rsidRPr="00104FF2">
        <w:rPr>
          <w:rFonts w:ascii="Times New Roman" w:eastAsia="Times New Roman" w:hAnsi="Times New Roman" w:cs="Times New Roman"/>
          <w:sz w:val="24"/>
          <w:szCs w:val="24"/>
          <w:lang w:val="en-US" w:eastAsia="ru-RU"/>
        </w:rPr>
        <w:t>io</w:t>
      </w:r>
      <w:proofErr w:type="spellEnd"/>
      <w:r w:rsidRPr="00104FF2">
        <w:rPr>
          <w:rFonts w:ascii="Times New Roman" w:eastAsia="Times New Roman" w:hAnsi="Times New Roman" w:cs="Times New Roman"/>
          <w:sz w:val="24"/>
          <w:szCs w:val="24"/>
          <w:lang w:eastAsia="ru-RU"/>
        </w:rPr>
        <w:t xml:space="preserve"> и аналогичных перечисленным), путем расчета среднего арифметического не менее чем из трех объявлений. Использованные при расчете объявления прикладываются к решению Комиссии.</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-Сведения об уровне цен, имеющиеся у органов государственной статистики. В данном случае к решению Комиссии прикладывается официальный ответ от органа статистики или сведения с официального сайта</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 Иные сведения об уровне цен, полученные из средств массовой информации (в том числе и из сети </w:t>
      </w:r>
      <w:r w:rsidRPr="00104FF2">
        <w:rPr>
          <w:rFonts w:ascii="Times New Roman" w:eastAsia="Times New Roman" w:hAnsi="Times New Roman" w:cs="Times New Roman"/>
          <w:sz w:val="24"/>
          <w:szCs w:val="24"/>
          <w:lang w:val="en-US" w:eastAsia="ru-RU"/>
        </w:rPr>
        <w:t>Internet</w:t>
      </w:r>
      <w:r w:rsidRPr="00104FF2">
        <w:rPr>
          <w:rFonts w:ascii="Times New Roman" w:eastAsia="Times New Roman" w:hAnsi="Times New Roman" w:cs="Times New Roman"/>
          <w:sz w:val="24"/>
          <w:szCs w:val="24"/>
          <w:lang w:eastAsia="ru-RU"/>
        </w:rPr>
        <w:t>) и специальной литературы</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Экспертные заключения (в том числе экспертов, привлеченных на добровольных началах к работе в Комиссии) о стоимости отдельных (аналогичных) объектов нефинансовых активов.</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Текущая оценочная стоимость определяется комиссией по поступлению и выбытию активов.</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Первоначальная (фактическая) стоимость нефинансовых активов при их безвозмездном получении от Управлением муниципальной собственности </w:t>
      </w:r>
      <w:proofErr w:type="spellStart"/>
      <w:r w:rsidRPr="00104FF2">
        <w:rPr>
          <w:rFonts w:ascii="Times New Roman" w:eastAsia="Times New Roman" w:hAnsi="Times New Roman" w:cs="Times New Roman"/>
          <w:sz w:val="24"/>
          <w:szCs w:val="20"/>
          <w:lang w:eastAsia="ru-RU"/>
        </w:rPr>
        <w:t>Чебаркульского</w:t>
      </w:r>
      <w:proofErr w:type="spellEnd"/>
      <w:r w:rsidRPr="00104FF2">
        <w:rPr>
          <w:rFonts w:ascii="Times New Roman" w:eastAsia="Times New Roman" w:hAnsi="Times New Roman" w:cs="Times New Roman"/>
          <w:sz w:val="24"/>
          <w:szCs w:val="20"/>
          <w:lang w:eastAsia="ru-RU"/>
        </w:rPr>
        <w:t xml:space="preserve"> городского округа, а также других учреждений (организаций) определяется на основании данных о первоначальной стоимости предыдущего балансодержателя, указанной в акте о приеме-передаче.</w:t>
      </w:r>
    </w:p>
    <w:p w:rsidR="00104FF2" w:rsidRPr="00104FF2" w:rsidRDefault="00104FF2" w:rsidP="00D13831">
      <w:pPr>
        <w:widowControl w:val="0"/>
        <w:numPr>
          <w:ilvl w:val="1"/>
          <w:numId w:val="7"/>
        </w:numPr>
        <w:autoSpaceDE w:val="0"/>
        <w:autoSpaceDN w:val="0"/>
        <w:spacing w:after="0" w:line="240" w:lineRule="auto"/>
        <w:ind w:left="0" w:firstLine="768"/>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В случае, если данные о ценах на аналогичные либо схожие материальные ценности по каким-либо причинам недоступны, в целях обеспечения непрерывного ведения бухгалтерского учета и полноты отражения в бухгалтерском учете свершившихся фактов хозяйственной деятельности текущая оценочная стоимость признается в условной оценке, равной одному рублю. При этом указанные материальные ценности, соответствующие критериям признания активов, отражаются субъектом учета на балансовых счетах в условной оценке: один объект, один рубль.</w:t>
      </w:r>
    </w:p>
    <w:p w:rsidR="00104FF2" w:rsidRPr="00104FF2" w:rsidRDefault="00104FF2" w:rsidP="00D13831">
      <w:pPr>
        <w:widowControl w:val="0"/>
        <w:numPr>
          <w:ilvl w:val="1"/>
          <w:numId w:val="7"/>
        </w:numPr>
        <w:autoSpaceDE w:val="0"/>
        <w:autoSpaceDN w:val="0"/>
        <w:spacing w:after="0" w:line="240" w:lineRule="auto"/>
        <w:ind w:left="0" w:firstLine="768"/>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После получения данных о ценах на аналогичные либо схожие материальные ценности по объекту нефинансового актива (материальной ценности), отраженных на дату признания в условной оценке, комиссией субъекта учета осуществляется пересмотр балансовой (справедливой) стоимости такого объекта.</w:t>
      </w:r>
    </w:p>
    <w:p w:rsidR="00104FF2" w:rsidRPr="00104FF2" w:rsidRDefault="00104FF2" w:rsidP="00D13831">
      <w:pPr>
        <w:widowControl w:val="0"/>
        <w:numPr>
          <w:ilvl w:val="1"/>
          <w:numId w:val="7"/>
        </w:numPr>
        <w:autoSpaceDE w:val="0"/>
        <w:autoSpaceDN w:val="0"/>
        <w:spacing w:after="0" w:line="240" w:lineRule="auto"/>
        <w:ind w:left="0"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Первоначальной стоимостью земельных участков, находящихся у учреждения на праве постоянного (бессрочного) пользования, признается их рыночная (кадастровая) стоимость (п. 23 Инструкции N 157н).</w:t>
      </w:r>
    </w:p>
    <w:p w:rsidR="00104FF2" w:rsidRPr="00104FF2" w:rsidRDefault="00104FF2" w:rsidP="00D13831">
      <w:pPr>
        <w:widowControl w:val="0"/>
        <w:numPr>
          <w:ilvl w:val="1"/>
          <w:numId w:val="7"/>
        </w:numPr>
        <w:autoSpaceDE w:val="0"/>
        <w:autoSpaceDN w:val="0"/>
        <w:spacing w:after="0" w:line="240" w:lineRule="auto"/>
        <w:ind w:left="0"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При начислении задолженности по недостаче нефинансовых активов текущая восстановительная стоимость нефинансовых активов определяется комиссией на день обнаружения ущерба согласно </w:t>
      </w:r>
      <w:proofErr w:type="gramStart"/>
      <w:r w:rsidRPr="00104FF2">
        <w:rPr>
          <w:rFonts w:ascii="Times New Roman" w:eastAsia="Times New Roman" w:hAnsi="Times New Roman" w:cs="Times New Roman"/>
          <w:sz w:val="24"/>
          <w:szCs w:val="20"/>
          <w:lang w:eastAsia="ru-RU"/>
        </w:rPr>
        <w:t>положениям</w:t>
      </w:r>
      <w:proofErr w:type="gramEnd"/>
      <w:r w:rsidRPr="00104FF2">
        <w:rPr>
          <w:rFonts w:ascii="Times New Roman" w:eastAsia="Times New Roman" w:hAnsi="Times New Roman" w:cs="Times New Roman"/>
          <w:sz w:val="24"/>
          <w:szCs w:val="20"/>
          <w:lang w:eastAsia="ru-RU"/>
        </w:rPr>
        <w:t xml:space="preserve"> п. 220 Инструкции N 157н и Учетной политики для целей бухгалтерского учета.</w:t>
      </w:r>
    </w:p>
    <w:p w:rsidR="00104FF2" w:rsidRPr="00104FF2" w:rsidRDefault="00104FF2" w:rsidP="00D13831">
      <w:pPr>
        <w:widowControl w:val="0"/>
        <w:numPr>
          <w:ilvl w:val="1"/>
          <w:numId w:val="7"/>
        </w:numPr>
        <w:autoSpaceDE w:val="0"/>
        <w:autoSpaceDN w:val="0"/>
        <w:spacing w:after="0" w:line="240" w:lineRule="auto"/>
        <w:ind w:left="0"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В случае достройки, реконструкции, дооборудования, модернизации основных средств комиссией может быть принято решение об увеличении срока полезного использования соответствующих объектов (п. 44 Инструкции N 157н, Учетная политика для целей бухгалтерского учета). Решение об увеличении срока полезного использования </w:t>
      </w:r>
      <w:r w:rsidRPr="00104FF2">
        <w:rPr>
          <w:rFonts w:ascii="Times New Roman" w:eastAsia="Times New Roman" w:hAnsi="Times New Roman" w:cs="Times New Roman"/>
          <w:sz w:val="24"/>
          <w:szCs w:val="20"/>
          <w:lang w:eastAsia="ru-RU"/>
        </w:rPr>
        <w:lastRenderedPageBreak/>
        <w:t>основных средств принимается на основании заключения комиссии, согласно которому в результате произведенных работ изменились первоначально принятые нормативные показатели функционирования объекта.</w:t>
      </w:r>
    </w:p>
    <w:p w:rsidR="00104FF2" w:rsidRPr="00104FF2" w:rsidRDefault="00104FF2" w:rsidP="00D13831">
      <w:pPr>
        <w:widowControl w:val="0"/>
        <w:numPr>
          <w:ilvl w:val="1"/>
          <w:numId w:val="7"/>
        </w:numPr>
        <w:autoSpaceDE w:val="0"/>
        <w:autoSpaceDN w:val="0"/>
        <w:spacing w:after="0" w:line="240" w:lineRule="auto"/>
        <w:ind w:left="0"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В случае достройки, реконструкции, дооборудования, модернизации нефинансовых активов (основных средств, нематериальных активов, материальных запасов) комиссией принимается решение об увеличении их первоначальной (фактической) стоимости (п. 19 стандарта "Основные средства", </w:t>
      </w:r>
      <w:proofErr w:type="spellStart"/>
      <w:r w:rsidRPr="00104FF2">
        <w:rPr>
          <w:rFonts w:ascii="Times New Roman" w:eastAsia="Times New Roman" w:hAnsi="Times New Roman" w:cs="Times New Roman"/>
          <w:sz w:val="24"/>
          <w:szCs w:val="20"/>
          <w:lang w:eastAsia="ru-RU"/>
        </w:rPr>
        <w:t>п.п</w:t>
      </w:r>
      <w:proofErr w:type="spellEnd"/>
      <w:r w:rsidRPr="00104FF2">
        <w:rPr>
          <w:rFonts w:ascii="Times New Roman" w:eastAsia="Times New Roman" w:hAnsi="Times New Roman" w:cs="Times New Roman"/>
          <w:sz w:val="24"/>
          <w:szCs w:val="20"/>
          <w:lang w:eastAsia="ru-RU"/>
        </w:rPr>
        <w:t>. 27, 69, 120 Инструкции N 157н; соответствующие положения Учетной политики для целей бухгалтерского учета).</w:t>
      </w:r>
    </w:p>
    <w:p w:rsidR="00104FF2" w:rsidRPr="00104FF2" w:rsidRDefault="00104FF2" w:rsidP="00D13831">
      <w:pPr>
        <w:widowControl w:val="0"/>
        <w:numPr>
          <w:ilvl w:val="1"/>
          <w:numId w:val="7"/>
        </w:numPr>
        <w:autoSpaceDE w:val="0"/>
        <w:autoSpaceDN w:val="0"/>
        <w:spacing w:after="0" w:line="240" w:lineRule="auto"/>
        <w:ind w:left="0"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Уполномоченный член комиссии контролирует нанесение материально ответственным лицом присвоенных объектам основных средств инвентарных номеров, а также маркировку мягкого инвентаря и иных объектов материальных запасов с учетом требований </w:t>
      </w:r>
      <w:proofErr w:type="spellStart"/>
      <w:r w:rsidRPr="00104FF2">
        <w:rPr>
          <w:rFonts w:ascii="Times New Roman" w:eastAsia="Times New Roman" w:hAnsi="Times New Roman" w:cs="Times New Roman"/>
          <w:sz w:val="24"/>
          <w:szCs w:val="20"/>
          <w:lang w:eastAsia="ru-RU"/>
        </w:rPr>
        <w:t>п.п</w:t>
      </w:r>
      <w:proofErr w:type="spellEnd"/>
      <w:r w:rsidRPr="00104FF2">
        <w:rPr>
          <w:rFonts w:ascii="Times New Roman" w:eastAsia="Times New Roman" w:hAnsi="Times New Roman" w:cs="Times New Roman"/>
          <w:sz w:val="24"/>
          <w:szCs w:val="20"/>
          <w:lang w:eastAsia="ru-RU"/>
        </w:rPr>
        <w:t>. 46, 118 Инструкции N 157н и Учетной политики для целей бухгалтерского учета.</w:t>
      </w:r>
    </w:p>
    <w:p w:rsidR="00104FF2" w:rsidRPr="00104FF2" w:rsidRDefault="00104FF2" w:rsidP="00D13831">
      <w:pPr>
        <w:widowControl w:val="0"/>
        <w:numPr>
          <w:ilvl w:val="1"/>
          <w:numId w:val="7"/>
        </w:numPr>
        <w:autoSpaceDE w:val="0"/>
        <w:autoSpaceDN w:val="0"/>
        <w:spacing w:after="0" w:line="240" w:lineRule="auto"/>
        <w:ind w:left="0"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При частичной ликвидации (</w:t>
      </w:r>
      <w:proofErr w:type="spellStart"/>
      <w:r w:rsidRPr="00104FF2">
        <w:rPr>
          <w:rFonts w:ascii="Times New Roman" w:eastAsia="Times New Roman" w:hAnsi="Times New Roman" w:cs="Times New Roman"/>
          <w:sz w:val="24"/>
          <w:szCs w:val="20"/>
          <w:lang w:eastAsia="ru-RU"/>
        </w:rPr>
        <w:t>разукомплектации</w:t>
      </w:r>
      <w:proofErr w:type="spellEnd"/>
      <w:r w:rsidRPr="00104FF2">
        <w:rPr>
          <w:rFonts w:ascii="Times New Roman" w:eastAsia="Times New Roman" w:hAnsi="Times New Roman" w:cs="Times New Roman"/>
          <w:sz w:val="24"/>
          <w:szCs w:val="20"/>
          <w:lang w:eastAsia="ru-RU"/>
        </w:rPr>
        <w:t xml:space="preserve">) объекта нефинансовых активов комиссия принимает решение о расчете стоимости ликвидируемой части объекта в соответствии с положениями Учетной политики для целей бухгалтерского </w:t>
      </w:r>
      <w:proofErr w:type="gramStart"/>
      <w:r w:rsidRPr="00104FF2">
        <w:rPr>
          <w:rFonts w:ascii="Times New Roman" w:eastAsia="Times New Roman" w:hAnsi="Times New Roman" w:cs="Times New Roman"/>
          <w:sz w:val="24"/>
          <w:szCs w:val="20"/>
          <w:lang w:eastAsia="ru-RU"/>
        </w:rPr>
        <w:t>учета..</w:t>
      </w:r>
      <w:proofErr w:type="gramEnd"/>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CYR" w:eastAsia="Times New Roman" w:hAnsi="Times New Roman CYR" w:cs="Times New Roman CYR"/>
          <w:sz w:val="24"/>
          <w:szCs w:val="24"/>
          <w:lang w:eastAsia="ru-RU"/>
        </w:rPr>
        <w:t>При поступлении нефинансовых активов, а также в ходе их эксплуатации (использования) комиссией оформляются следующие первичные документы: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64"/>
        <w:gridCol w:w="5902"/>
      </w:tblGrid>
      <w:tr w:rsidR="00104FF2" w:rsidRPr="00104FF2" w:rsidTr="00067E4F">
        <w:tc>
          <w:tcPr>
            <w:tcW w:w="4264" w:type="dxa"/>
            <w:tcBorders>
              <w:top w:val="single" w:sz="4" w:space="0" w:color="auto"/>
              <w:bottom w:val="single" w:sz="4" w:space="0" w:color="auto"/>
              <w:right w:val="nil"/>
            </w:tcBorders>
          </w:tcPr>
          <w:p w:rsidR="00104FF2" w:rsidRPr="00104FF2" w:rsidRDefault="00104FF2" w:rsidP="00104FF2">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Первичные учетные документы</w:t>
            </w:r>
          </w:p>
        </w:tc>
        <w:tc>
          <w:tcPr>
            <w:tcW w:w="5902" w:type="dxa"/>
            <w:tcBorders>
              <w:top w:val="single" w:sz="4" w:space="0" w:color="auto"/>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Основания для оформления</w:t>
            </w:r>
          </w:p>
        </w:tc>
      </w:tr>
      <w:tr w:rsidR="00104FF2" w:rsidRPr="00104FF2" w:rsidTr="00067E4F">
        <w:tc>
          <w:tcPr>
            <w:tcW w:w="4264" w:type="dxa"/>
            <w:vMerge w:val="restart"/>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Акт о приеме-передаче объектов нефинансовых активов (</w:t>
            </w:r>
            <w:hyperlink r:id="rId28" w:history="1">
              <w:r w:rsidRPr="00104FF2">
                <w:rPr>
                  <w:rFonts w:ascii="Times New Roman CYR" w:eastAsia="Times New Roman" w:hAnsi="Times New Roman CYR" w:cs="Times New Roman CYR"/>
                  <w:color w:val="106BBE"/>
                  <w:sz w:val="24"/>
                  <w:szCs w:val="24"/>
                  <w:lang w:eastAsia="ru-RU"/>
                </w:rPr>
                <w:t>ф. 0504101</w:t>
              </w:r>
            </w:hyperlink>
            <w:r w:rsidRPr="00104FF2">
              <w:rPr>
                <w:rFonts w:ascii="Times New Roman CYR" w:eastAsia="Times New Roman" w:hAnsi="Times New Roman CYR" w:cs="Times New Roman CYR"/>
                <w:sz w:val="24"/>
                <w:szCs w:val="24"/>
                <w:lang w:eastAsia="ru-RU"/>
              </w:rPr>
              <w:t>)</w:t>
            </w:r>
          </w:p>
        </w:tc>
        <w:tc>
          <w:tcPr>
            <w:tcW w:w="5902"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xml:space="preserve">Поступление объектов недвижимого имущества (в том числе непроизведенных активов) по любым основаниям, а также неотделимых улучшений в арендованное имущество. В установленных законодательством случаях к </w:t>
            </w:r>
            <w:hyperlink r:id="rId29" w:history="1">
              <w:r w:rsidRPr="00104FF2">
                <w:rPr>
                  <w:rFonts w:ascii="Times New Roman CYR" w:eastAsia="Times New Roman" w:hAnsi="Times New Roman CYR" w:cs="Times New Roman CYR"/>
                  <w:color w:val="106BBE"/>
                  <w:sz w:val="24"/>
                  <w:szCs w:val="24"/>
                  <w:lang w:eastAsia="ru-RU"/>
                </w:rPr>
                <w:t>Акту</w:t>
              </w:r>
            </w:hyperlink>
            <w:r w:rsidRPr="00104FF2">
              <w:rPr>
                <w:rFonts w:ascii="Times New Roman CYR" w:eastAsia="Times New Roman" w:hAnsi="Times New Roman CYR" w:cs="Times New Roman CYR"/>
                <w:sz w:val="24"/>
                <w:szCs w:val="24"/>
                <w:lang w:eastAsia="ru-RU"/>
              </w:rPr>
              <w:t xml:space="preserve"> прилагаются документы, подтверждающие государственную регистрацию объектов недвижимости</w:t>
            </w:r>
          </w:p>
        </w:tc>
      </w:tr>
      <w:tr w:rsidR="00104FF2" w:rsidRPr="00104FF2" w:rsidTr="00067E4F">
        <w:tc>
          <w:tcPr>
            <w:tcW w:w="4264" w:type="dxa"/>
            <w:vMerge/>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5902"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xml:space="preserve">Поступление объектов движимого имущества (в том числе отдельных видов непроизведенных активов), нематериальных активов по любым основаниям, </w:t>
            </w:r>
            <w:r w:rsidRPr="00104FF2">
              <w:rPr>
                <w:rFonts w:ascii="Times New Roman CYR" w:eastAsia="Times New Roman" w:hAnsi="Times New Roman CYR" w:cs="Times New Roman CYR"/>
                <w:b/>
                <w:bCs/>
                <w:color w:val="26282F"/>
                <w:sz w:val="24"/>
                <w:szCs w:val="24"/>
                <w:lang w:eastAsia="ru-RU"/>
              </w:rPr>
              <w:t>кроме</w:t>
            </w:r>
            <w:r w:rsidRPr="00104FF2">
              <w:rPr>
                <w:rFonts w:ascii="Times New Roman CYR" w:eastAsia="Times New Roman" w:hAnsi="Times New Roman CYR" w:cs="Times New Roman CYR"/>
                <w:sz w:val="24"/>
                <w:szCs w:val="24"/>
                <w:lang w:eastAsia="ru-RU"/>
              </w:rPr>
              <w:t>:</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объектов основных средств стоимостью до 10 000 рублей включительно;</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библиотечного фонда.</w:t>
            </w:r>
          </w:p>
        </w:tc>
      </w:tr>
      <w:tr w:rsidR="00104FF2" w:rsidRPr="00104FF2" w:rsidTr="00067E4F">
        <w:tc>
          <w:tcPr>
            <w:tcW w:w="4264" w:type="dxa"/>
            <w:vMerge/>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5902"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xml:space="preserve">Поступление однородных групп объектов основных средств, нематериальных и непроизведенных активов по любым основаниям, </w:t>
            </w:r>
            <w:r w:rsidRPr="00104FF2">
              <w:rPr>
                <w:rFonts w:ascii="Times New Roman CYR" w:eastAsia="Times New Roman" w:hAnsi="Times New Roman CYR" w:cs="Times New Roman CYR"/>
                <w:b/>
                <w:bCs/>
                <w:color w:val="26282F"/>
                <w:sz w:val="24"/>
                <w:szCs w:val="24"/>
                <w:lang w:eastAsia="ru-RU"/>
              </w:rPr>
              <w:t>кроме</w:t>
            </w:r>
            <w:r w:rsidRPr="00104FF2">
              <w:rPr>
                <w:rFonts w:ascii="Times New Roman CYR" w:eastAsia="Times New Roman" w:hAnsi="Times New Roman CYR" w:cs="Times New Roman CYR"/>
                <w:sz w:val="24"/>
                <w:szCs w:val="24"/>
                <w:lang w:eastAsia="ru-RU"/>
              </w:rPr>
              <w:t>, объектов движимого имущества, стоимостью до 10 000 руб. включительно.</w:t>
            </w:r>
          </w:p>
        </w:tc>
      </w:tr>
      <w:tr w:rsidR="00104FF2" w:rsidRPr="00104FF2" w:rsidTr="00067E4F">
        <w:tc>
          <w:tcPr>
            <w:tcW w:w="4264"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Приходный ордер на приемку материальных ценностей (нефинансовых активов) (</w:t>
            </w:r>
            <w:hyperlink r:id="rId30" w:history="1">
              <w:r w:rsidRPr="00104FF2">
                <w:rPr>
                  <w:rFonts w:ascii="Times New Roman CYR" w:eastAsia="Times New Roman" w:hAnsi="Times New Roman CYR" w:cs="Times New Roman CYR"/>
                  <w:color w:val="106BBE"/>
                  <w:sz w:val="24"/>
                  <w:szCs w:val="24"/>
                  <w:lang w:eastAsia="ru-RU"/>
                </w:rPr>
                <w:t>ф. 0504207</w:t>
              </w:r>
            </w:hyperlink>
            <w:r w:rsidRPr="00104FF2">
              <w:rPr>
                <w:rFonts w:ascii="Times New Roman CYR" w:eastAsia="Times New Roman" w:hAnsi="Times New Roman CYR" w:cs="Times New Roman CYR"/>
                <w:sz w:val="24"/>
                <w:szCs w:val="24"/>
                <w:lang w:eastAsia="ru-RU"/>
              </w:rPr>
              <w:t>)</w:t>
            </w:r>
          </w:p>
        </w:tc>
        <w:tc>
          <w:tcPr>
            <w:tcW w:w="5902"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Поступление нефинансовых активов, включая:</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объекты движимого имущества, стоимостью до 10 000 руб. включительно;</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объекты библиотечного фонда, драгоценных металлов и драгоценных камней;</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материалы, полученные от ликвидации (разборки, утилизации), проведения демонтажных и ремонтных работ объектов основных средств (на основании данных, отраженных в соответствующем Акте на списание)</w:t>
            </w:r>
          </w:p>
        </w:tc>
      </w:tr>
      <w:tr w:rsidR="00104FF2" w:rsidRPr="00104FF2" w:rsidTr="00067E4F">
        <w:tc>
          <w:tcPr>
            <w:tcW w:w="4264"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Акт о приеме-сдаче отремонтированных, реконструированных, модернизированных объектов основных средств (</w:t>
            </w:r>
            <w:hyperlink r:id="rId31" w:history="1">
              <w:r w:rsidRPr="00104FF2">
                <w:rPr>
                  <w:rFonts w:ascii="Times New Roman CYR" w:eastAsia="Times New Roman" w:hAnsi="Times New Roman CYR" w:cs="Times New Roman CYR"/>
                  <w:color w:val="106BBE"/>
                  <w:sz w:val="24"/>
                  <w:szCs w:val="24"/>
                  <w:lang w:eastAsia="ru-RU"/>
                </w:rPr>
                <w:t>ф. 0504103</w:t>
              </w:r>
            </w:hyperlink>
            <w:r w:rsidRPr="00104FF2">
              <w:rPr>
                <w:rFonts w:ascii="Times New Roman CYR" w:eastAsia="Times New Roman" w:hAnsi="Times New Roman CYR" w:cs="Times New Roman CYR"/>
                <w:sz w:val="24"/>
                <w:szCs w:val="24"/>
                <w:lang w:eastAsia="ru-RU"/>
              </w:rPr>
              <w:t>)</w:t>
            </w:r>
          </w:p>
        </w:tc>
        <w:tc>
          <w:tcPr>
            <w:tcW w:w="5902"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Завершение работ по достройке, реконструкции, модернизации, дооборудованию объектов основных средств</w:t>
            </w:r>
          </w:p>
        </w:tc>
      </w:tr>
      <w:tr w:rsidR="00104FF2" w:rsidRPr="00104FF2" w:rsidTr="00067E4F">
        <w:tc>
          <w:tcPr>
            <w:tcW w:w="4264"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lastRenderedPageBreak/>
              <w:t>Акт о модернизации нематериального актива</w:t>
            </w:r>
          </w:p>
        </w:tc>
        <w:tc>
          <w:tcPr>
            <w:tcW w:w="5902"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В случае увеличения стоимости нематериального актива в результате модернизации</w:t>
            </w:r>
          </w:p>
        </w:tc>
      </w:tr>
      <w:tr w:rsidR="00104FF2" w:rsidRPr="00104FF2" w:rsidTr="00067E4F">
        <w:tc>
          <w:tcPr>
            <w:tcW w:w="4264"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Акт о консервации (</w:t>
            </w:r>
            <w:proofErr w:type="spellStart"/>
            <w:r w:rsidRPr="00104FF2">
              <w:rPr>
                <w:rFonts w:ascii="Times New Roman CYR" w:eastAsia="Times New Roman" w:hAnsi="Times New Roman CYR" w:cs="Times New Roman CYR"/>
                <w:sz w:val="24"/>
                <w:szCs w:val="24"/>
                <w:lang w:eastAsia="ru-RU"/>
              </w:rPr>
              <w:t>расконсервации</w:t>
            </w:r>
            <w:proofErr w:type="spellEnd"/>
            <w:r w:rsidRPr="00104FF2">
              <w:rPr>
                <w:rFonts w:ascii="Times New Roman CYR" w:eastAsia="Times New Roman" w:hAnsi="Times New Roman CYR" w:cs="Times New Roman CYR"/>
                <w:sz w:val="24"/>
                <w:szCs w:val="24"/>
                <w:lang w:eastAsia="ru-RU"/>
              </w:rPr>
              <w:t>) объектов основных средств</w:t>
            </w:r>
          </w:p>
        </w:tc>
        <w:tc>
          <w:tcPr>
            <w:tcW w:w="5902"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xml:space="preserve">Документ оформляется при консервации объектов основных средств на срок более трех месяцев и при </w:t>
            </w:r>
            <w:proofErr w:type="spellStart"/>
            <w:r w:rsidRPr="00104FF2">
              <w:rPr>
                <w:rFonts w:ascii="Times New Roman CYR" w:eastAsia="Times New Roman" w:hAnsi="Times New Roman CYR" w:cs="Times New Roman CYR"/>
                <w:sz w:val="24"/>
                <w:szCs w:val="24"/>
                <w:lang w:eastAsia="ru-RU"/>
              </w:rPr>
              <w:t>расконсервации</w:t>
            </w:r>
            <w:proofErr w:type="spellEnd"/>
          </w:p>
        </w:tc>
      </w:tr>
      <w:tr w:rsidR="00104FF2" w:rsidRPr="00104FF2" w:rsidTr="00067E4F">
        <w:tc>
          <w:tcPr>
            <w:tcW w:w="4264" w:type="dxa"/>
            <w:tcBorders>
              <w:top w:val="nil"/>
              <w:bottom w:val="single" w:sz="4" w:space="0" w:color="auto"/>
              <w:right w:val="nil"/>
            </w:tcBorders>
          </w:tcPr>
          <w:p w:rsidR="00104FF2" w:rsidRPr="00104FF2" w:rsidRDefault="00285558"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hyperlink r:id="rId32" w:history="1">
              <w:r w:rsidR="00104FF2" w:rsidRPr="00104FF2">
                <w:rPr>
                  <w:rFonts w:ascii="Times New Roman CYR" w:eastAsia="Times New Roman" w:hAnsi="Times New Roman CYR" w:cs="Times New Roman CYR"/>
                  <w:color w:val="106BBE"/>
                  <w:sz w:val="24"/>
                  <w:szCs w:val="24"/>
                  <w:lang w:eastAsia="ru-RU"/>
                </w:rPr>
                <w:t>Акт</w:t>
              </w:r>
            </w:hyperlink>
            <w:r w:rsidR="00104FF2" w:rsidRPr="00104FF2">
              <w:rPr>
                <w:rFonts w:ascii="Times New Roman CYR" w:eastAsia="Times New Roman" w:hAnsi="Times New Roman CYR" w:cs="Times New Roman CYR"/>
                <w:sz w:val="24"/>
                <w:szCs w:val="24"/>
                <w:lang w:eastAsia="ru-RU"/>
              </w:rPr>
              <w:t xml:space="preserve"> о </w:t>
            </w:r>
            <w:proofErr w:type="spellStart"/>
            <w:r w:rsidR="00104FF2" w:rsidRPr="00104FF2">
              <w:rPr>
                <w:rFonts w:ascii="Times New Roman CYR" w:eastAsia="Times New Roman" w:hAnsi="Times New Roman CYR" w:cs="Times New Roman CYR"/>
                <w:sz w:val="24"/>
                <w:szCs w:val="24"/>
                <w:lang w:eastAsia="ru-RU"/>
              </w:rPr>
              <w:t>разукомплектации</w:t>
            </w:r>
            <w:proofErr w:type="spellEnd"/>
            <w:r w:rsidR="00104FF2" w:rsidRPr="00104FF2">
              <w:rPr>
                <w:rFonts w:ascii="Times New Roman CYR" w:eastAsia="Times New Roman" w:hAnsi="Times New Roman CYR" w:cs="Times New Roman CYR"/>
                <w:sz w:val="24"/>
                <w:szCs w:val="24"/>
                <w:lang w:eastAsia="ru-RU"/>
              </w:rPr>
              <w:t xml:space="preserve"> (частичной ликвидации) основного средства</w:t>
            </w:r>
          </w:p>
        </w:tc>
        <w:tc>
          <w:tcPr>
            <w:tcW w:w="5902"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xml:space="preserve">Решение о </w:t>
            </w:r>
            <w:proofErr w:type="spellStart"/>
            <w:r w:rsidRPr="00104FF2">
              <w:rPr>
                <w:rFonts w:ascii="Times New Roman CYR" w:eastAsia="Times New Roman" w:hAnsi="Times New Roman CYR" w:cs="Times New Roman CYR"/>
                <w:sz w:val="24"/>
                <w:szCs w:val="24"/>
                <w:lang w:eastAsia="ru-RU"/>
              </w:rPr>
              <w:t>разукомплектации</w:t>
            </w:r>
            <w:proofErr w:type="spellEnd"/>
            <w:r w:rsidRPr="00104FF2">
              <w:rPr>
                <w:rFonts w:ascii="Times New Roman CYR" w:eastAsia="Times New Roman" w:hAnsi="Times New Roman CYR" w:cs="Times New Roman CYR"/>
                <w:sz w:val="24"/>
                <w:szCs w:val="24"/>
                <w:lang w:eastAsia="ru-RU"/>
              </w:rPr>
              <w:t xml:space="preserve"> (частичной ликвидации) объектов основных средств силами учреждения (Учетная политика для целей бухгалтерского учета)</w:t>
            </w:r>
          </w:p>
        </w:tc>
      </w:tr>
      <w:tr w:rsidR="00104FF2" w:rsidRPr="00104FF2" w:rsidTr="00067E4F">
        <w:tc>
          <w:tcPr>
            <w:tcW w:w="4264"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Акт о приемке материалов (материальных ценностей) (</w:t>
            </w:r>
            <w:hyperlink r:id="rId33" w:history="1">
              <w:r w:rsidRPr="00104FF2">
                <w:rPr>
                  <w:rFonts w:ascii="Times New Roman CYR" w:eastAsia="Times New Roman" w:hAnsi="Times New Roman CYR" w:cs="Times New Roman CYR"/>
                  <w:color w:val="106BBE"/>
                  <w:sz w:val="24"/>
                  <w:szCs w:val="24"/>
                  <w:lang w:eastAsia="ru-RU"/>
                </w:rPr>
                <w:t>ф. 0504220</w:t>
              </w:r>
            </w:hyperlink>
            <w:r w:rsidRPr="00104FF2">
              <w:rPr>
                <w:rFonts w:ascii="Times New Roman CYR" w:eastAsia="Times New Roman" w:hAnsi="Times New Roman CYR" w:cs="Times New Roman CYR"/>
                <w:sz w:val="24"/>
                <w:szCs w:val="24"/>
                <w:lang w:eastAsia="ru-RU"/>
              </w:rPr>
              <w:t>)</w:t>
            </w:r>
          </w:p>
        </w:tc>
        <w:tc>
          <w:tcPr>
            <w:tcW w:w="5902"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Выявление расхождений фактического наличия материалов с данными документов поставщика</w:t>
            </w:r>
          </w:p>
        </w:tc>
      </w:tr>
    </w:tbl>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Соответствующие Акты и (или) приходные ордера составляются также в случае:</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оприходования неучтенных объектов нефинансовых активов, выявленных при инвентаризации;</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принятия к учету материальных ценностей, поступивших в порядке возмещения в натуральной форме ущерба, причиненного виновным лицом.</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CYR" w:eastAsia="Times New Roman" w:hAnsi="Times New Roman CYR" w:cs="Times New Roman CYR"/>
          <w:sz w:val="24"/>
          <w:szCs w:val="24"/>
          <w:lang w:eastAsia="ru-RU"/>
        </w:rPr>
        <w:t xml:space="preserve">Решение о сроках полезного использования поступивших в учреждение основных средств, нематериальных активов в целях их принятия к учету и начисления амортизации принимается комиссией в соответствии с требованиями </w:t>
      </w:r>
      <w:hyperlink r:id="rId34" w:history="1">
        <w:r w:rsidRPr="00104FF2">
          <w:rPr>
            <w:rFonts w:ascii="Times New Roman CYR" w:eastAsia="Times New Roman" w:hAnsi="Times New Roman CYR" w:cs="Times New Roman CYR"/>
            <w:color w:val="106BBE"/>
            <w:sz w:val="24"/>
            <w:szCs w:val="24"/>
            <w:lang w:eastAsia="ru-RU"/>
          </w:rPr>
          <w:t>п. 35</w:t>
        </w:r>
      </w:hyperlink>
      <w:r w:rsidRPr="00104FF2">
        <w:rPr>
          <w:rFonts w:ascii="Times New Roman CYR" w:eastAsia="Times New Roman" w:hAnsi="Times New Roman CYR" w:cs="Times New Roman CYR"/>
          <w:sz w:val="24"/>
          <w:szCs w:val="24"/>
          <w:lang w:eastAsia="ru-RU"/>
        </w:rPr>
        <w:t xml:space="preserve"> стандарта "Основные средства", </w:t>
      </w:r>
      <w:hyperlink r:id="rId35" w:history="1">
        <w:proofErr w:type="spellStart"/>
        <w:r w:rsidRPr="00104FF2">
          <w:rPr>
            <w:rFonts w:ascii="Times New Roman CYR" w:eastAsia="Times New Roman" w:hAnsi="Times New Roman CYR" w:cs="Times New Roman CYR"/>
            <w:color w:val="106BBE"/>
            <w:sz w:val="24"/>
            <w:szCs w:val="24"/>
            <w:lang w:eastAsia="ru-RU"/>
          </w:rPr>
          <w:t>п.п</w:t>
        </w:r>
        <w:proofErr w:type="spellEnd"/>
        <w:r w:rsidRPr="00104FF2">
          <w:rPr>
            <w:rFonts w:ascii="Times New Roman CYR" w:eastAsia="Times New Roman" w:hAnsi="Times New Roman CYR" w:cs="Times New Roman CYR"/>
            <w:color w:val="106BBE"/>
            <w:sz w:val="24"/>
            <w:szCs w:val="24"/>
            <w:lang w:eastAsia="ru-RU"/>
          </w:rPr>
          <w:t>. 44</w:t>
        </w:r>
      </w:hyperlink>
      <w:r w:rsidRPr="00104FF2">
        <w:rPr>
          <w:rFonts w:ascii="Times New Roman CYR" w:eastAsia="Times New Roman" w:hAnsi="Times New Roman CYR" w:cs="Times New Roman CYR"/>
          <w:sz w:val="24"/>
          <w:szCs w:val="24"/>
          <w:lang w:eastAsia="ru-RU"/>
        </w:rPr>
        <w:t xml:space="preserve">, </w:t>
      </w:r>
      <w:hyperlink r:id="rId36" w:history="1">
        <w:r w:rsidRPr="00104FF2">
          <w:rPr>
            <w:rFonts w:ascii="Times New Roman CYR" w:eastAsia="Times New Roman" w:hAnsi="Times New Roman CYR" w:cs="Times New Roman CYR"/>
            <w:color w:val="106BBE"/>
            <w:sz w:val="24"/>
            <w:szCs w:val="24"/>
            <w:lang w:eastAsia="ru-RU"/>
          </w:rPr>
          <w:t>60</w:t>
        </w:r>
      </w:hyperlink>
      <w:r w:rsidRPr="00104FF2">
        <w:rPr>
          <w:rFonts w:ascii="Times New Roman CYR" w:eastAsia="Times New Roman" w:hAnsi="Times New Roman CYR" w:cs="Times New Roman CYR"/>
          <w:sz w:val="24"/>
          <w:szCs w:val="24"/>
          <w:lang w:eastAsia="ru-RU"/>
        </w:rPr>
        <w:t xml:space="preserve">, </w:t>
      </w:r>
      <w:hyperlink r:id="rId37" w:history="1">
        <w:r w:rsidRPr="00104FF2">
          <w:rPr>
            <w:rFonts w:ascii="Times New Roman CYR" w:eastAsia="Times New Roman" w:hAnsi="Times New Roman CYR" w:cs="Times New Roman CYR"/>
            <w:color w:val="106BBE"/>
            <w:sz w:val="24"/>
            <w:szCs w:val="24"/>
            <w:lang w:eastAsia="ru-RU"/>
          </w:rPr>
          <w:t>61</w:t>
        </w:r>
      </w:hyperlink>
      <w:r w:rsidRPr="00104FF2">
        <w:rPr>
          <w:rFonts w:ascii="Times New Roman CYR" w:eastAsia="Times New Roman" w:hAnsi="Times New Roman CYR" w:cs="Times New Roman CYR"/>
          <w:sz w:val="24"/>
          <w:szCs w:val="24"/>
          <w:lang w:eastAsia="ru-RU"/>
        </w:rPr>
        <w:t xml:space="preserve"> Инструкции N 157н, а также согласно положениям Учетной политики для целей бухгалтерского учета</w:t>
      </w:r>
      <w:r w:rsidRPr="00104FF2">
        <w:rPr>
          <w:rFonts w:ascii="Times New Roman" w:eastAsia="Times New Roman" w:hAnsi="Times New Roman" w:cs="Times New Roman"/>
          <w:sz w:val="24"/>
          <w:szCs w:val="20"/>
          <w:lang w:eastAsia="ru-RU"/>
        </w:rPr>
        <w:t>, Классификацией основных средств, включаемых в амортизационные группы, утвержденной Постановлением Правительства РФ от 01.01.2002 N 1, документами производителя, входящими в комплектацию основных средств.</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Группировка объектов основных средств, принимаемых к учету с 1 января 2017 года, осуществляется в соответствии с группировкой, предусмотренной Общероссийским классификатором основных фондов ОКОФ ОК 013-2014 (СНС)) и сроками полезного использования, определенными положениями постановления Правительства Российской Федерации от 1 января 2002 г. N 1 "О классификации основных средств, включаемых в амортизационные группы" (в редакции постановления Правительства Российской Федерации от 7 июля 2016 г. N 640). В случае невозможности однозначного определения кода ОКОФ для таких основных фондов, Комиссия: </w:t>
      </w:r>
    </w:p>
    <w:p w:rsidR="00104FF2" w:rsidRPr="00104FF2" w:rsidRDefault="00104FF2" w:rsidP="00104FF2">
      <w:pPr>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Определяет код ОКОФ в соответствии с Классификатором ОК 013-94, а затем переводит указанный код в соответствии с Приказом Федерального агентства по техническому регулированию и метрологии от 21 апреля 2016 г. N 458;</w:t>
      </w:r>
    </w:p>
    <w:p w:rsidR="00104FF2" w:rsidRPr="00104FF2" w:rsidRDefault="00104FF2" w:rsidP="00104FF2">
      <w:pPr>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В случае наличия противоречий в применении прямого (обратного) переходных ключей, утвержденных Приказом N 458, и ОКОФ ОК 013-2014 (СНС), а также отсутствия позиций в новых кодах ОКОФ ОК 013-2014 (СНС) для объектов учета, ранее включаемых в группы материальных ценностей, по своим критериям являющихся основными средствами, комиссия по поступлению и выбытию активов субъекта учета может принимать самостоятельное решение по отнесению указанных объектов к соответствующей группе кодов ОКОФ ОК 013-2014 (СНС).</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Срок полезного использования поступающего актива при отсутствии в законодательстве РФ норм, устанавливающих сроки полезного использования имущества в целях начисления амортизации (в том числе в случае, когда примененный код ОКОФ одновременно определен в нескольких амортизационных группах), а также в случаях отсутствия информации в документах производителя устанавливается решением Комиссии на основании: </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Ожидаемого срока использования этого объекта в соответствии с ожидаемой производительностью или мощностью;</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Ожидаемого физического износа, зависящего от режима эксплуатации, естественных условий и влияния агрессивной среды, системы проведения ремонта;</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lastRenderedPageBreak/>
        <w:t>- Нормативно-правовых и других ограничений использования этого объекта;</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Гарантийного срока использования объекта;</w:t>
      </w:r>
    </w:p>
    <w:p w:rsidR="00104FF2" w:rsidRPr="00104FF2" w:rsidRDefault="00104FF2" w:rsidP="00104FF2">
      <w:pPr>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Сроков фактической эксплуатации и ранее начисленной суммы амортизации - для объектов, безвозмездно полученных от учреждений, государственных и муниципальных организаций.</w:t>
      </w:r>
    </w:p>
    <w:p w:rsidR="00104FF2" w:rsidRPr="00104FF2" w:rsidRDefault="00104FF2" w:rsidP="00104FF2">
      <w:pPr>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Срок полезного использования по активам, бывшим в употреблении и полученным учреждением безвозмездно от юридических (физических) лиц, не являющихся субъектами бюджетного учета и от физических лиц, определяется Комиссией аналогично </w:t>
      </w:r>
      <w:proofErr w:type="spellStart"/>
      <w:r w:rsidRPr="00104FF2">
        <w:rPr>
          <w:rFonts w:ascii="Times New Roman" w:eastAsia="Times New Roman" w:hAnsi="Times New Roman" w:cs="Times New Roman"/>
          <w:sz w:val="24"/>
          <w:szCs w:val="24"/>
          <w:lang w:eastAsia="ru-RU"/>
        </w:rPr>
        <w:t>абз</w:t>
      </w:r>
      <w:proofErr w:type="spellEnd"/>
      <w:r w:rsidRPr="00104FF2">
        <w:rPr>
          <w:rFonts w:ascii="Times New Roman" w:eastAsia="Times New Roman" w:hAnsi="Times New Roman" w:cs="Times New Roman"/>
          <w:sz w:val="24"/>
          <w:szCs w:val="24"/>
          <w:lang w:eastAsia="ru-RU"/>
        </w:rPr>
        <w:t>. 3 п. 2.11. настоящего Положения.</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 срок полезного использования по этому объекту комиссией пересматривается.</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Присвоенный объекту инвентарный номер наносится материально ответственным лицом в присутствии уполномоченного члена комиссии в порядке, определенном учетной политикой Учреждения.</w:t>
      </w:r>
    </w:p>
    <w:p w:rsidR="00104FF2" w:rsidRPr="00104FF2" w:rsidRDefault="00104FF2" w:rsidP="00104FF2">
      <w:pPr>
        <w:widowControl w:val="0"/>
        <w:autoSpaceDE w:val="0"/>
        <w:autoSpaceDN w:val="0"/>
        <w:spacing w:after="0" w:line="240" w:lineRule="auto"/>
        <w:ind w:left="709"/>
        <w:jc w:val="both"/>
        <w:rPr>
          <w:rFonts w:ascii="Times New Roman" w:eastAsia="Times New Roman" w:hAnsi="Times New Roman" w:cs="Times New Roman"/>
          <w:sz w:val="24"/>
          <w:szCs w:val="20"/>
          <w:lang w:eastAsia="ru-RU"/>
        </w:rPr>
      </w:pPr>
    </w:p>
    <w:p w:rsidR="00104FF2" w:rsidRPr="00104FF2" w:rsidRDefault="00104FF2" w:rsidP="00D13831">
      <w:pPr>
        <w:numPr>
          <w:ilvl w:val="0"/>
          <w:numId w:val="7"/>
        </w:num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104FF2">
        <w:rPr>
          <w:rFonts w:ascii="Times New Roman" w:eastAsia="Times New Roman" w:hAnsi="Times New Roman" w:cs="Times New Roman"/>
          <w:b/>
          <w:sz w:val="24"/>
          <w:szCs w:val="24"/>
          <w:lang w:eastAsia="ru-RU"/>
        </w:rPr>
        <w:t>Порядок принятия решения об изменении первоначальной стоимости активов (основных средств)</w:t>
      </w:r>
    </w:p>
    <w:p w:rsidR="00104FF2" w:rsidRPr="00104FF2" w:rsidRDefault="00104FF2" w:rsidP="00104FF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4FF2" w:rsidRPr="00104FF2" w:rsidRDefault="00104FF2" w:rsidP="00D13831">
      <w:pPr>
        <w:numPr>
          <w:ilvl w:val="1"/>
          <w:numId w:val="7"/>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 Изменение балансовой стоимости объекта основных средств после его признания в бухгалтерском учете возможно в случаях:</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rsidRPr="00104FF2">
        <w:rPr>
          <w:rFonts w:ascii="Times New Roman" w:eastAsia="Times New Roman" w:hAnsi="Times New Roman" w:cs="Times New Roman"/>
          <w:sz w:val="24"/>
          <w:szCs w:val="24"/>
          <w:lang w:eastAsia="ru-RU"/>
        </w:rPr>
        <w:t>разукомплектации</w:t>
      </w:r>
      <w:proofErr w:type="spellEnd"/>
      <w:r w:rsidRPr="00104FF2">
        <w:rPr>
          <w:rFonts w:ascii="Times New Roman" w:eastAsia="Times New Roman" w:hAnsi="Times New Roman" w:cs="Times New Roman"/>
          <w:sz w:val="24"/>
          <w:szCs w:val="24"/>
          <w:lang w:eastAsia="ru-RU"/>
        </w:rPr>
        <w:t>);</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замещения (частичной замены в рамках капитального ремонта в целях реконструкции, технического перевооружения, модернизации) объекта или его составной части;</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переоценки объектов основных средств.</w:t>
      </w:r>
    </w:p>
    <w:p w:rsidR="00104FF2" w:rsidRPr="00104FF2" w:rsidRDefault="00104FF2" w:rsidP="00D13831">
      <w:pPr>
        <w:numPr>
          <w:ilvl w:val="1"/>
          <w:numId w:val="7"/>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spellStart"/>
      <w:r w:rsidRPr="00104FF2">
        <w:rPr>
          <w:rFonts w:ascii="Times New Roman" w:eastAsia="Times New Roman" w:hAnsi="Times New Roman" w:cs="Times New Roman"/>
          <w:sz w:val="24"/>
          <w:szCs w:val="24"/>
          <w:lang w:eastAsia="ru-RU"/>
        </w:rPr>
        <w:t>Разукомплектация</w:t>
      </w:r>
      <w:proofErr w:type="spellEnd"/>
      <w:r w:rsidRPr="00104FF2">
        <w:rPr>
          <w:rFonts w:ascii="Times New Roman" w:eastAsia="Times New Roman" w:hAnsi="Times New Roman" w:cs="Times New Roman"/>
          <w:sz w:val="24"/>
          <w:szCs w:val="24"/>
          <w:lang w:eastAsia="ru-RU"/>
        </w:rPr>
        <w:t xml:space="preserve"> и частичная ликвидация основных средств оформляется решением Комиссии и оформляется Актом о </w:t>
      </w:r>
      <w:proofErr w:type="spellStart"/>
      <w:r w:rsidRPr="00104FF2">
        <w:rPr>
          <w:rFonts w:ascii="Times New Roman" w:eastAsia="Times New Roman" w:hAnsi="Times New Roman" w:cs="Times New Roman"/>
          <w:sz w:val="24"/>
          <w:szCs w:val="24"/>
          <w:lang w:eastAsia="ru-RU"/>
        </w:rPr>
        <w:t>разукомплектации</w:t>
      </w:r>
      <w:proofErr w:type="spellEnd"/>
      <w:r w:rsidRPr="00104FF2">
        <w:rPr>
          <w:rFonts w:ascii="Times New Roman" w:eastAsia="Times New Roman" w:hAnsi="Times New Roman" w:cs="Times New Roman"/>
          <w:sz w:val="24"/>
          <w:szCs w:val="24"/>
          <w:lang w:eastAsia="ru-RU"/>
        </w:rPr>
        <w:t xml:space="preserve">. При этом Комиссией определяется: </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 балансовая стоимость объектов, остающихся после </w:t>
      </w:r>
      <w:proofErr w:type="spellStart"/>
      <w:r w:rsidRPr="00104FF2">
        <w:rPr>
          <w:rFonts w:ascii="Times New Roman" w:eastAsia="Times New Roman" w:hAnsi="Times New Roman" w:cs="Times New Roman"/>
          <w:sz w:val="24"/>
          <w:szCs w:val="24"/>
          <w:lang w:eastAsia="ru-RU"/>
        </w:rPr>
        <w:t>разукомплектации</w:t>
      </w:r>
      <w:proofErr w:type="spellEnd"/>
      <w:r w:rsidRPr="00104FF2">
        <w:rPr>
          <w:rFonts w:ascii="Times New Roman" w:eastAsia="Times New Roman" w:hAnsi="Times New Roman" w:cs="Times New Roman"/>
          <w:sz w:val="24"/>
          <w:szCs w:val="24"/>
          <w:lang w:eastAsia="ru-RU"/>
        </w:rPr>
        <w:t>, а также суммы начисленной амортизации, относящиеся к этим объектам;</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стоимости частей, списываемых из объекта и амортизация, относящаяся к этим частям.</w:t>
      </w:r>
    </w:p>
    <w:p w:rsidR="00104FF2" w:rsidRPr="00104FF2" w:rsidRDefault="00104FF2" w:rsidP="00D13831">
      <w:pPr>
        <w:numPr>
          <w:ilvl w:val="1"/>
          <w:numId w:val="7"/>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При определении списываемых частей объекта основных средств, их стоимость (как часть стоимости объекта основных средств) определяется: </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 по документам поставщика, полученным при принятии объекта к учету </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 при отсутствии документов поставщика – по справедливой стоимости, определяемой методом рыночных цен (с учетом срока использования объекта) в соответствии с п. 6 настоящего Положения </w:t>
      </w:r>
    </w:p>
    <w:p w:rsidR="00104FF2" w:rsidRPr="00104FF2" w:rsidRDefault="00104FF2" w:rsidP="00104FF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 при отсутствии документов поставщика и при невозможности определения справедливой стоимости – на основании экспертного заключения </w:t>
      </w:r>
    </w:p>
    <w:p w:rsidR="00104FF2" w:rsidRPr="00104FF2" w:rsidRDefault="00104FF2" w:rsidP="00D13831">
      <w:pPr>
        <w:numPr>
          <w:ilvl w:val="1"/>
          <w:numId w:val="7"/>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xml:space="preserve">Если после признания объекта основных средств (формирования первоначальной стоимости объекта основных средств) в его балансовую стоимость включаются затраты на замену части объекта, то остаточная стоимость замененной (выбывшей) части объекта основных средств должна быть отнесена на финансовый результат текущего периода (списана с бухгалтерского учета) вне зависимости от того, амортизировалась ли эта часть объекта основных средств отдельно или нет. В случае, когда определить остаточную стоимость замененной части объекта основных средств не представляется возможным, величина относимой на финансовый результат текущего периода </w:t>
      </w:r>
      <w:proofErr w:type="gramStart"/>
      <w:r w:rsidRPr="00104FF2">
        <w:rPr>
          <w:rFonts w:ascii="Times New Roman" w:eastAsia="Times New Roman" w:hAnsi="Times New Roman" w:cs="Times New Roman"/>
          <w:sz w:val="24"/>
          <w:szCs w:val="24"/>
          <w:lang w:eastAsia="ru-RU"/>
        </w:rPr>
        <w:t>остаточной стоимости</w:t>
      </w:r>
      <w:proofErr w:type="gramEnd"/>
      <w:r w:rsidRPr="00104FF2">
        <w:rPr>
          <w:rFonts w:ascii="Times New Roman" w:eastAsia="Times New Roman" w:hAnsi="Times New Roman" w:cs="Times New Roman"/>
          <w:sz w:val="24"/>
          <w:szCs w:val="24"/>
          <w:lang w:eastAsia="ru-RU"/>
        </w:rPr>
        <w:t xml:space="preserve"> замененной (выбывшей) части объекта основных средств может быть </w:t>
      </w:r>
      <w:r w:rsidRPr="00104FF2">
        <w:rPr>
          <w:rFonts w:ascii="Times New Roman" w:eastAsia="Times New Roman" w:hAnsi="Times New Roman" w:cs="Times New Roman"/>
          <w:sz w:val="24"/>
          <w:szCs w:val="24"/>
          <w:lang w:eastAsia="ru-RU"/>
        </w:rPr>
        <w:lastRenderedPageBreak/>
        <w:t xml:space="preserve">эквивалентна затратам на ее замену (приобретения или строительства) на момент их признания (п. 50 Стандарта «Основные средства»). </w:t>
      </w:r>
    </w:p>
    <w:p w:rsidR="00104FF2" w:rsidRPr="00104FF2" w:rsidRDefault="00104FF2" w:rsidP="00104FF2">
      <w:pPr>
        <w:widowControl w:val="0"/>
        <w:autoSpaceDE w:val="0"/>
        <w:autoSpaceDN w:val="0"/>
        <w:spacing w:after="0" w:line="240" w:lineRule="auto"/>
        <w:ind w:left="360"/>
        <w:jc w:val="both"/>
        <w:rPr>
          <w:rFonts w:ascii="Times New Roman" w:eastAsia="Times New Roman" w:hAnsi="Times New Roman" w:cs="Times New Roman"/>
          <w:sz w:val="24"/>
          <w:szCs w:val="20"/>
          <w:lang w:eastAsia="ru-RU"/>
        </w:rPr>
      </w:pPr>
    </w:p>
    <w:p w:rsidR="00104FF2" w:rsidRPr="00104FF2" w:rsidRDefault="00104FF2" w:rsidP="00104FF2">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104FF2" w:rsidRPr="00104FF2" w:rsidRDefault="00104FF2" w:rsidP="00D13831">
      <w:pPr>
        <w:widowControl w:val="0"/>
        <w:numPr>
          <w:ilvl w:val="0"/>
          <w:numId w:val="7"/>
        </w:numPr>
        <w:autoSpaceDE w:val="0"/>
        <w:autoSpaceDN w:val="0"/>
        <w:spacing w:after="0" w:line="240" w:lineRule="auto"/>
        <w:jc w:val="center"/>
        <w:rPr>
          <w:rFonts w:ascii="Times New Roman" w:eastAsia="Times New Roman" w:hAnsi="Times New Roman" w:cs="Times New Roman"/>
          <w:sz w:val="24"/>
          <w:szCs w:val="20"/>
          <w:lang w:eastAsia="ru-RU"/>
        </w:rPr>
      </w:pPr>
      <w:r w:rsidRPr="00104FF2">
        <w:rPr>
          <w:rFonts w:ascii="Times New Roman" w:eastAsia="Times New Roman" w:hAnsi="Times New Roman" w:cs="Times New Roman"/>
          <w:b/>
          <w:sz w:val="24"/>
          <w:szCs w:val="20"/>
          <w:lang w:eastAsia="ru-RU"/>
        </w:rPr>
        <w:t>Принятие решений по выбытию (списанию) активов и задолженности</w:t>
      </w:r>
    </w:p>
    <w:p w:rsidR="00104FF2" w:rsidRPr="00104FF2" w:rsidRDefault="00104FF2" w:rsidP="00104FF2">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Выбытие объектов нефинансовых активов оформляется по основаниям, определенным решением Комиссии. При этом 100% амортизация объекта не является основанием для их выбытия.</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В части выбытия (списания) активов и задолженности комиссия принимает решения по следующим вопросам:</w:t>
      </w:r>
    </w:p>
    <w:p w:rsidR="00104FF2" w:rsidRPr="00104FF2" w:rsidRDefault="00104FF2" w:rsidP="00104FF2">
      <w:pPr>
        <w:spacing w:after="0" w:line="240" w:lineRule="auto"/>
        <w:ind w:firstLine="708"/>
        <w:rPr>
          <w:rFonts w:ascii="Times New Roman CYR" w:eastAsia="Times New Roman" w:hAnsi="Times New Roman CYR" w:cs="Times New Roman CYR"/>
          <w:sz w:val="24"/>
          <w:szCs w:val="24"/>
          <w:lang w:eastAsia="ru-RU"/>
        </w:rPr>
      </w:pPr>
      <w:r w:rsidRPr="00104FF2">
        <w:rPr>
          <w:rFonts w:ascii="Times New Roman" w:eastAsia="Times New Roman" w:hAnsi="Times New Roman" w:cs="Times New Roman"/>
          <w:sz w:val="24"/>
          <w:szCs w:val="24"/>
          <w:lang w:eastAsia="ru-RU"/>
        </w:rPr>
        <w:t xml:space="preserve">- </w:t>
      </w:r>
      <w:r w:rsidRPr="00104FF2">
        <w:rPr>
          <w:rFonts w:ascii="Times New Roman CYR" w:eastAsia="Times New Roman" w:hAnsi="Times New Roman CYR" w:cs="Times New Roman CYR"/>
          <w:sz w:val="24"/>
          <w:szCs w:val="24"/>
          <w:lang w:eastAsia="ru-RU"/>
        </w:rPr>
        <w:t>осмотр имущества;</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принятие решения по вопросу о целесообразности (возможности) дальнейшего использования (восстановления) имущества или его частей (узлов, деталей, конструкций и материалов) с учетом положений Учетной политики для целей бухгалтерского учета;</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установление причин списания имущества;</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проверка документов, представленных должностными лицами, инициировавшими рассмотрение вопроса о списании имущества;</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принятие решения о необходимости:</w:t>
      </w:r>
    </w:p>
    <w:p w:rsidR="00104FF2" w:rsidRPr="00104FF2" w:rsidRDefault="00104FF2" w:rsidP="00104FF2">
      <w:pPr>
        <w:widowControl w:val="0"/>
        <w:autoSpaceDE w:val="0"/>
        <w:autoSpaceDN w:val="0"/>
        <w:adjustRightInd w:val="0"/>
        <w:spacing w:after="0" w:line="240" w:lineRule="auto"/>
        <w:ind w:left="696"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затребования дополнительных документов (информации);</w:t>
      </w:r>
    </w:p>
    <w:p w:rsidR="00104FF2" w:rsidRPr="00104FF2" w:rsidRDefault="00104FF2" w:rsidP="00104FF2">
      <w:pPr>
        <w:widowControl w:val="0"/>
        <w:autoSpaceDE w:val="0"/>
        <w:autoSpaceDN w:val="0"/>
        <w:adjustRightInd w:val="0"/>
        <w:spacing w:after="0" w:line="240" w:lineRule="auto"/>
        <w:ind w:left="696"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привлечения специалистов (экспертов) и (или) специализированных организаций для принятия решения;</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принятие решения о списании имущества (в том числе числящихся за балансом объектов движимого имущества, периодических изданий), дебиторской и кредиторской задолженности;</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подготовка Акта о списании имущества и документов для согласования списания имущества;</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контроль за изъятием из списываемого имущества пригодных узлов, деталей, конструкций и материалов;</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контроль изъятия из списываемого имущества пригодных к использованию материальных ценностей (в том числе драгоценных металлов и камней, цветных металлов), определение их количества и веса;</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контроль сдачи на склад пригодных к использованию материальных ценностей, полученных в результате разборки (демонтажа) объектов имущества;</w:t>
      </w:r>
    </w:p>
    <w:p w:rsidR="00104FF2" w:rsidRPr="00104FF2" w:rsidRDefault="00104FF2" w:rsidP="00104F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установление лиц, виновных в списании имущества в результате нарушение условий содержания и (или) эксплуатации, недостач, порчи, хищений;</w:t>
      </w:r>
    </w:p>
    <w:p w:rsidR="00104FF2" w:rsidRPr="00104FF2" w:rsidRDefault="00104FF2" w:rsidP="00104FF2">
      <w:pPr>
        <w:widowControl w:val="0"/>
        <w:autoSpaceDE w:val="0"/>
        <w:autoSpaceDN w:val="0"/>
        <w:spacing w:after="0" w:line="240" w:lineRule="auto"/>
        <w:ind w:firstLine="709"/>
        <w:jc w:val="both"/>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осуществление сверок с дебиторами и кредиторами с целью принятия решения о списании дебиторской и кредиторской задолженности;</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о частичной ликвидации (</w:t>
      </w:r>
      <w:proofErr w:type="spellStart"/>
      <w:r w:rsidRPr="00104FF2">
        <w:rPr>
          <w:rFonts w:ascii="Times New Roman" w:eastAsia="Times New Roman" w:hAnsi="Times New Roman" w:cs="Times New Roman"/>
          <w:sz w:val="24"/>
          <w:szCs w:val="20"/>
          <w:lang w:eastAsia="ru-RU"/>
        </w:rPr>
        <w:t>разукомплектации</w:t>
      </w:r>
      <w:proofErr w:type="spellEnd"/>
      <w:r w:rsidRPr="00104FF2">
        <w:rPr>
          <w:rFonts w:ascii="Times New Roman" w:eastAsia="Times New Roman" w:hAnsi="Times New Roman" w:cs="Times New Roman"/>
          <w:sz w:val="24"/>
          <w:szCs w:val="20"/>
          <w:lang w:eastAsia="ru-RU"/>
        </w:rPr>
        <w:t>) основных средств;</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в иных случаях, обоснованных в решении Комиссии о списании;</w:t>
      </w:r>
    </w:p>
    <w:p w:rsidR="00104FF2" w:rsidRPr="00104FF2" w:rsidRDefault="00104FF2" w:rsidP="00D13831">
      <w:pPr>
        <w:widowControl w:val="0"/>
        <w:numPr>
          <w:ilvl w:val="1"/>
          <w:numId w:val="7"/>
        </w:numPr>
        <w:autoSpaceDE w:val="0"/>
        <w:autoSpaceDN w:val="0"/>
        <w:spacing w:after="0" w:line="240" w:lineRule="auto"/>
        <w:ind w:left="0" w:firstLine="768"/>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 Комиссия принимает решение о выбытии (списании) активов учреждения согласно положениям </w:t>
      </w:r>
      <w:proofErr w:type="spellStart"/>
      <w:r w:rsidRPr="00104FF2">
        <w:rPr>
          <w:rFonts w:ascii="Times New Roman" w:eastAsia="Times New Roman" w:hAnsi="Times New Roman" w:cs="Times New Roman"/>
          <w:sz w:val="24"/>
          <w:szCs w:val="20"/>
          <w:lang w:eastAsia="ru-RU"/>
        </w:rPr>
        <w:t>п.п</w:t>
      </w:r>
      <w:proofErr w:type="spellEnd"/>
      <w:r w:rsidRPr="00104FF2">
        <w:rPr>
          <w:rFonts w:ascii="Times New Roman" w:eastAsia="Times New Roman" w:hAnsi="Times New Roman" w:cs="Times New Roman"/>
          <w:sz w:val="24"/>
          <w:szCs w:val="20"/>
          <w:lang w:eastAsia="ru-RU"/>
        </w:rPr>
        <w:t xml:space="preserve">. 45, 46 стандарта "Основные средства", </w:t>
      </w:r>
      <w:proofErr w:type="spellStart"/>
      <w:r w:rsidRPr="00104FF2">
        <w:rPr>
          <w:rFonts w:ascii="Times New Roman" w:eastAsia="Times New Roman" w:hAnsi="Times New Roman" w:cs="Times New Roman"/>
          <w:sz w:val="24"/>
          <w:szCs w:val="20"/>
          <w:lang w:eastAsia="ru-RU"/>
        </w:rPr>
        <w:t>п.п</w:t>
      </w:r>
      <w:proofErr w:type="spellEnd"/>
      <w:r w:rsidRPr="00104FF2">
        <w:rPr>
          <w:rFonts w:ascii="Times New Roman" w:eastAsia="Times New Roman" w:hAnsi="Times New Roman" w:cs="Times New Roman"/>
          <w:sz w:val="24"/>
          <w:szCs w:val="20"/>
          <w:lang w:eastAsia="ru-RU"/>
        </w:rPr>
        <w:t>. 34, 51, 63, 339, 371, 377 Инструкции N 157н в следующих случаях:</w:t>
      </w:r>
    </w:p>
    <w:p w:rsidR="00104FF2" w:rsidRPr="00104FF2" w:rsidRDefault="00104FF2" w:rsidP="00104FF2">
      <w:pPr>
        <w:widowControl w:val="0"/>
        <w:autoSpaceDE w:val="0"/>
        <w:autoSpaceDN w:val="0"/>
        <w:spacing w:after="0" w:line="240" w:lineRule="auto"/>
        <w:ind w:firstLine="768"/>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1) 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104FF2" w:rsidRPr="00104FF2" w:rsidRDefault="00104FF2" w:rsidP="00104FF2">
      <w:pPr>
        <w:widowControl w:val="0"/>
        <w:autoSpaceDE w:val="0"/>
        <w:autoSpaceDN w:val="0"/>
        <w:spacing w:after="0" w:line="240" w:lineRule="auto"/>
        <w:ind w:firstLine="768"/>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2) имущество выбыло из владения, пользования, распоряжения вследствие гибели или уничтожения, в том числе помимо воли учреждения (хищения, недостачи и порчи, выявленные при инвентаризации), а также невозможности выяснения его местонахождения;</w:t>
      </w:r>
    </w:p>
    <w:p w:rsidR="00104FF2" w:rsidRPr="00104FF2" w:rsidRDefault="00104FF2" w:rsidP="00104FF2">
      <w:pPr>
        <w:widowControl w:val="0"/>
        <w:autoSpaceDE w:val="0"/>
        <w:autoSpaceDN w:val="0"/>
        <w:spacing w:after="0" w:line="240" w:lineRule="auto"/>
        <w:ind w:firstLine="768"/>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3) имущество в установленном порядке передается иной организации государственного сектора, государственному (муниципальному) предприятию;</w:t>
      </w:r>
    </w:p>
    <w:p w:rsidR="00104FF2" w:rsidRPr="00104FF2" w:rsidRDefault="00104FF2" w:rsidP="00104FF2">
      <w:pPr>
        <w:widowControl w:val="0"/>
        <w:autoSpaceDE w:val="0"/>
        <w:autoSpaceDN w:val="0"/>
        <w:spacing w:after="0" w:line="240" w:lineRule="auto"/>
        <w:ind w:firstLine="768"/>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4) в иных случаях прекращения права оперативного управления, предусмотренных </w:t>
      </w:r>
      <w:r w:rsidRPr="00104FF2">
        <w:rPr>
          <w:rFonts w:ascii="Times New Roman" w:eastAsia="Times New Roman" w:hAnsi="Times New Roman" w:cs="Times New Roman"/>
          <w:sz w:val="24"/>
          <w:szCs w:val="20"/>
          <w:lang w:eastAsia="ru-RU"/>
        </w:rPr>
        <w:lastRenderedPageBreak/>
        <w:t>действующим законодательством;</w:t>
      </w:r>
    </w:p>
    <w:p w:rsidR="00104FF2" w:rsidRPr="00104FF2" w:rsidRDefault="00104FF2" w:rsidP="00104FF2">
      <w:pPr>
        <w:widowControl w:val="0"/>
        <w:autoSpaceDE w:val="0"/>
        <w:autoSpaceDN w:val="0"/>
        <w:spacing w:after="0" w:line="240" w:lineRule="auto"/>
        <w:ind w:firstLine="768"/>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5) признание дебиторской задолженности безнадежной ко взысканию в целях ее списания с балансового учета в связи с истечением срока исковой давности (ст. 196 ГК РФ), прекращением (приостановлением) исполнительного производства по основаниям, предусмотренным Федеральным законом от 02.10.2007 N 229-ФЗ "Об исполнительном производстве", а также в соответствии с положениями главы 26 "Прекращение обязательств" ГК РФ;</w:t>
      </w:r>
    </w:p>
    <w:p w:rsidR="00104FF2" w:rsidRPr="00104FF2" w:rsidRDefault="00104FF2" w:rsidP="00104FF2">
      <w:pPr>
        <w:widowControl w:val="0"/>
        <w:autoSpaceDE w:val="0"/>
        <w:autoSpaceDN w:val="0"/>
        <w:spacing w:after="0" w:line="240" w:lineRule="auto"/>
        <w:ind w:firstLine="768"/>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6) признание дебиторской задолженности, подлежащей списанию с </w:t>
      </w:r>
      <w:proofErr w:type="spellStart"/>
      <w:r w:rsidRPr="00104FF2">
        <w:rPr>
          <w:rFonts w:ascii="Times New Roman" w:eastAsia="Times New Roman" w:hAnsi="Times New Roman" w:cs="Times New Roman"/>
          <w:sz w:val="24"/>
          <w:szCs w:val="20"/>
          <w:lang w:eastAsia="ru-RU"/>
        </w:rPr>
        <w:t>забалансового</w:t>
      </w:r>
      <w:proofErr w:type="spellEnd"/>
      <w:r w:rsidRPr="00104FF2">
        <w:rPr>
          <w:rFonts w:ascii="Times New Roman" w:eastAsia="Times New Roman" w:hAnsi="Times New Roman" w:cs="Times New Roman"/>
          <w:sz w:val="24"/>
          <w:szCs w:val="20"/>
          <w:lang w:eastAsia="ru-RU"/>
        </w:rPr>
        <w:t xml:space="preserve"> учета, при завершении срока возможного возобновления процедуры взыскания задолженности согласно действующему законодательству, а также при получении документов, подтверждающих прекращение обязательств смертью (ликвидацией) дебитора;</w:t>
      </w:r>
    </w:p>
    <w:p w:rsidR="00104FF2" w:rsidRPr="00104FF2" w:rsidRDefault="00104FF2" w:rsidP="00104FF2">
      <w:pPr>
        <w:widowControl w:val="0"/>
        <w:autoSpaceDE w:val="0"/>
        <w:autoSpaceDN w:val="0"/>
        <w:spacing w:after="0" w:line="240" w:lineRule="auto"/>
        <w:ind w:firstLine="768"/>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7) признание согласно </w:t>
      </w:r>
      <w:proofErr w:type="gramStart"/>
      <w:r w:rsidRPr="00104FF2">
        <w:rPr>
          <w:rFonts w:ascii="Times New Roman" w:eastAsia="Times New Roman" w:hAnsi="Times New Roman" w:cs="Times New Roman"/>
          <w:sz w:val="24"/>
          <w:szCs w:val="20"/>
          <w:lang w:eastAsia="ru-RU"/>
        </w:rPr>
        <w:t>положениям Учетной политики для целей бухгалтерского учета кредиторской задолженности</w:t>
      </w:r>
      <w:proofErr w:type="gramEnd"/>
      <w:r w:rsidRPr="00104FF2">
        <w:rPr>
          <w:rFonts w:ascii="Times New Roman" w:eastAsia="Times New Roman" w:hAnsi="Times New Roman" w:cs="Times New Roman"/>
          <w:sz w:val="24"/>
          <w:szCs w:val="20"/>
          <w:lang w:eastAsia="ru-RU"/>
        </w:rPr>
        <w:t xml:space="preserve"> невостребованной кредиторами в целях ее списания с балансового учета и истечение срока учета кредиторской задолженности за балансом в целях ее списания с </w:t>
      </w:r>
      <w:proofErr w:type="spellStart"/>
      <w:r w:rsidRPr="00104FF2">
        <w:rPr>
          <w:rFonts w:ascii="Times New Roman" w:eastAsia="Times New Roman" w:hAnsi="Times New Roman" w:cs="Times New Roman"/>
          <w:sz w:val="24"/>
          <w:szCs w:val="20"/>
          <w:lang w:eastAsia="ru-RU"/>
        </w:rPr>
        <w:t>забалансового</w:t>
      </w:r>
      <w:proofErr w:type="spellEnd"/>
      <w:r w:rsidRPr="00104FF2">
        <w:rPr>
          <w:rFonts w:ascii="Times New Roman" w:eastAsia="Times New Roman" w:hAnsi="Times New Roman" w:cs="Times New Roman"/>
          <w:sz w:val="24"/>
          <w:szCs w:val="20"/>
          <w:lang w:eastAsia="ru-RU"/>
        </w:rPr>
        <w:t xml:space="preserve"> учета.</w:t>
      </w:r>
    </w:p>
    <w:p w:rsidR="00104FF2" w:rsidRPr="00104FF2" w:rsidRDefault="00104FF2" w:rsidP="00D13831">
      <w:pPr>
        <w:widowControl w:val="0"/>
        <w:numPr>
          <w:ilvl w:val="1"/>
          <w:numId w:val="7"/>
        </w:numPr>
        <w:autoSpaceDE w:val="0"/>
        <w:autoSpaceDN w:val="0"/>
        <w:spacing w:after="0" w:line="240" w:lineRule="auto"/>
        <w:ind w:left="0"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Комиссия принимает решения по выбытию (списанию) активов с учетом:</w:t>
      </w:r>
    </w:p>
    <w:p w:rsidR="00104FF2" w:rsidRPr="00104FF2" w:rsidRDefault="00104FF2" w:rsidP="00104FF2">
      <w:pPr>
        <w:widowControl w:val="0"/>
        <w:autoSpaceDE w:val="0"/>
        <w:autoSpaceDN w:val="0"/>
        <w:spacing w:after="0" w:line="240" w:lineRule="auto"/>
        <w:ind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1) наличия технического заключения экспертов или сотрудников учреждения, обладающих специальными знаниями, о состоянии объектов имущества, подлежащих списанию, или дефектной ведомости на оборудование, находящееся в эксплуатации, а также на производственный и хозяйственный инвентарь - при списании основных средств, не пригодных к использованию по назначению;</w:t>
      </w:r>
    </w:p>
    <w:p w:rsidR="00104FF2" w:rsidRPr="00104FF2" w:rsidRDefault="00104FF2" w:rsidP="00104FF2">
      <w:pPr>
        <w:widowControl w:val="0"/>
        <w:autoSpaceDE w:val="0"/>
        <w:autoSpaceDN w:val="0"/>
        <w:spacing w:after="0" w:line="240" w:lineRule="auto"/>
        <w:ind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2) информации о наличии драгоценных металлов и драгоценных камней, содержащихся в списываемых основных средствах, которые учитываются в порядке, установленном приказом Минфина России от 09.12.2016 N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p>
    <w:p w:rsidR="00104FF2" w:rsidRPr="00104FF2" w:rsidRDefault="00104FF2" w:rsidP="00104FF2">
      <w:pPr>
        <w:widowControl w:val="0"/>
        <w:autoSpaceDE w:val="0"/>
        <w:autoSpaceDN w:val="0"/>
        <w:spacing w:after="0" w:line="240" w:lineRule="auto"/>
        <w:ind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3) наличия акта об аварии или заверенной его копии, а также пояснений причастных лиц о причинах, вызвавших аварию - при списании основных средств, выбывших вследствие аварий и иных чрезвычайных обстоятельств;</w:t>
      </w:r>
    </w:p>
    <w:p w:rsidR="00104FF2" w:rsidRPr="00104FF2" w:rsidRDefault="00104FF2" w:rsidP="00104FF2">
      <w:pPr>
        <w:widowControl w:val="0"/>
        <w:autoSpaceDE w:val="0"/>
        <w:autoSpaceDN w:val="0"/>
        <w:spacing w:after="0" w:line="240" w:lineRule="auto"/>
        <w:ind w:firstLine="851"/>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4) наличия иных документов, подтверждающих факт преждевременного выбытия имущества из владения, пользования и распоряжения.</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Решения о выбытии (списании) недвижимого и особо ценного движимого имущества учреждения принимаются только по согласованию с Управлением муниципальной собственности </w:t>
      </w:r>
      <w:proofErr w:type="spellStart"/>
      <w:r w:rsidRPr="00104FF2">
        <w:rPr>
          <w:rFonts w:ascii="Times New Roman" w:eastAsia="Times New Roman" w:hAnsi="Times New Roman" w:cs="Times New Roman"/>
          <w:sz w:val="24"/>
          <w:szCs w:val="20"/>
          <w:lang w:eastAsia="ru-RU"/>
        </w:rPr>
        <w:t>Чебаркульского</w:t>
      </w:r>
      <w:proofErr w:type="spellEnd"/>
      <w:r w:rsidRPr="00104FF2">
        <w:rPr>
          <w:rFonts w:ascii="Times New Roman" w:eastAsia="Times New Roman" w:hAnsi="Times New Roman" w:cs="Times New Roman"/>
          <w:sz w:val="24"/>
          <w:szCs w:val="20"/>
          <w:lang w:eastAsia="ru-RU"/>
        </w:rPr>
        <w:t xml:space="preserve"> городского округа.</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На основании результатов проведенной инвентаризации расчетов, подтверждающих документов и приказа руководителя суммы безнадежной задолженности с истекшим сроком исковой давности списываются с балансового учета с одновременным отражением указанных сумм на </w:t>
      </w:r>
      <w:proofErr w:type="spellStart"/>
      <w:r w:rsidRPr="00104FF2">
        <w:rPr>
          <w:rFonts w:ascii="Times New Roman" w:eastAsia="Times New Roman" w:hAnsi="Times New Roman" w:cs="Times New Roman"/>
          <w:sz w:val="24"/>
          <w:szCs w:val="20"/>
          <w:lang w:eastAsia="ru-RU"/>
        </w:rPr>
        <w:t>забалансовых</w:t>
      </w:r>
      <w:proofErr w:type="spellEnd"/>
      <w:r w:rsidRPr="00104FF2">
        <w:rPr>
          <w:rFonts w:ascii="Times New Roman" w:eastAsia="Times New Roman" w:hAnsi="Times New Roman" w:cs="Times New Roman"/>
          <w:sz w:val="24"/>
          <w:szCs w:val="20"/>
          <w:lang w:eastAsia="ru-RU"/>
        </w:rPr>
        <w:t xml:space="preserve"> счетах.</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Решение о списании задолженности с </w:t>
      </w:r>
      <w:proofErr w:type="spellStart"/>
      <w:r w:rsidRPr="00104FF2">
        <w:rPr>
          <w:rFonts w:ascii="Times New Roman" w:eastAsia="Times New Roman" w:hAnsi="Times New Roman" w:cs="Times New Roman"/>
          <w:sz w:val="24"/>
          <w:szCs w:val="20"/>
          <w:lang w:eastAsia="ru-RU"/>
        </w:rPr>
        <w:t>забалансового</w:t>
      </w:r>
      <w:proofErr w:type="spellEnd"/>
      <w:r w:rsidRPr="00104FF2">
        <w:rPr>
          <w:rFonts w:ascii="Times New Roman" w:eastAsia="Times New Roman" w:hAnsi="Times New Roman" w:cs="Times New Roman"/>
          <w:sz w:val="24"/>
          <w:szCs w:val="20"/>
          <w:lang w:eastAsia="ru-RU"/>
        </w:rPr>
        <w:t xml:space="preserve"> счета 04 принимается комиссией после проверки документов и приказа руководителя, необходимых для списания задолженности неплатежеспособных дебиторов:</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при получении информации о ликвидации юридического лица и исключении его из реестра юридических лиц (при отсутствии правопреемников) (ст. 419 ГК РФ);</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истек срок исковой давности, который в общем случае составляет три года со дня определяемого в соответствии со статьей 200 Гражданского кодекса РФ.</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Решение о списании имущества принимается комиссией после проведения следующих мероприятий:</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осмотр имущества, подлежащего списанию, с учетом данных, содержащихся в учетно-технической и иной документации;</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принятие решения по вопросу о пригодности дальнейшего использования имущества, возможности и эффективности его восстановления;</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 принятие решения о возможности использования отдельных узлов, деталей, </w:t>
      </w:r>
      <w:r w:rsidRPr="00104FF2">
        <w:rPr>
          <w:rFonts w:ascii="Times New Roman" w:eastAsia="Times New Roman" w:hAnsi="Times New Roman" w:cs="Times New Roman"/>
          <w:sz w:val="24"/>
          <w:szCs w:val="20"/>
          <w:lang w:eastAsia="ru-RU"/>
        </w:rPr>
        <w:lastRenderedPageBreak/>
        <w:t>конструкций и материалов от списанного имущества;</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установление причин списания имущества: физический и (или) моральный износ, нарушение условий содержания и (или) эксплуатации, авария, стихийное бедствие, длительное неиспользование имущества, иные причины;</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установление лиц, виновных в списании имущества до истечения срока его полезного использования;</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 подготовка документов, необходимых для согласования решения о списании имущества с Управлением муниципальной собственности </w:t>
      </w:r>
      <w:proofErr w:type="spellStart"/>
      <w:r w:rsidRPr="00104FF2">
        <w:rPr>
          <w:rFonts w:ascii="Times New Roman" w:eastAsia="Times New Roman" w:hAnsi="Times New Roman" w:cs="Times New Roman"/>
          <w:sz w:val="24"/>
          <w:szCs w:val="20"/>
          <w:lang w:eastAsia="ru-RU"/>
        </w:rPr>
        <w:t>Чебаркульского</w:t>
      </w:r>
      <w:proofErr w:type="spellEnd"/>
      <w:r w:rsidRPr="00104FF2">
        <w:rPr>
          <w:rFonts w:ascii="Times New Roman" w:eastAsia="Times New Roman" w:hAnsi="Times New Roman" w:cs="Times New Roman"/>
          <w:sz w:val="24"/>
          <w:szCs w:val="20"/>
          <w:lang w:eastAsia="ru-RU"/>
        </w:rPr>
        <w:t xml:space="preserve"> городского округа;</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после проведения инвентаризации объектов активов инвентаризационной комиссии, после предложения ей о списании объекта актива с учета.</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При списании:</w:t>
      </w:r>
    </w:p>
    <w:p w:rsidR="00104FF2" w:rsidRPr="00104FF2" w:rsidRDefault="00104FF2" w:rsidP="00104FF2">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объектов, пришедших в негодное состояние в результате аварий, пожаров, стихийных бедствий и иных чрезвычайных ситуациях, к документу о списании прилагаются документы, подтверждающие вышеуказанные обстоятельства (копии актов соответствующих учреждений);</w:t>
      </w:r>
    </w:p>
    <w:p w:rsidR="00104FF2" w:rsidRPr="00104FF2" w:rsidRDefault="00104FF2" w:rsidP="00104FF2">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мебели и иных объектов хозяйственного и мягкого инвентаря – решение о списании принимается Комиссией только после личного осмотра и получения заключения профильного сотрудника учреждения о невозможности ремонта указанного имущества;</w:t>
      </w:r>
    </w:p>
    <w:p w:rsidR="00104FF2" w:rsidRPr="00104FF2" w:rsidRDefault="00104FF2" w:rsidP="00104FF2">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мелкой бытовой техники и электроники (стоимостью до 40 000 рублей) – решение о списании принимается после получения заключения профильного сотрудника учреждения о невозможности ремонта указанного имущества. А при отсутствии в штате Учреждения профильного сотрудника – после получения технического заключения мастерских по ремонту бытовой техники или дефектной ведомости о невозможности восстановления;</w:t>
      </w:r>
    </w:p>
    <w:p w:rsidR="00104FF2" w:rsidRPr="00104FF2" w:rsidRDefault="00104FF2" w:rsidP="00104FF2">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04FF2">
        <w:rPr>
          <w:rFonts w:ascii="Times New Roman" w:eastAsia="Times New Roman" w:hAnsi="Times New Roman" w:cs="Times New Roman"/>
          <w:sz w:val="24"/>
          <w:szCs w:val="24"/>
          <w:lang w:eastAsia="ru-RU"/>
        </w:rPr>
        <w:t>- крупной бытовой техники и дорогостоящей электроники (стоимостью более 40 000 рублей) - к документу о списании объекта прилагается техническое заключение мастерских по ремонту бытовой техники или дефектная ведомость о невозможности восстановления.</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На основании результатов проведенной инвентаризации расчетов, подтверждающих документов и приказа руководителя суммы безнадежной задолженности с истекшим сроком исковой давности списываются с балансового учета с одновременным отражением указанных сумм на </w:t>
      </w:r>
      <w:proofErr w:type="spellStart"/>
      <w:r w:rsidRPr="00104FF2">
        <w:rPr>
          <w:rFonts w:ascii="Times New Roman" w:eastAsia="Times New Roman" w:hAnsi="Times New Roman" w:cs="Times New Roman"/>
          <w:sz w:val="24"/>
          <w:szCs w:val="20"/>
          <w:lang w:eastAsia="ru-RU"/>
        </w:rPr>
        <w:t>забалансовых</w:t>
      </w:r>
      <w:proofErr w:type="spellEnd"/>
      <w:r w:rsidRPr="00104FF2">
        <w:rPr>
          <w:rFonts w:ascii="Times New Roman" w:eastAsia="Times New Roman" w:hAnsi="Times New Roman" w:cs="Times New Roman"/>
          <w:sz w:val="24"/>
          <w:szCs w:val="20"/>
          <w:lang w:eastAsia="ru-RU"/>
        </w:rPr>
        <w:t xml:space="preserve"> счетах.</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Решение о списании задолженности с </w:t>
      </w:r>
      <w:proofErr w:type="spellStart"/>
      <w:r w:rsidRPr="00104FF2">
        <w:rPr>
          <w:rFonts w:ascii="Times New Roman" w:eastAsia="Times New Roman" w:hAnsi="Times New Roman" w:cs="Times New Roman"/>
          <w:sz w:val="24"/>
          <w:szCs w:val="20"/>
          <w:lang w:eastAsia="ru-RU"/>
        </w:rPr>
        <w:t>забалансового</w:t>
      </w:r>
      <w:proofErr w:type="spellEnd"/>
      <w:r w:rsidRPr="00104FF2">
        <w:rPr>
          <w:rFonts w:ascii="Times New Roman" w:eastAsia="Times New Roman" w:hAnsi="Times New Roman" w:cs="Times New Roman"/>
          <w:sz w:val="24"/>
          <w:szCs w:val="20"/>
          <w:lang w:eastAsia="ru-RU"/>
        </w:rPr>
        <w:t xml:space="preserve"> счета 04 принимается комиссией после проверки документов и приказа руководителя, необходимых для списания задолженности неплатежеспособных дебиторов:</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при получении информации о ликвидации юридического лица и исключении его из реестра юридических лиц (при отсутствии правопреемников) (ст. 419 ГК РФ);</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истек срок исковой давности, который в общем случае составляет три года со дня определяемого в соответствии со статьей 200 Гражданского кодекса РФ.</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CYR" w:eastAsia="Times New Roman" w:hAnsi="Times New Roman CYR" w:cs="Times New Roman CYR"/>
          <w:sz w:val="24"/>
          <w:szCs w:val="24"/>
          <w:lang w:eastAsia="ru-RU"/>
        </w:rPr>
        <w:t>При выбытии (списании) активов комиссией оформляются следующие первичные документы:</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90"/>
        <w:gridCol w:w="4395"/>
      </w:tblGrid>
      <w:tr w:rsidR="00104FF2" w:rsidRPr="00104FF2" w:rsidTr="004A7441">
        <w:tc>
          <w:tcPr>
            <w:tcW w:w="4990" w:type="dxa"/>
            <w:tcBorders>
              <w:top w:val="single" w:sz="4" w:space="0" w:color="auto"/>
              <w:bottom w:val="single" w:sz="4" w:space="0" w:color="auto"/>
              <w:right w:val="nil"/>
            </w:tcBorders>
          </w:tcPr>
          <w:p w:rsidR="00104FF2" w:rsidRPr="00104FF2" w:rsidRDefault="00104FF2" w:rsidP="00104FF2">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Первичные учетные документы</w:t>
            </w:r>
          </w:p>
        </w:tc>
        <w:tc>
          <w:tcPr>
            <w:tcW w:w="4395" w:type="dxa"/>
            <w:tcBorders>
              <w:top w:val="single" w:sz="4" w:space="0" w:color="auto"/>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Основания для оформления</w:t>
            </w:r>
          </w:p>
        </w:tc>
      </w:tr>
      <w:tr w:rsidR="00104FF2" w:rsidRPr="00104FF2" w:rsidTr="004A7441">
        <w:tc>
          <w:tcPr>
            <w:tcW w:w="4990"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Акт о списании объектов нефинансовых активов (кроме транспортных средств) (</w:t>
            </w:r>
            <w:hyperlink r:id="rId38" w:history="1">
              <w:r w:rsidRPr="00104FF2">
                <w:rPr>
                  <w:rFonts w:ascii="Times New Roman CYR" w:eastAsia="Times New Roman" w:hAnsi="Times New Roman CYR" w:cs="Times New Roman CYR"/>
                  <w:color w:val="106BBE"/>
                  <w:sz w:val="24"/>
                  <w:szCs w:val="24"/>
                  <w:lang w:eastAsia="ru-RU"/>
                </w:rPr>
                <w:t>ф. 0504104</w:t>
              </w:r>
            </w:hyperlink>
            <w:r w:rsidRPr="00104FF2">
              <w:rPr>
                <w:rFonts w:ascii="Times New Roman CYR" w:eastAsia="Times New Roman" w:hAnsi="Times New Roman CYR" w:cs="Times New Roman CYR"/>
                <w:sz w:val="24"/>
                <w:szCs w:val="24"/>
                <w:lang w:eastAsia="ru-RU"/>
              </w:rPr>
              <w:t>)</w:t>
            </w:r>
          </w:p>
        </w:tc>
        <w:tc>
          <w:tcPr>
            <w:tcW w:w="4395"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Списание основных средств (кроме автотранспортных средств), нематериальных активов, непроизведенных активов</w:t>
            </w:r>
          </w:p>
        </w:tc>
      </w:tr>
      <w:tr w:rsidR="00104FF2" w:rsidRPr="00104FF2" w:rsidTr="004A7441">
        <w:tc>
          <w:tcPr>
            <w:tcW w:w="4990"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Акт о списании транспортного средства (</w:t>
            </w:r>
            <w:hyperlink r:id="rId39" w:history="1">
              <w:r w:rsidRPr="00104FF2">
                <w:rPr>
                  <w:rFonts w:ascii="Times New Roman CYR" w:eastAsia="Times New Roman" w:hAnsi="Times New Roman CYR" w:cs="Times New Roman CYR"/>
                  <w:color w:val="106BBE"/>
                  <w:sz w:val="24"/>
                  <w:szCs w:val="24"/>
                  <w:lang w:eastAsia="ru-RU"/>
                </w:rPr>
                <w:t>ф. 0504105</w:t>
              </w:r>
            </w:hyperlink>
            <w:r w:rsidRPr="00104FF2">
              <w:rPr>
                <w:rFonts w:ascii="Times New Roman CYR" w:eastAsia="Times New Roman" w:hAnsi="Times New Roman CYR" w:cs="Times New Roman CYR"/>
                <w:sz w:val="24"/>
                <w:szCs w:val="24"/>
                <w:lang w:eastAsia="ru-RU"/>
              </w:rPr>
              <w:t>)</w:t>
            </w:r>
          </w:p>
        </w:tc>
        <w:tc>
          <w:tcPr>
            <w:tcW w:w="4395"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Списание транспортных средств</w:t>
            </w:r>
          </w:p>
        </w:tc>
      </w:tr>
      <w:tr w:rsidR="00104FF2" w:rsidRPr="00104FF2" w:rsidTr="004A7441">
        <w:tc>
          <w:tcPr>
            <w:tcW w:w="4990"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Акт о списании мягкого и хозяйственного инвентаря</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w:t>
            </w:r>
            <w:hyperlink r:id="rId40" w:history="1">
              <w:r w:rsidRPr="00104FF2">
                <w:rPr>
                  <w:rFonts w:ascii="Times New Roman CYR" w:eastAsia="Times New Roman" w:hAnsi="Times New Roman CYR" w:cs="Times New Roman CYR"/>
                  <w:color w:val="106BBE"/>
                  <w:sz w:val="24"/>
                  <w:szCs w:val="24"/>
                  <w:lang w:eastAsia="ru-RU"/>
                </w:rPr>
                <w:t>ф. 0504143</w:t>
              </w:r>
            </w:hyperlink>
            <w:r w:rsidRPr="00104FF2">
              <w:rPr>
                <w:rFonts w:ascii="Times New Roman CYR" w:eastAsia="Times New Roman" w:hAnsi="Times New Roman CYR" w:cs="Times New Roman CYR"/>
                <w:sz w:val="24"/>
                <w:szCs w:val="24"/>
                <w:lang w:eastAsia="ru-RU"/>
              </w:rPr>
              <w:t>)</w:t>
            </w:r>
          </w:p>
        </w:tc>
        <w:tc>
          <w:tcPr>
            <w:tcW w:w="4395"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xml:space="preserve">Списание однородных предметов хозяйственного инвентаря (в </w:t>
            </w:r>
            <w:proofErr w:type="spellStart"/>
            <w:r w:rsidRPr="00104FF2">
              <w:rPr>
                <w:rFonts w:ascii="Times New Roman CYR" w:eastAsia="Times New Roman" w:hAnsi="Times New Roman CYR" w:cs="Times New Roman CYR"/>
                <w:sz w:val="24"/>
                <w:szCs w:val="24"/>
                <w:lang w:eastAsia="ru-RU"/>
              </w:rPr>
              <w:t>т.ч</w:t>
            </w:r>
            <w:proofErr w:type="spellEnd"/>
            <w:r w:rsidRPr="00104FF2">
              <w:rPr>
                <w:rFonts w:ascii="Times New Roman CYR" w:eastAsia="Times New Roman" w:hAnsi="Times New Roman CYR" w:cs="Times New Roman CYR"/>
                <w:sz w:val="24"/>
                <w:szCs w:val="24"/>
                <w:lang w:eastAsia="ru-RU"/>
              </w:rPr>
              <w:t xml:space="preserve">. списание указанных объектов с </w:t>
            </w:r>
            <w:proofErr w:type="spellStart"/>
            <w:r w:rsidRPr="00104FF2">
              <w:rPr>
                <w:rFonts w:ascii="Times New Roman CYR" w:eastAsia="Times New Roman" w:hAnsi="Times New Roman CYR" w:cs="Times New Roman CYR"/>
                <w:sz w:val="24"/>
                <w:szCs w:val="24"/>
                <w:lang w:eastAsia="ru-RU"/>
              </w:rPr>
              <w:t>забалансового</w:t>
            </w:r>
            <w:proofErr w:type="spellEnd"/>
            <w:r w:rsidRPr="00104FF2">
              <w:rPr>
                <w:rFonts w:ascii="Times New Roman CYR" w:eastAsia="Times New Roman" w:hAnsi="Times New Roman CYR" w:cs="Times New Roman CYR"/>
                <w:sz w:val="24"/>
                <w:szCs w:val="24"/>
                <w:lang w:eastAsia="ru-RU"/>
              </w:rPr>
              <w:t xml:space="preserve"> учета)</w:t>
            </w:r>
          </w:p>
        </w:tc>
      </w:tr>
      <w:tr w:rsidR="00104FF2" w:rsidRPr="00104FF2" w:rsidTr="004A7441">
        <w:tc>
          <w:tcPr>
            <w:tcW w:w="4990"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Акт о списании исключенных объектов библиотечного фонда (</w:t>
            </w:r>
            <w:hyperlink r:id="rId41" w:history="1">
              <w:r w:rsidRPr="00104FF2">
                <w:rPr>
                  <w:rFonts w:ascii="Times New Roman CYR" w:eastAsia="Times New Roman" w:hAnsi="Times New Roman CYR" w:cs="Times New Roman CYR"/>
                  <w:color w:val="106BBE"/>
                  <w:sz w:val="24"/>
                  <w:szCs w:val="24"/>
                  <w:lang w:eastAsia="ru-RU"/>
                </w:rPr>
                <w:t>ф. 0504144</w:t>
              </w:r>
            </w:hyperlink>
            <w:r w:rsidRPr="00104FF2">
              <w:rPr>
                <w:rFonts w:ascii="Times New Roman CYR" w:eastAsia="Times New Roman" w:hAnsi="Times New Roman CYR" w:cs="Times New Roman CYR"/>
                <w:sz w:val="24"/>
                <w:szCs w:val="24"/>
                <w:lang w:eastAsia="ru-RU"/>
              </w:rPr>
              <w:t>)</w:t>
            </w:r>
          </w:p>
        </w:tc>
        <w:tc>
          <w:tcPr>
            <w:tcW w:w="4395"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xml:space="preserve">Списание литературы из библиотечного фонда (с приложением списков </w:t>
            </w:r>
            <w:r w:rsidRPr="00104FF2">
              <w:rPr>
                <w:rFonts w:ascii="Times New Roman CYR" w:eastAsia="Times New Roman" w:hAnsi="Times New Roman CYR" w:cs="Times New Roman CYR"/>
                <w:sz w:val="24"/>
                <w:szCs w:val="24"/>
                <w:lang w:eastAsia="ru-RU"/>
              </w:rPr>
              <w:lastRenderedPageBreak/>
              <w:t>исключенной литературы)</w:t>
            </w:r>
          </w:p>
        </w:tc>
      </w:tr>
      <w:tr w:rsidR="00104FF2" w:rsidRPr="00104FF2" w:rsidTr="004A7441">
        <w:tc>
          <w:tcPr>
            <w:tcW w:w="4990"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lastRenderedPageBreak/>
              <w:t>Акт о ликвидации (уничтожении) основного средства</w:t>
            </w:r>
          </w:p>
        </w:tc>
        <w:tc>
          <w:tcPr>
            <w:tcW w:w="4395"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Оформляется при ликвидации (уничтожении) объектов основных средств силами учреждения (Учетная политика для целей бухгалтерского учета)</w:t>
            </w:r>
          </w:p>
        </w:tc>
      </w:tr>
      <w:tr w:rsidR="00104FF2" w:rsidRPr="00104FF2" w:rsidTr="004A7441">
        <w:tc>
          <w:tcPr>
            <w:tcW w:w="4990"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Акт о списании материальных запасов (</w:t>
            </w:r>
            <w:hyperlink r:id="rId42" w:history="1">
              <w:r w:rsidRPr="00104FF2">
                <w:rPr>
                  <w:rFonts w:ascii="Times New Roman CYR" w:eastAsia="Times New Roman" w:hAnsi="Times New Roman CYR" w:cs="Times New Roman CYR"/>
                  <w:color w:val="106BBE"/>
                  <w:sz w:val="24"/>
                  <w:szCs w:val="24"/>
                  <w:lang w:eastAsia="ru-RU"/>
                </w:rPr>
                <w:t>ф. 0504230</w:t>
              </w:r>
            </w:hyperlink>
            <w:r w:rsidRPr="00104FF2">
              <w:rPr>
                <w:rFonts w:ascii="Times New Roman CYR" w:eastAsia="Times New Roman" w:hAnsi="Times New Roman CYR" w:cs="Times New Roman CYR"/>
                <w:sz w:val="24"/>
                <w:szCs w:val="24"/>
                <w:lang w:eastAsia="ru-RU"/>
              </w:rPr>
              <w:t>)</w:t>
            </w:r>
          </w:p>
        </w:tc>
        <w:tc>
          <w:tcPr>
            <w:tcW w:w="4395"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Оформляется после документального подтверждения достижения целей, ради которых выдавались материальные запасы, и возврата их остатков на склад. Актом, как правило, оформляются выдача и списание:</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строительных материалов;</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запасных частей и иных материалов, используемых для изготовления (ремонта) нефинансовых активов;</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дорогостоящих канцелярских принадлежностей;</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материальных запасов, используемых не в повседневной деятельности учреждения, а для проведения разовых мероприятий (концертов, семинаров и т.п.)</w:t>
            </w:r>
          </w:p>
        </w:tc>
      </w:tr>
      <w:tr w:rsidR="00104FF2" w:rsidRPr="00104FF2" w:rsidTr="004A7441">
        <w:tc>
          <w:tcPr>
            <w:tcW w:w="4990" w:type="dxa"/>
            <w:vMerge w:val="restart"/>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Акт о приеме-передаче объектов нефинансовых активов (</w:t>
            </w:r>
            <w:hyperlink r:id="rId43" w:history="1">
              <w:r w:rsidRPr="00104FF2">
                <w:rPr>
                  <w:rFonts w:ascii="Times New Roman CYR" w:eastAsia="Times New Roman" w:hAnsi="Times New Roman CYR" w:cs="Times New Roman CYR"/>
                  <w:color w:val="106BBE"/>
                  <w:sz w:val="24"/>
                  <w:szCs w:val="24"/>
                  <w:lang w:eastAsia="ru-RU"/>
                </w:rPr>
                <w:t>ф. 0504101</w:t>
              </w:r>
            </w:hyperlink>
            <w:r w:rsidRPr="00104FF2">
              <w:rPr>
                <w:rFonts w:ascii="Times New Roman CYR" w:eastAsia="Times New Roman" w:hAnsi="Times New Roman CYR" w:cs="Times New Roman CYR"/>
                <w:sz w:val="24"/>
                <w:szCs w:val="24"/>
                <w:lang w:eastAsia="ru-RU"/>
              </w:rPr>
              <w:t>)</w:t>
            </w:r>
          </w:p>
        </w:tc>
        <w:tc>
          <w:tcPr>
            <w:tcW w:w="4395"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Составляется при выбытии здания (сооружения) в связи с передачей или при продаже объекта недвижимости.</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К Акту прилагаются документы о государственной регистрации прав (прекращении прав) на недвижимость (их заверенные копии)</w:t>
            </w:r>
          </w:p>
        </w:tc>
      </w:tr>
      <w:tr w:rsidR="00104FF2" w:rsidRPr="00104FF2" w:rsidTr="004A7441">
        <w:tc>
          <w:tcPr>
            <w:tcW w:w="4990" w:type="dxa"/>
            <w:vMerge/>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4395"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Составляется при выбытии объектов основных средств (за исключением объектов недвижимого имущества, объектов библиотечного фонда), непроизведенных активов в связи с передачей или продажей</w:t>
            </w:r>
          </w:p>
        </w:tc>
      </w:tr>
      <w:tr w:rsidR="00104FF2" w:rsidRPr="00104FF2" w:rsidTr="004A7441">
        <w:tc>
          <w:tcPr>
            <w:tcW w:w="4990"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Акт о списании дебиторской задолженности с балансового учета</w:t>
            </w:r>
          </w:p>
        </w:tc>
        <w:tc>
          <w:tcPr>
            <w:tcW w:w="4395"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Истечение срока исковой давности (</w:t>
            </w:r>
            <w:hyperlink r:id="rId44" w:history="1">
              <w:r w:rsidRPr="00104FF2">
                <w:rPr>
                  <w:rFonts w:ascii="Times New Roman CYR" w:eastAsia="Times New Roman" w:hAnsi="Times New Roman CYR" w:cs="Times New Roman CYR"/>
                  <w:color w:val="106BBE"/>
                  <w:sz w:val="24"/>
                  <w:szCs w:val="24"/>
                  <w:lang w:eastAsia="ru-RU"/>
                </w:rPr>
                <w:t>ст. 196</w:t>
              </w:r>
            </w:hyperlink>
            <w:r w:rsidRPr="00104FF2">
              <w:rPr>
                <w:rFonts w:ascii="Times New Roman CYR" w:eastAsia="Times New Roman" w:hAnsi="Times New Roman CYR" w:cs="Times New Roman CYR"/>
                <w:sz w:val="24"/>
                <w:szCs w:val="24"/>
                <w:lang w:eastAsia="ru-RU"/>
              </w:rPr>
              <w:t xml:space="preserve"> ГК РФ);</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xml:space="preserve">- прекращение (приостановление) исполнительного производства по основаниям, предусмотренным </w:t>
            </w:r>
            <w:hyperlink r:id="rId45" w:history="1">
              <w:r w:rsidRPr="00104FF2">
                <w:rPr>
                  <w:rFonts w:ascii="Times New Roman CYR" w:eastAsia="Times New Roman" w:hAnsi="Times New Roman CYR" w:cs="Times New Roman CYR"/>
                  <w:color w:val="106BBE"/>
                  <w:sz w:val="24"/>
                  <w:szCs w:val="24"/>
                  <w:lang w:eastAsia="ru-RU"/>
                </w:rPr>
                <w:t>Федеральным законом</w:t>
              </w:r>
            </w:hyperlink>
            <w:r w:rsidRPr="00104FF2">
              <w:rPr>
                <w:rFonts w:ascii="Times New Roman CYR" w:eastAsia="Times New Roman" w:hAnsi="Times New Roman CYR" w:cs="Times New Roman CYR"/>
                <w:sz w:val="24"/>
                <w:szCs w:val="24"/>
                <w:lang w:eastAsia="ru-RU"/>
              </w:rPr>
              <w:t xml:space="preserve"> от 02.10.2007 N 229-ФЗ "Об исполнительном производстве"; в соответствии с положениями </w:t>
            </w:r>
            <w:hyperlink r:id="rId46" w:history="1">
              <w:r w:rsidRPr="00104FF2">
                <w:rPr>
                  <w:rFonts w:ascii="Times New Roman CYR" w:eastAsia="Times New Roman" w:hAnsi="Times New Roman CYR" w:cs="Times New Roman CYR"/>
                  <w:color w:val="106BBE"/>
                  <w:sz w:val="24"/>
                  <w:szCs w:val="24"/>
                  <w:lang w:eastAsia="ru-RU"/>
                </w:rPr>
                <w:t>главы 26</w:t>
              </w:r>
            </w:hyperlink>
            <w:r w:rsidRPr="00104FF2">
              <w:rPr>
                <w:rFonts w:ascii="Times New Roman CYR" w:eastAsia="Times New Roman" w:hAnsi="Times New Roman CYR" w:cs="Times New Roman CYR"/>
                <w:sz w:val="24"/>
                <w:szCs w:val="24"/>
                <w:lang w:eastAsia="ru-RU"/>
              </w:rPr>
              <w:t xml:space="preserve"> "Прекращение обязательств" ГК РФ</w:t>
            </w:r>
          </w:p>
        </w:tc>
      </w:tr>
      <w:tr w:rsidR="00104FF2" w:rsidRPr="00104FF2" w:rsidTr="004A7441">
        <w:tc>
          <w:tcPr>
            <w:tcW w:w="4990" w:type="dxa"/>
            <w:tcBorders>
              <w:top w:val="nil"/>
              <w:bottom w:val="single" w:sz="4" w:space="0" w:color="auto"/>
              <w:right w:val="nil"/>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xml:space="preserve">Акт о списании дебиторской задолженности с </w:t>
            </w:r>
            <w:proofErr w:type="spellStart"/>
            <w:r w:rsidRPr="00104FF2">
              <w:rPr>
                <w:rFonts w:ascii="Times New Roman CYR" w:eastAsia="Times New Roman" w:hAnsi="Times New Roman CYR" w:cs="Times New Roman CYR"/>
                <w:sz w:val="24"/>
                <w:szCs w:val="24"/>
                <w:lang w:eastAsia="ru-RU"/>
              </w:rPr>
              <w:t>забалансового</w:t>
            </w:r>
            <w:proofErr w:type="spellEnd"/>
            <w:r w:rsidRPr="00104FF2">
              <w:rPr>
                <w:rFonts w:ascii="Times New Roman CYR" w:eastAsia="Times New Roman" w:hAnsi="Times New Roman CYR" w:cs="Times New Roman CYR"/>
                <w:sz w:val="24"/>
                <w:szCs w:val="24"/>
                <w:lang w:eastAsia="ru-RU"/>
              </w:rPr>
              <w:t xml:space="preserve"> учета</w:t>
            </w:r>
          </w:p>
        </w:tc>
        <w:tc>
          <w:tcPr>
            <w:tcW w:w="4395" w:type="dxa"/>
            <w:tcBorders>
              <w:top w:val="nil"/>
              <w:left w:val="single" w:sz="4" w:space="0" w:color="auto"/>
              <w:bottom w:val="single" w:sz="4" w:space="0" w:color="auto"/>
            </w:tcBorders>
          </w:tcPr>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Завершение срока возможного возобновления процедуры взыскания задолженности согласно действующему законодательству;</w:t>
            </w:r>
          </w:p>
          <w:p w:rsidR="00104FF2" w:rsidRPr="00104FF2" w:rsidRDefault="00104FF2" w:rsidP="00104FF2">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04FF2">
              <w:rPr>
                <w:rFonts w:ascii="Times New Roman CYR" w:eastAsia="Times New Roman" w:hAnsi="Times New Roman CYR" w:cs="Times New Roman CYR"/>
                <w:sz w:val="24"/>
                <w:szCs w:val="24"/>
                <w:lang w:eastAsia="ru-RU"/>
              </w:rPr>
              <w:t xml:space="preserve">- получение документов, подтверждающих прекращение </w:t>
            </w:r>
            <w:r w:rsidRPr="00104FF2">
              <w:rPr>
                <w:rFonts w:ascii="Times New Roman CYR" w:eastAsia="Times New Roman" w:hAnsi="Times New Roman CYR" w:cs="Times New Roman CYR"/>
                <w:sz w:val="24"/>
                <w:szCs w:val="24"/>
                <w:lang w:eastAsia="ru-RU"/>
              </w:rPr>
              <w:lastRenderedPageBreak/>
              <w:t>обязательств смертью (ликвидацией) дебитора (кредитора)</w:t>
            </w:r>
          </w:p>
        </w:tc>
      </w:tr>
    </w:tbl>
    <w:p w:rsidR="00104FF2" w:rsidRPr="00104FF2" w:rsidRDefault="00104FF2" w:rsidP="00104FF2">
      <w:pPr>
        <w:widowControl w:val="0"/>
        <w:autoSpaceDE w:val="0"/>
        <w:autoSpaceDN w:val="0"/>
        <w:spacing w:after="0" w:line="240" w:lineRule="auto"/>
        <w:ind w:left="709"/>
        <w:jc w:val="both"/>
        <w:rPr>
          <w:rFonts w:ascii="Times New Roman" w:eastAsia="Times New Roman" w:hAnsi="Times New Roman" w:cs="Times New Roman"/>
          <w:sz w:val="24"/>
          <w:szCs w:val="20"/>
          <w:lang w:eastAsia="ru-RU"/>
        </w:rPr>
      </w:pP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 xml:space="preserve">Оформленный комиссией акт о списании имущества утверждается руководителем учреждения. При списании недвижимого и особо ценного движимого имущества акт о списании утверждается руководителем учреждения после согласования с Управлением муниципальной собственности </w:t>
      </w:r>
      <w:proofErr w:type="spellStart"/>
      <w:r w:rsidRPr="00104FF2">
        <w:rPr>
          <w:rFonts w:ascii="Times New Roman" w:eastAsia="Times New Roman" w:hAnsi="Times New Roman" w:cs="Times New Roman"/>
          <w:sz w:val="24"/>
          <w:szCs w:val="20"/>
          <w:lang w:eastAsia="ru-RU"/>
        </w:rPr>
        <w:t>Чебаркульского</w:t>
      </w:r>
      <w:proofErr w:type="spellEnd"/>
      <w:r w:rsidRPr="00104FF2">
        <w:rPr>
          <w:rFonts w:ascii="Times New Roman" w:eastAsia="Times New Roman" w:hAnsi="Times New Roman" w:cs="Times New Roman"/>
          <w:sz w:val="24"/>
          <w:szCs w:val="20"/>
          <w:lang w:eastAsia="ru-RU"/>
        </w:rPr>
        <w:t xml:space="preserve"> городского округа в устанавливаемом им порядке.</w:t>
      </w:r>
    </w:p>
    <w:p w:rsidR="00104FF2" w:rsidRPr="00104FF2" w:rsidRDefault="00104FF2" w:rsidP="00D13831">
      <w:pPr>
        <w:widowControl w:val="0"/>
        <w:numPr>
          <w:ilvl w:val="1"/>
          <w:numId w:val="7"/>
        </w:numPr>
        <w:autoSpaceDE w:val="0"/>
        <w:autoSpaceDN w:val="0"/>
        <w:spacing w:after="0" w:line="240" w:lineRule="auto"/>
        <w:ind w:left="0"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До утверждения в установленном порядке акта о списании реализация мероприятий, предусмотренных актом о списании, не допускается.</w:t>
      </w:r>
    </w:p>
    <w:p w:rsidR="00104FF2" w:rsidRPr="00104FF2" w:rsidRDefault="00104FF2" w:rsidP="00104FF2">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Реализация таких мероприятий осуществляется учреждением самостоятельно либо с привлечением третьих лиц на основании заключенного договора и подтверждается комиссией.</w:t>
      </w:r>
    </w:p>
    <w:p w:rsidR="00104FF2" w:rsidRPr="00104FF2" w:rsidRDefault="00104FF2" w:rsidP="00D13831">
      <w:pPr>
        <w:widowControl w:val="0"/>
        <w:numPr>
          <w:ilvl w:val="1"/>
          <w:numId w:val="7"/>
        </w:numPr>
        <w:autoSpaceDE w:val="0"/>
        <w:autoSpaceDN w:val="0"/>
        <w:spacing w:after="0" w:line="240" w:lineRule="auto"/>
        <w:ind w:left="0" w:firstLine="626"/>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Ответственность за формирование Комиссии несет руководитель Учреждения.</w:t>
      </w:r>
    </w:p>
    <w:p w:rsidR="00104FF2" w:rsidRPr="00104FF2" w:rsidRDefault="00104FF2" w:rsidP="00D13831">
      <w:pPr>
        <w:widowControl w:val="0"/>
        <w:numPr>
          <w:ilvl w:val="1"/>
          <w:numId w:val="7"/>
        </w:numPr>
        <w:autoSpaceDE w:val="0"/>
        <w:autoSpaceDN w:val="0"/>
        <w:spacing w:after="0" w:line="240" w:lineRule="auto"/>
        <w:ind w:left="0" w:firstLine="626"/>
        <w:jc w:val="both"/>
        <w:rPr>
          <w:rFonts w:ascii="Times New Roman" w:eastAsia="Times New Roman" w:hAnsi="Times New Roman" w:cs="Times New Roman"/>
          <w:sz w:val="24"/>
          <w:szCs w:val="20"/>
          <w:lang w:eastAsia="ru-RU"/>
        </w:rPr>
      </w:pPr>
      <w:r w:rsidRPr="00104FF2">
        <w:rPr>
          <w:rFonts w:ascii="Times New Roman" w:eastAsia="Times New Roman" w:hAnsi="Times New Roman" w:cs="Times New Roman"/>
          <w:sz w:val="24"/>
          <w:szCs w:val="20"/>
          <w:lang w:eastAsia="ru-RU"/>
        </w:rPr>
        <w:t>Ответственность за определение справедливой (оценочной) стоимости и срока полезного использования несут члены Комиссии.</w:t>
      </w:r>
    </w:p>
    <w:p w:rsidR="00104FF2" w:rsidRDefault="00104FF2" w:rsidP="00656888">
      <w:pPr>
        <w:spacing w:after="0" w:line="240" w:lineRule="auto"/>
        <w:rPr>
          <w:rFonts w:ascii="Times New Roman" w:eastAsia="Times New Roman" w:hAnsi="Times New Roman" w:cs="Times New Roman"/>
          <w:sz w:val="24"/>
          <w:szCs w:val="20"/>
          <w:lang w:eastAsia="ru-RU"/>
        </w:rPr>
      </w:pPr>
    </w:p>
    <w:p w:rsidR="00104FF2" w:rsidRDefault="00104FF2" w:rsidP="00656888">
      <w:pPr>
        <w:spacing w:after="0" w:line="240" w:lineRule="auto"/>
        <w:rPr>
          <w:rFonts w:ascii="Times New Roman" w:eastAsia="Times New Roman" w:hAnsi="Times New Roman" w:cs="Times New Roman"/>
          <w:sz w:val="24"/>
          <w:szCs w:val="20"/>
          <w:lang w:eastAsia="ru-RU"/>
        </w:rPr>
      </w:pPr>
    </w:p>
    <w:p w:rsidR="00656888" w:rsidRPr="00656888" w:rsidRDefault="00656888" w:rsidP="00656888">
      <w:pPr>
        <w:spacing w:after="0" w:line="240" w:lineRule="auto"/>
        <w:rPr>
          <w:rFonts w:ascii="Times New Roman" w:eastAsia="Times New Roman" w:hAnsi="Times New Roman" w:cs="Times New Roman"/>
          <w:sz w:val="24"/>
          <w:szCs w:val="20"/>
          <w:lang w:eastAsia="ru-RU"/>
        </w:rPr>
      </w:pPr>
      <w:r w:rsidRPr="00656888">
        <w:rPr>
          <w:rFonts w:ascii="Times New Roman" w:eastAsia="Times New Roman" w:hAnsi="Times New Roman" w:cs="Times New Roman"/>
          <w:sz w:val="24"/>
          <w:szCs w:val="20"/>
          <w:lang w:eastAsia="ru-RU"/>
        </w:rPr>
        <w:br w:type="page"/>
      </w:r>
    </w:p>
    <w:p w:rsidR="00E156B6" w:rsidRPr="00104FF2" w:rsidRDefault="00E156B6" w:rsidP="00E156B6">
      <w:pPr>
        <w:spacing w:after="0" w:line="240" w:lineRule="auto"/>
        <w:ind w:left="4956"/>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Приложение № 5</w:t>
      </w:r>
    </w:p>
    <w:p w:rsidR="00E156B6" w:rsidRDefault="00E156B6" w:rsidP="00E156B6">
      <w:pPr>
        <w:spacing w:after="0" w:line="240" w:lineRule="auto"/>
        <w:ind w:left="4956"/>
        <w:rPr>
          <w:rFonts w:ascii="Times New Roman" w:eastAsia="Times New Roman" w:hAnsi="Times New Roman" w:cs="Times New Roman"/>
          <w:sz w:val="24"/>
          <w:szCs w:val="20"/>
          <w:lang w:eastAsia="ru-RU"/>
        </w:rPr>
      </w:pPr>
      <w:r w:rsidRPr="00104FF2">
        <w:rPr>
          <w:rFonts w:ascii="Times New Roman" w:eastAsia="Times New Roman" w:hAnsi="Times New Roman" w:cs="Times New Roman"/>
          <w:lang w:eastAsia="ru-RU"/>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104FF2">
        <w:rPr>
          <w:rFonts w:ascii="Times New Roman" w:eastAsia="Times New Roman" w:hAnsi="Times New Roman" w:cs="Times New Roman"/>
          <w:lang w:eastAsia="ru-RU"/>
        </w:rPr>
        <w:t>Чебаркульского</w:t>
      </w:r>
      <w:proofErr w:type="spellEnd"/>
      <w:r w:rsidRPr="00104FF2">
        <w:rPr>
          <w:rFonts w:ascii="Times New Roman" w:eastAsia="Times New Roman" w:hAnsi="Times New Roman" w:cs="Times New Roman"/>
          <w:lang w:eastAsia="ru-RU"/>
        </w:rPr>
        <w:t xml:space="preserve"> городского округа</w:t>
      </w:r>
    </w:p>
    <w:p w:rsidR="00646539" w:rsidRDefault="00646539">
      <w:pPr>
        <w:rPr>
          <w:rFonts w:ascii="Times New Roman" w:hAnsi="Times New Roman" w:cs="Times New Roman"/>
        </w:rPr>
      </w:pPr>
    </w:p>
    <w:p w:rsidR="0002345A" w:rsidRPr="0002345A" w:rsidRDefault="0002345A" w:rsidP="0002345A">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02345A">
        <w:rPr>
          <w:rFonts w:ascii="Times New Roman" w:eastAsia="Times New Roman" w:hAnsi="Times New Roman" w:cs="Times New Roman"/>
          <w:b/>
          <w:sz w:val="24"/>
          <w:szCs w:val="20"/>
          <w:lang w:eastAsia="ru-RU"/>
        </w:rPr>
        <w:t>Положение</w:t>
      </w:r>
    </w:p>
    <w:p w:rsidR="0002345A" w:rsidRPr="0002345A" w:rsidRDefault="0002345A" w:rsidP="0002345A">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02345A">
        <w:rPr>
          <w:rFonts w:ascii="Times New Roman" w:eastAsia="Times New Roman" w:hAnsi="Times New Roman" w:cs="Times New Roman"/>
          <w:b/>
          <w:sz w:val="24"/>
          <w:szCs w:val="20"/>
          <w:lang w:eastAsia="ru-RU"/>
        </w:rPr>
        <w:t>об инвентаризации имущества и обязательств Учреждения</w:t>
      </w:r>
    </w:p>
    <w:p w:rsidR="0002345A" w:rsidRPr="0002345A" w:rsidRDefault="0002345A" w:rsidP="0002345A">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Настоящий Порядок разработан в соответствии со следующими документами: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Законом от 06.12.2011 № 402-ФЗ «О бухгалтерском учете»;</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Федеральным стандартом «Концептуальные основы бухгалтерского учета и отчетности организаций государственного сектора», утвержденным приказом Минфина от 31.12.2016 № 256н;</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Методические указания по инвентаризации имущества и финансовых обязательств, утвержденных Приказом Минфина России от 13.06.1995 N 49;</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указанием ЦБ от 11.03.2014 № 3210-У «О порядке ведения кассовых операций юридическими лицами...»;</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Методическими указаниями по первичным документам и регистрам, утвержденными приказом Минфина от 30.03.2015 № 52н.</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Приказ Минфина России от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center"/>
        <w:rPr>
          <w:rFonts w:ascii="Times New Roman" w:eastAsia="Times New Roman" w:hAnsi="Times New Roman" w:cs="Times New Roman"/>
          <w:sz w:val="24"/>
          <w:szCs w:val="24"/>
          <w:lang w:eastAsia="ru-RU"/>
        </w:rPr>
      </w:pPr>
      <w:r w:rsidRPr="0002345A">
        <w:rPr>
          <w:rFonts w:ascii="Times New Roman" w:eastAsia="Times New Roman" w:hAnsi="Times New Roman" w:cs="Times New Roman"/>
          <w:b/>
          <w:bCs/>
          <w:sz w:val="24"/>
          <w:szCs w:val="24"/>
          <w:lang w:eastAsia="ru-RU"/>
        </w:rPr>
        <w:t>1. Общие положения</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1.1. Настоящий Порядок устанавливает правила проведения инвентаризации имущества, финансовых активов и обязательств учреждения, в том числе на </w:t>
      </w:r>
      <w:proofErr w:type="spellStart"/>
      <w:r w:rsidRPr="0002345A">
        <w:rPr>
          <w:rFonts w:ascii="Times New Roman" w:eastAsia="Times New Roman" w:hAnsi="Times New Roman" w:cs="Times New Roman"/>
          <w:sz w:val="24"/>
          <w:szCs w:val="24"/>
          <w:lang w:eastAsia="ru-RU"/>
        </w:rPr>
        <w:t>забалансовых</w:t>
      </w:r>
      <w:proofErr w:type="spellEnd"/>
      <w:r w:rsidRPr="0002345A">
        <w:rPr>
          <w:rFonts w:ascii="Times New Roman" w:eastAsia="Times New Roman" w:hAnsi="Times New Roman" w:cs="Times New Roman"/>
          <w:sz w:val="24"/>
          <w:szCs w:val="24"/>
          <w:lang w:eastAsia="ru-RU"/>
        </w:rPr>
        <w:t xml:space="preserve"> счетах, сроки ее проведения, перечень активов и обязательств, проверяемых при проведении инвентаризации.</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1.2. Инвентаризации подлежит все имущество учреждения независимо от его местонахождения и все виды финансовых активов и обязательств учреждения. Также инвентаризации подлежит имущество, находящееся на ответственном хранении учреждения.</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Инвентаризацию имущества, переданного в аренду (безвозмездное пользование), проводит арендатор (ссудополучатель).</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Инвентаризация имущества производится по его местонахождению и в разрезе ответственных (материально ответственных) лиц, далее – ответственные лица.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1.3. Основными целями инвентаризации являются:</w:t>
      </w:r>
    </w:p>
    <w:p w:rsidR="0002345A" w:rsidRPr="0002345A" w:rsidRDefault="0002345A" w:rsidP="00D1383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выявление фактического наличия имущества, как собственного, так и не принадлежащего учреждению, но числящегося в бухгалтерском учете;</w:t>
      </w:r>
    </w:p>
    <w:p w:rsidR="0002345A" w:rsidRPr="0002345A" w:rsidRDefault="0002345A" w:rsidP="00D1383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сопоставление фактического наличия с данными бухгалтерского учета;</w:t>
      </w:r>
    </w:p>
    <w:p w:rsidR="0002345A" w:rsidRPr="0002345A" w:rsidRDefault="0002345A" w:rsidP="00D1383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проверка полноты отражения в учете имущества, финансовых активов и обязательств (выявление неучтенных объектов, недостач);</w:t>
      </w:r>
    </w:p>
    <w:p w:rsidR="0002345A" w:rsidRPr="0002345A" w:rsidRDefault="0002345A" w:rsidP="00D1383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документальное подтверждение наличия имущества, финансовых активов и обязательств;</w:t>
      </w:r>
    </w:p>
    <w:p w:rsidR="0002345A" w:rsidRPr="0002345A" w:rsidRDefault="0002345A" w:rsidP="00D1383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определение фактического состояния имущества и его оценка;</w:t>
      </w:r>
    </w:p>
    <w:p w:rsidR="0002345A" w:rsidRPr="0002345A" w:rsidRDefault="0002345A" w:rsidP="00D1383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проверка соблюдения правил содержания и эксплуатации основных средств, использования нематериальных активов, а также правил и условий хранения материальных запасов, денежных средств;</w:t>
      </w:r>
    </w:p>
    <w:p w:rsidR="0002345A" w:rsidRPr="0002345A" w:rsidRDefault="0002345A" w:rsidP="00D1383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выявление признаков обесценения активов.</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lastRenderedPageBreak/>
        <w:t>1.4. Проведение инвентаризации обязательно:</w:t>
      </w:r>
    </w:p>
    <w:p w:rsidR="0002345A" w:rsidRPr="0002345A" w:rsidRDefault="0002345A" w:rsidP="00D13831">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при передаче имущества в аренду, выкупе, продаже;</w:t>
      </w:r>
    </w:p>
    <w:p w:rsidR="0002345A" w:rsidRPr="0002345A" w:rsidRDefault="0002345A" w:rsidP="00D13831">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перед составлением годовой отчетности (кроме имущества, инвентаризация которого проводилась не ранее 1 октября отчетного года);</w:t>
      </w:r>
    </w:p>
    <w:p w:rsidR="0002345A" w:rsidRPr="0002345A" w:rsidRDefault="0002345A" w:rsidP="00D13831">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при смене ответственных лиц;</w:t>
      </w:r>
    </w:p>
    <w:p w:rsidR="0002345A" w:rsidRPr="0002345A" w:rsidRDefault="0002345A" w:rsidP="00D13831">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при выявлении фактов хищения, злоупотребления или порчи имущества (немедленно по установлении таких фактов);</w:t>
      </w:r>
    </w:p>
    <w:p w:rsidR="0002345A" w:rsidRPr="0002345A" w:rsidRDefault="0002345A" w:rsidP="00D13831">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в случае стихийного бедствия, пожара и других чрезвычайных ситуаций, вызванных экстремальными условиями (сразу же по окончании пожара или стихийного бедствия);</w:t>
      </w:r>
    </w:p>
    <w:p w:rsidR="0002345A" w:rsidRPr="0002345A" w:rsidRDefault="0002345A" w:rsidP="00D13831">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при реорганизации, изменении типа учреждения или ликвидации учреждения;</w:t>
      </w:r>
    </w:p>
    <w:p w:rsidR="0002345A" w:rsidRPr="0002345A" w:rsidRDefault="0002345A" w:rsidP="00D13831">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в других случаях, предусмотренных действующим законодательством.</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19"/>
        <w:jc w:val="both"/>
        <w:rPr>
          <w:rFonts w:ascii="Times New Roman" w:eastAsia="Times New Roman" w:hAnsi="Times New Roman" w:cs="Times New Roman"/>
          <w:sz w:val="24"/>
          <w:szCs w:val="24"/>
          <w:lang w:eastAsia="ru-RU"/>
        </w:rPr>
      </w:pP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center"/>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center"/>
        <w:rPr>
          <w:rFonts w:ascii="Times New Roman" w:eastAsia="Times New Roman" w:hAnsi="Times New Roman" w:cs="Times New Roman"/>
          <w:sz w:val="24"/>
          <w:szCs w:val="24"/>
          <w:lang w:eastAsia="ru-RU"/>
        </w:rPr>
      </w:pPr>
      <w:r w:rsidRPr="0002345A">
        <w:rPr>
          <w:rFonts w:ascii="Times New Roman" w:eastAsia="Times New Roman" w:hAnsi="Times New Roman" w:cs="Times New Roman"/>
          <w:b/>
          <w:bCs/>
          <w:sz w:val="24"/>
          <w:szCs w:val="24"/>
          <w:lang w:eastAsia="ru-RU"/>
        </w:rPr>
        <w:t>2. Общий порядок и сроки проведения инвентаризации</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2.1. Для проведения инвентаризации в учреждении создается постоянно действующая инвентаризационная комиссия.</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Персональный состав постоянно действующих и рабочих инвентаризационных комиссий утверждает руководитель учреждения.</w:t>
      </w:r>
    </w:p>
    <w:p w:rsidR="0002345A" w:rsidRPr="0002345A" w:rsidRDefault="0002345A" w:rsidP="0002345A">
      <w:pPr>
        <w:widowControl w:val="0"/>
        <w:autoSpaceDE w:val="0"/>
        <w:autoSpaceDN w:val="0"/>
        <w:spacing w:after="0" w:line="240" w:lineRule="auto"/>
        <w:ind w:firstLine="851"/>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xml:space="preserve">Приказы о проведении инвентаризации </w:t>
      </w:r>
      <w:hyperlink r:id="rId47" w:history="1">
        <w:r w:rsidRPr="0002345A">
          <w:rPr>
            <w:rFonts w:ascii="Times New Roman" w:eastAsia="Times New Roman" w:hAnsi="Times New Roman" w:cs="Times New Roman"/>
            <w:color w:val="0000FF"/>
            <w:sz w:val="24"/>
            <w:szCs w:val="20"/>
            <w:lang w:eastAsia="ru-RU"/>
          </w:rPr>
          <w:t>(форма N ИНВ-22)</w:t>
        </w:r>
      </w:hyperlink>
      <w:r w:rsidRPr="0002345A">
        <w:rPr>
          <w:rFonts w:ascii="Times New Roman" w:eastAsia="Times New Roman" w:hAnsi="Times New Roman" w:cs="Times New Roman"/>
          <w:sz w:val="24"/>
          <w:szCs w:val="20"/>
          <w:lang w:eastAsia="ru-RU"/>
        </w:rPr>
        <w:t xml:space="preserve"> подлежат регистрации в журнале учета контроля за выполнением приказов (постановлений, распоряжений) о проведении инвентаризации (далее - журнал </w:t>
      </w:r>
      <w:hyperlink r:id="rId48" w:history="1">
        <w:r w:rsidRPr="0002345A">
          <w:rPr>
            <w:rFonts w:ascii="Times New Roman" w:eastAsia="Times New Roman" w:hAnsi="Times New Roman" w:cs="Times New Roman"/>
            <w:color w:val="0000FF"/>
            <w:sz w:val="24"/>
            <w:szCs w:val="20"/>
            <w:lang w:eastAsia="ru-RU"/>
          </w:rPr>
          <w:t>(форма N ИНВ-23)</w:t>
        </w:r>
      </w:hyperlink>
      <w:r w:rsidRPr="0002345A">
        <w:rPr>
          <w:rFonts w:ascii="Times New Roman" w:eastAsia="Times New Roman" w:hAnsi="Times New Roman" w:cs="Times New Roman"/>
          <w:sz w:val="24"/>
          <w:szCs w:val="20"/>
          <w:lang w:eastAsia="ru-RU"/>
        </w:rPr>
        <w:t>).</w:t>
      </w:r>
    </w:p>
    <w:p w:rsidR="0002345A" w:rsidRPr="0002345A" w:rsidRDefault="0002345A" w:rsidP="0002345A">
      <w:pPr>
        <w:widowControl w:val="0"/>
        <w:autoSpaceDE w:val="0"/>
        <w:autoSpaceDN w:val="0"/>
        <w:spacing w:after="0" w:line="240" w:lineRule="auto"/>
        <w:ind w:firstLine="851"/>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xml:space="preserve">В приказе </w:t>
      </w:r>
      <w:hyperlink r:id="rId49" w:history="1">
        <w:r w:rsidRPr="0002345A">
          <w:rPr>
            <w:rFonts w:ascii="Times New Roman" w:eastAsia="Times New Roman" w:hAnsi="Times New Roman" w:cs="Times New Roman"/>
            <w:color w:val="0000FF"/>
            <w:sz w:val="24"/>
            <w:szCs w:val="20"/>
            <w:lang w:eastAsia="ru-RU"/>
          </w:rPr>
          <w:t>(форма N ИНВ-22)</w:t>
        </w:r>
      </w:hyperlink>
      <w:r w:rsidRPr="0002345A">
        <w:rPr>
          <w:rFonts w:ascii="Times New Roman" w:eastAsia="Times New Roman" w:hAnsi="Times New Roman" w:cs="Times New Roman"/>
          <w:sz w:val="24"/>
          <w:szCs w:val="20"/>
          <w:lang w:eastAsia="ru-RU"/>
        </w:rPr>
        <w:t xml:space="preserve"> указываются:</w:t>
      </w:r>
    </w:p>
    <w:p w:rsidR="0002345A" w:rsidRPr="0002345A" w:rsidRDefault="0002345A" w:rsidP="0002345A">
      <w:pPr>
        <w:widowControl w:val="0"/>
        <w:autoSpaceDE w:val="0"/>
        <w:autoSpaceDN w:val="0"/>
        <w:spacing w:after="0" w:line="240" w:lineRule="auto"/>
        <w:ind w:firstLine="851"/>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наименование имущества и обязательств, подлежащих инвентаризации;</w:t>
      </w:r>
    </w:p>
    <w:p w:rsidR="0002345A" w:rsidRPr="0002345A" w:rsidRDefault="0002345A" w:rsidP="0002345A">
      <w:pPr>
        <w:widowControl w:val="0"/>
        <w:autoSpaceDE w:val="0"/>
        <w:autoSpaceDN w:val="0"/>
        <w:spacing w:after="0" w:line="240" w:lineRule="auto"/>
        <w:ind w:firstLine="851"/>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дата начала и окончания проведения инвентаризации;</w:t>
      </w:r>
    </w:p>
    <w:p w:rsidR="0002345A" w:rsidRPr="0002345A" w:rsidRDefault="0002345A" w:rsidP="0002345A">
      <w:pPr>
        <w:widowControl w:val="0"/>
        <w:autoSpaceDE w:val="0"/>
        <w:autoSpaceDN w:val="0"/>
        <w:spacing w:after="0" w:line="240" w:lineRule="auto"/>
        <w:ind w:firstLine="851"/>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причина проведения инвентаризации.</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Председатель и члены инвентаризационной комиссии в обязательном порядке ставят подписи в журнале </w:t>
      </w:r>
      <w:hyperlink r:id="rId50" w:history="1">
        <w:r w:rsidRPr="0002345A">
          <w:rPr>
            <w:rFonts w:ascii="Times New Roman" w:eastAsia="Times New Roman" w:hAnsi="Times New Roman" w:cs="Times New Roman"/>
            <w:color w:val="0000FF"/>
            <w:sz w:val="24"/>
            <w:szCs w:val="24"/>
            <w:lang w:eastAsia="ru-RU"/>
          </w:rPr>
          <w:t>(форма N ИНВ-23)</w:t>
        </w:r>
      </w:hyperlink>
      <w:r w:rsidRPr="0002345A">
        <w:rPr>
          <w:rFonts w:ascii="Times New Roman" w:eastAsia="Times New Roman" w:hAnsi="Times New Roman" w:cs="Times New Roman"/>
          <w:sz w:val="24"/>
          <w:szCs w:val="24"/>
          <w:lang w:eastAsia="ru-RU"/>
        </w:rPr>
        <w:t>, подтверждающие их ознакомление с приказом.</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В состав инвентаризационной комиссии включают представителей администрации учреждения, сотрудников бухгалтерии, других специалистов.</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Кроме того, в инвентаризационную комиссию могут быть включены работники службы внутреннего аудита учреждения, а также представители независимых аудиторских организаций.</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2.2. Инвентаризации подлежит имущество учреждения, вложения в него на счете 106.00 «Вложения в нефинансовые активы», а также следующие финансовые активы, обязательства и финансовые результаты:</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денежные средства – счет Х.201.00.000;</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расчеты по доходам – счет Х.205.00.000;</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расчеты по выданным авансам – счет Х.206.00.000;</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расчеты с подотчетными лицами – счет Х.208.00.000;</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расчеты по ущербу имуществу и иным доходам – счет Х.209.00.000;</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расчеты по принятым обязательствам – счет Х.302.00.000;</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расчеты по платежам в бюджеты – счет Х.303.00.000;</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прочие расчеты с кредиторами – счет Х.304.00.000;</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расчеты с кредиторами по долговым обязательствам – счет Х.301.00.000;</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доходы будущих периодов – счет Х.401.40.000;</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 </w:t>
      </w:r>
      <w:bookmarkStart w:id="14" w:name="OLE_LINK75"/>
      <w:bookmarkStart w:id="15" w:name="OLE_LINK76"/>
      <w:bookmarkStart w:id="16" w:name="OLE_LINK77"/>
      <w:r w:rsidRPr="0002345A">
        <w:rPr>
          <w:rFonts w:ascii="Times New Roman" w:eastAsia="Times New Roman" w:hAnsi="Times New Roman" w:cs="Times New Roman"/>
          <w:sz w:val="24"/>
          <w:szCs w:val="24"/>
          <w:lang w:eastAsia="ru-RU"/>
        </w:rPr>
        <w:t xml:space="preserve">расходы будущих периодов </w:t>
      </w:r>
      <w:bookmarkEnd w:id="14"/>
      <w:bookmarkEnd w:id="15"/>
      <w:bookmarkEnd w:id="16"/>
      <w:r w:rsidRPr="0002345A">
        <w:rPr>
          <w:rFonts w:ascii="Times New Roman" w:eastAsia="Times New Roman" w:hAnsi="Times New Roman" w:cs="Times New Roman"/>
          <w:sz w:val="24"/>
          <w:szCs w:val="24"/>
          <w:lang w:eastAsia="ru-RU"/>
        </w:rPr>
        <w:t>– счет Х.401.50.000;</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 </w:t>
      </w:r>
      <w:bookmarkStart w:id="17" w:name="OLE_LINK78"/>
      <w:bookmarkStart w:id="18" w:name="OLE_LINK79"/>
      <w:r w:rsidRPr="0002345A">
        <w:rPr>
          <w:rFonts w:ascii="Times New Roman" w:eastAsia="Times New Roman" w:hAnsi="Times New Roman" w:cs="Times New Roman"/>
          <w:sz w:val="24"/>
          <w:szCs w:val="24"/>
          <w:lang w:eastAsia="ru-RU"/>
        </w:rPr>
        <w:t xml:space="preserve">резервы предстоящих расходов </w:t>
      </w:r>
      <w:bookmarkEnd w:id="17"/>
      <w:bookmarkEnd w:id="18"/>
      <w:r w:rsidRPr="0002345A">
        <w:rPr>
          <w:rFonts w:ascii="Times New Roman" w:eastAsia="Times New Roman" w:hAnsi="Times New Roman" w:cs="Times New Roman"/>
          <w:sz w:val="24"/>
          <w:szCs w:val="24"/>
          <w:lang w:eastAsia="ru-RU"/>
        </w:rPr>
        <w:t>– счет Х.401.60.000.</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2.3. Инвентаризации подлежит все имущество учреждения независимо от его местонахождения, а также все виды обязательств, в том числе:</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lastRenderedPageBreak/>
        <w:t>1. Имущество и обязательства, учтенные на балансовых счетах:</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1) основные средства – один раз в три года;</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2) нематериальные активы – один раз в год;</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3) непроизведенные активы – один раз в год;</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4) материальные запасы – один раз в год;</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5) объекты незавершенного строительства – один раз в год;</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6) денежные средства – один раз в месяц;</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7) денежные документы – один раз в месяц;</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8) расчеты, в том числе по счетам аналитического учета счетов – один раз в год:</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- 0 205 00 000 "Расчеты по доходам";</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- 0 206 00 000 "Расчеты по выданным авансам";</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- 0 208 00 000 "Расчеты с подотчетными лицами";</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- 0 209 00 000 "Расчеты по ущербу имуществу и иным доходам";</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- 0 210 00 000 "Прочие расчеты с дебиторами";</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- 0 302 00 000 "Расчеты по принятым обязательствам";</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- 0 303 00 000 "Расчеты по платежам в бюджеты";</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- 0 304 00 000 "Прочие расчеты с кредиторами";</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9) расходы будущих периодов, расходы будущих периодов, резервы предстоящих расходов – один раз в год.</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xml:space="preserve">2. Имущество и обязательства, учтенные на </w:t>
      </w:r>
      <w:proofErr w:type="spellStart"/>
      <w:r w:rsidRPr="0002345A">
        <w:rPr>
          <w:rFonts w:ascii="Times New Roman" w:eastAsia="Times New Roman" w:hAnsi="Times New Roman" w:cs="Times New Roman"/>
          <w:sz w:val="24"/>
          <w:szCs w:val="20"/>
          <w:lang w:eastAsia="ru-RU"/>
        </w:rPr>
        <w:t>забалансовых</w:t>
      </w:r>
      <w:proofErr w:type="spellEnd"/>
      <w:r w:rsidRPr="0002345A">
        <w:rPr>
          <w:rFonts w:ascii="Times New Roman" w:eastAsia="Times New Roman" w:hAnsi="Times New Roman" w:cs="Times New Roman"/>
          <w:sz w:val="24"/>
          <w:szCs w:val="20"/>
          <w:lang w:eastAsia="ru-RU"/>
        </w:rPr>
        <w:t xml:space="preserve"> счетах.</w:t>
      </w:r>
    </w:p>
    <w:p w:rsidR="0002345A" w:rsidRPr="0002345A" w:rsidRDefault="0002345A" w:rsidP="0002345A">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3. Другое имущество и обязательства в соответствии с приказом об инвентаризации.</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Фактически находящееся в учреждении имущество, не учтенное по каким-либо причинам, подлежит принятию к бухгалтерскому учету.</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Кроме плановых инвентаризаций, учреждение может проводить внеплановые сплошные инвентаризации товарно-материальных ценностей. Внеплановые инвентаризации проводятся на основании приказа руководителя.</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2.4. Председатель инвентаризационной комиссии перед началом инвентаризации подготавливает план работы, проводит инструктаж с членами комиссии и организует изучение ими законодательства Российской Федерации, нормативных правовых актов по проведению инвентаризации, организации и ведению бухгалтерского учета имущества и обязательств, ознакомляет членов комиссии с материалами предыдущих инвентаризаций, ревизий и проверок.</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 не сданные и не учтенные бухгалтерией на момент проведения инвентаризации.</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Председатель инвентаризационной комиссии визирует все приходные и расходные документы, приложенные к реестрам (отчетам), с указанием «до инвентаризации на "___"» (дата). Это служит основанием для определения остатков имущества к началу инвентаризации по учетным данным.</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2.5. Ответственные лица дают расписки о том, что к началу инвентаризации все расходные и приходные документы на имущество сданы в бухгалтерию или переданы комиссии и все ценности, поступившие на их ответственность, оприходованы, а выбывшие – списаны в расход. Аналогичные расписки дают сотрудники, имеющие подотчетные суммы на приобретение или доверенности на получение имущества.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2.6. Фактическое наличие имущества при инвентаризации определяют путем обязательного подсчета, взвешивания, обмера.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2.7. Проверка фактического наличия имущества производится при обязательном участии ответственных лиц.</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2.8. Для оформления инвентаризации комиссия применяет следующие формы, утвержденные приказом Минфина от 30.03.2015 № 52н:</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lastRenderedPageBreak/>
        <w:t>– инвентаризационная опись остатков на счетах учета денежных средств (ф. 0504082);</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инвентаризационная опись (сличительная ведомость) бланков строгой отчетности и денежных документов (ф. 0504086);</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инвентаризационная опись (сличительная ведомость) по объектам нефинансовых активов (ф. 0504087). По объектам, переданным в аренду, безвозмездное пользование, а также полученным в аренду, безвозмездное пользование и по другим основаниям, составляются отдельные описи (ф. 0504087);</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инвентаризационная опись наличных денежных средств (ф. 0504088);</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 инвентаризационная опись расчетов с покупателями, поставщиками и </w:t>
      </w:r>
      <w:proofErr w:type="gramStart"/>
      <w:r w:rsidRPr="0002345A">
        <w:rPr>
          <w:rFonts w:ascii="Times New Roman" w:eastAsia="Times New Roman" w:hAnsi="Times New Roman" w:cs="Times New Roman"/>
          <w:sz w:val="24"/>
          <w:szCs w:val="24"/>
          <w:lang w:eastAsia="ru-RU"/>
        </w:rPr>
        <w:t>прочими дебиторами</w:t>
      </w:r>
      <w:proofErr w:type="gramEnd"/>
      <w:r w:rsidRPr="0002345A">
        <w:rPr>
          <w:rFonts w:ascii="Times New Roman" w:eastAsia="Times New Roman" w:hAnsi="Times New Roman" w:cs="Times New Roman"/>
          <w:sz w:val="24"/>
          <w:szCs w:val="24"/>
          <w:lang w:eastAsia="ru-RU"/>
        </w:rPr>
        <w:t xml:space="preserve"> и кредиторами (ф. 0504089);</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инвентаризационная опись расчетов по поступлениям (ф. 0504091);</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ведомость расхождений по результатам инвентаризации (ф. 0504092);</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акт о результатах инвентаризации (ф. 0504835).</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Формы заполняют в порядке, установленном Методическими указаниями, утвержденными приказом Минфина от 30.03.2015 № 52н.</w:t>
      </w:r>
    </w:p>
    <w:p w:rsidR="0002345A" w:rsidRPr="0002345A" w:rsidRDefault="0002345A" w:rsidP="0002345A">
      <w:pPr>
        <w:spacing w:after="0" w:line="240" w:lineRule="auto"/>
        <w:ind w:firstLine="919"/>
        <w:contextualSpacing/>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Для результатов инвентаризации доходов (расходов) будущих периодов применяется акт инвентаризации доходов (расходов) будущих периодов, приведенный в Приложении 2; для результатов </w:t>
      </w:r>
      <w:r w:rsidRPr="0002345A">
        <w:rPr>
          <w:rFonts w:ascii="Times New Roman" w:eastAsia="Times New Roman" w:hAnsi="Times New Roman" w:cs="Times New Roman"/>
          <w:bCs/>
          <w:sz w:val="24"/>
          <w:szCs w:val="24"/>
          <w:lang w:eastAsia="ru-RU"/>
        </w:rPr>
        <w:t>инвентаризации нефинансовых активов, переданных по договорам аренды (безвозмездного пользования) применяется акт инвентаризации нефинансовых активов, переданных по договорам аренды (безвозмездного пользования), приведенный в Приложении 2.</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2.9. Инвентаризационная комиссия обеспечивает полноту и точность внесения в описи данных о фактических остатках основных средств, нематериальных активов, материальных запасов и другого имущества, денежных средств, финансовых активов и обязательств, правильность и своевременность оформления материалов инвентаризации. Также комиссия обеспечивает внесение в описи обнаруженных признаков обесценения актива.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2.10. Если инвентаризация проводится в течение нескольких дней, то помещения, где хранятся материальные ценности, при уходе инвентаризационной комиссии должны быть опечатаны. Во время перерывов в работе инвентаризационных комиссий (в обеденный перерыв, в ночное время, по другим причинам) описи должны храниться в ящике (шкафу, сейфе) в закрытом помещении, где проводится инвентаризация.</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2.11. Если ответственные лица обнаружат после инвентаризации ошибки в описях, они должны немедленно (до открытия склада, кладовой, секции и т. п.) заявить об этом председателю инвентаризационной комиссии.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rPr>
          <w:rFonts w:ascii="Times New Roman" w:eastAsia="Times New Roman" w:hAnsi="Times New Roman" w:cs="Times New Roman"/>
          <w:sz w:val="24"/>
          <w:szCs w:val="24"/>
          <w:lang w:eastAsia="ru-RU"/>
        </w:rPr>
      </w:pP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center"/>
        <w:rPr>
          <w:rFonts w:ascii="Times New Roman" w:eastAsia="Times New Roman" w:hAnsi="Times New Roman" w:cs="Times New Roman"/>
          <w:sz w:val="24"/>
          <w:szCs w:val="24"/>
          <w:lang w:eastAsia="ru-RU"/>
        </w:rPr>
      </w:pPr>
      <w:r w:rsidRPr="0002345A">
        <w:rPr>
          <w:rFonts w:ascii="Times New Roman" w:eastAsia="Times New Roman" w:hAnsi="Times New Roman" w:cs="Times New Roman"/>
          <w:b/>
          <w:bCs/>
          <w:sz w:val="24"/>
          <w:szCs w:val="24"/>
          <w:lang w:eastAsia="ru-RU"/>
        </w:rPr>
        <w:t>3. Особенности инвентаризации отдельных видов имущества, финансовых активов, обязательств и финансовых результатов</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3.1. Инвентаризация основных средств проводится один раз в год перед составлением годовой бухгалтерской отчетности. Исключение – объекты библиотечного фонда, сроки и порядок инвентаризации которых изложены в пункте 3.2 настоящего Положения.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Инвентаризации подлежат основные средства на балансовых счетах 101.00 «Основные средства», на </w:t>
      </w:r>
      <w:proofErr w:type="spellStart"/>
      <w:r w:rsidRPr="0002345A">
        <w:rPr>
          <w:rFonts w:ascii="Times New Roman" w:eastAsia="Times New Roman" w:hAnsi="Times New Roman" w:cs="Times New Roman"/>
          <w:sz w:val="24"/>
          <w:szCs w:val="24"/>
          <w:lang w:eastAsia="ru-RU"/>
        </w:rPr>
        <w:t>забалансовом</w:t>
      </w:r>
      <w:proofErr w:type="spellEnd"/>
      <w:r w:rsidRPr="0002345A">
        <w:rPr>
          <w:rFonts w:ascii="Times New Roman" w:eastAsia="Times New Roman" w:hAnsi="Times New Roman" w:cs="Times New Roman"/>
          <w:sz w:val="24"/>
          <w:szCs w:val="24"/>
          <w:lang w:eastAsia="ru-RU"/>
        </w:rPr>
        <w:t xml:space="preserve"> счете 01 «Имущество, полученное в пользование».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Основные средства, которые временно отсутствуют (находятся у подрядчика на ремонте, у сотрудников в командировке и т. д.), инвентаризируются по документам и регистрам до момента выбытия.</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Перед инвентаризацией комиссия проверяет:</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lastRenderedPageBreak/>
        <w:t>– есть ли инвентарные карточки, книги и описи на основные средства, как они заполнены;</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состояние техпаспортов и других технических документов;</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документы о государственной регистрации объектов;</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документы на основные средства, которые приняли или сдали на хранение и в аренду.</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При отсутствии документов комиссия должна обеспечить их получение или оформление.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В ходе инвентаризации комиссия проверяет:</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фактическое наличие объектов основных средств, эксплуатируются ли они по назначению;</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физическое состояние объектов основных средств: рабочее, поломка, износ, порча и т. д.</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Выявление активов, не соответствующих условиям признания актива, в том числе активов предназначенных для отчуждения не в пользу государственного сектора осуществляется путем определения «Статуса объекта учета», «Целевой функции актива» в соответствующих графах Инвентаризационной описи по объектам нефинансовых активов (ф. 0504087) (проводится один раз в три года, либо по решению руководителя</w:t>
      </w:r>
      <w:proofErr w:type="gramStart"/>
      <w:r w:rsidRPr="0002345A">
        <w:rPr>
          <w:rFonts w:ascii="Times New Roman" w:eastAsia="Times New Roman" w:hAnsi="Times New Roman" w:cs="Times New Roman"/>
          <w:sz w:val="24"/>
          <w:szCs w:val="24"/>
          <w:lang w:eastAsia="ru-RU"/>
        </w:rPr>
        <w:t>) .</w:t>
      </w:r>
      <w:proofErr w:type="gramEnd"/>
      <w:r w:rsidRPr="0002345A">
        <w:rPr>
          <w:rFonts w:ascii="Times New Roman" w:eastAsia="Times New Roman" w:hAnsi="Times New Roman" w:cs="Times New Roman"/>
          <w:sz w:val="24"/>
          <w:szCs w:val="24"/>
          <w:lang w:eastAsia="ru-RU"/>
        </w:rPr>
        <w:t xml:space="preserve">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Статус объекта и целевая функция объекта определяется инвентаризационной комиссией в ходе осмотра объектов нефинансовых активов.</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Рекомендуемые характеристики «Статус объекта учета» и «Целевой функции» приведены в Приложении 1 к данному Положению.</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В графе «Примечание» Инвентаризационной описи по объектам нефинансовых активов (ф. 0504087) указывается информация о причинах (основаниях) изменения статуса и (или) целевой функции объекта учета с предыдущей инвентаризации.</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3.2. Инвентаризация библиотечных фондов проводится при смене руководителя библиотеки, а также один раз в пять лет.</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При инвентаризации библиотечного фонда комиссия проверяет книги путем подсчета, электронные документы – по количественным показателям и контрольным суммам.</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3.3. По незавершенному капстроительству на счете 106.11 «Вложения в основные средства – недвижимое имущество учреждения» комиссия проверяет:</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нет ли в составе оборудования, которое передали на стройку, но не начали монтировать;</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состояние и причины законсервированных и временно приостановленных объектов строительства.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При проверке используется техническая документация, акты сдачи выполненных работ (этапов), журналы учета выполненных работ на объектах строительства и др.</w:t>
      </w:r>
    </w:p>
    <w:p w:rsidR="0002345A" w:rsidRPr="0002345A" w:rsidRDefault="0002345A" w:rsidP="0002345A">
      <w:pPr>
        <w:spacing w:after="0" w:line="240" w:lineRule="auto"/>
        <w:ind w:firstLine="919"/>
        <w:jc w:val="both"/>
        <w:rPr>
          <w:rFonts w:ascii="Times New Roman" w:eastAsia="Calibri" w:hAnsi="Times New Roman" w:cs="Times New Roman"/>
          <w:sz w:val="24"/>
          <w:szCs w:val="24"/>
          <w:lang w:eastAsia="ru-RU"/>
        </w:rPr>
      </w:pPr>
      <w:r w:rsidRPr="0002345A">
        <w:rPr>
          <w:rFonts w:ascii="Times New Roman" w:eastAsia="Calibri" w:hAnsi="Times New Roman" w:cs="Times New Roman"/>
          <w:sz w:val="24"/>
          <w:szCs w:val="24"/>
          <w:lang w:eastAsia="ru-RU"/>
        </w:rPr>
        <w:t xml:space="preserve">Результаты инвентаризации заносятся в инвентаризационную опись (ф. 0504087). В описи по каждому отдельному виду работ, конструктивным элементам и оборудованию комиссия указывает наименование объекта и объем выполненных работ. В </w:t>
      </w:r>
      <w:r w:rsidRPr="0002345A">
        <w:rPr>
          <w:rFonts w:ascii="Times New Roman" w:eastAsia="Calibri" w:hAnsi="Times New Roman" w:cs="Times New Roman"/>
          <w:iCs/>
          <w:sz w:val="24"/>
          <w:szCs w:val="24"/>
          <w:lang w:eastAsia="ru-RU"/>
        </w:rPr>
        <w:t xml:space="preserve">графах 8 и 9 инвентаризационной описи по НФА комиссия указывает </w:t>
      </w:r>
      <w:r w:rsidRPr="0002345A">
        <w:rPr>
          <w:rFonts w:ascii="Times New Roman" w:eastAsia="Calibri" w:hAnsi="Times New Roman" w:cs="Times New Roman"/>
          <w:sz w:val="24"/>
          <w:szCs w:val="24"/>
          <w:lang w:eastAsia="ru-RU"/>
        </w:rPr>
        <w:t>ход реализации вложений в соответствии с пунктом 75 Инструкции, утвержденной приказом Минфина от 25.03.2011 № 33н.</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Рекомендуемые характеристики «Статус объекта учета» и «Целевой функции» приведены в Приложении 1 к данному Положению.</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3.4. При инвентаризации нематериальных активов комиссия проверяет:</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есть ли свидетельства, патенты и лицензионные договоры, которые подтверждают исключительные права учреждения на активы;</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учтены ли активы на балансе и нет ли ошибок в учете.</w:t>
      </w:r>
    </w:p>
    <w:p w:rsidR="0002345A" w:rsidRPr="0002345A" w:rsidRDefault="0002345A" w:rsidP="0002345A">
      <w:pPr>
        <w:spacing w:after="0" w:line="240" w:lineRule="auto"/>
        <w:ind w:firstLine="919"/>
        <w:jc w:val="both"/>
        <w:rPr>
          <w:rFonts w:ascii="Times New Roman" w:eastAsia="Calibri" w:hAnsi="Times New Roman" w:cs="Times New Roman"/>
          <w:sz w:val="24"/>
          <w:szCs w:val="24"/>
          <w:lang w:eastAsia="ru-RU"/>
        </w:rPr>
      </w:pPr>
      <w:r w:rsidRPr="0002345A">
        <w:rPr>
          <w:rFonts w:ascii="Times New Roman" w:eastAsia="Calibri" w:hAnsi="Times New Roman" w:cs="Times New Roman"/>
          <w:sz w:val="24"/>
          <w:szCs w:val="24"/>
          <w:lang w:eastAsia="ru-RU"/>
        </w:rPr>
        <w:t>Результаты инвентаризации заносятся в инвентаризационную опись (ф. 0504087).</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lastRenderedPageBreak/>
        <w:t>Рекомендуемые характеристики «Статус объекта учета» и «Целевой функции» приведены в Приложении 1 к данному Положению.</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3.5. Материальные запасы комиссия проверяет по каждому ответственному лицу и по местам хранения. При инвентаризации материальных запасов, которых нет в учреждении (в пути, отгруженные, не оплачены в срок, на складах других организаций), проверяется обоснованность сумм на соответствующих счетах бухучета.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Отдельные инвентаризационные описи (ф. 0504087) составляются на материальные запасы, которые:</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находятся в учреждении и распределены по ответственным лицам;</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находятся на складах других организаций. В описи указывается наименование организации и материальных запасов, количество и стоимость.</w:t>
      </w:r>
    </w:p>
    <w:p w:rsidR="0002345A" w:rsidRPr="0002345A" w:rsidRDefault="0002345A" w:rsidP="0002345A">
      <w:pPr>
        <w:spacing w:after="0" w:line="240" w:lineRule="auto"/>
        <w:ind w:firstLine="919"/>
        <w:jc w:val="both"/>
        <w:rPr>
          <w:rFonts w:ascii="Times New Roman" w:eastAsia="Calibri" w:hAnsi="Times New Roman" w:cs="Times New Roman"/>
          <w:sz w:val="24"/>
          <w:szCs w:val="24"/>
          <w:lang w:eastAsia="ru-RU"/>
        </w:rPr>
      </w:pPr>
      <w:r w:rsidRPr="0002345A">
        <w:rPr>
          <w:rFonts w:ascii="Times New Roman" w:eastAsia="Calibri" w:hAnsi="Times New Roman" w:cs="Times New Roman"/>
          <w:sz w:val="24"/>
          <w:szCs w:val="24"/>
          <w:lang w:eastAsia="ru-RU"/>
        </w:rPr>
        <w:t xml:space="preserve">Результаты инвентаризации комиссия отражает в инвентаризационной описи (ф. 0504087).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Рекомендуемые характеристики «Статус объекта учета» и «Целевой функции» приведены в Приложении 1 к данному Положению.</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3.6. При инвентаризации денежных средств на лицевых и банковских счетах комиссия сверяет остатки на счетах 201.11, 201.21, 201.22, 201.26, 201.27 с выписками из лицевых и банковских счетов.</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Если в бухучете числятся остатки по средствам в пути (счета 201.13, 201.23), комиссия сверяет остатки с данными подтверждающих документов – банковскими квитанциями, квитанциями почтового отделения, копиями сопроводительных ведомостей на сдачу выручки инкассаторам, слипами (чеками платежных терминалов) и т. п.</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3.7. Проверку наличных денег в кассе комиссия начинает с операционных касс, в которых ведутся расчеты через контрольно-кассовую технику. Суммы наличных денег должны соответствовать данным книги кассира-</w:t>
      </w:r>
      <w:proofErr w:type="spellStart"/>
      <w:r w:rsidRPr="0002345A">
        <w:rPr>
          <w:rFonts w:ascii="Times New Roman" w:eastAsia="Times New Roman" w:hAnsi="Times New Roman" w:cs="Times New Roman"/>
          <w:sz w:val="24"/>
          <w:szCs w:val="24"/>
          <w:lang w:eastAsia="ru-RU"/>
        </w:rPr>
        <w:t>операциониста</w:t>
      </w:r>
      <w:proofErr w:type="spellEnd"/>
      <w:r w:rsidRPr="0002345A">
        <w:rPr>
          <w:rFonts w:ascii="Times New Roman" w:eastAsia="Times New Roman" w:hAnsi="Times New Roman" w:cs="Times New Roman"/>
          <w:sz w:val="24"/>
          <w:szCs w:val="24"/>
          <w:lang w:eastAsia="ru-RU"/>
        </w:rPr>
        <w:t>, показателям на кассовой ленте и счетчиках кассового аппарата.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Инвентаризации подлежат:</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наличные деньги;</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бланки строгой отчетности;</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денежные документы.</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Инвентаризация наличных денежных средств, денежных документов и бланков строгой отчетности производится путем полного (полистного) пересчета. При проверке бланков строгой отчетности комиссия фиксирует начальные и конечные номера бланков.</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В ходе инвентаризации кассы комиссия:</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проверяет кассовую книгу, отчеты кассира, приходные и расходные кассовые ордера, журнал регистрации приходных и расходных кассовых ордеров, доверенности на получение денег, реестр депонированных сумм и другие документы кассовой дисциплины;</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сверяет суммы, оприходованные в кассу, с суммами, списанными с лицевого (расчетного) счета;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поверяет соблюдение кассиром лимита остатка наличных денежных средств, своевременность депонирования невыплаченных сумм зарплаты.</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3.8. Инвентаризацию расчетов с дебиторами и кредиторами комиссия проводит с учетом следующих особенностей:</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определяет сроки возникновения задолженности;</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выявляет суммы невыплаченной зарплаты (депонированные суммы), а также переплаты сотрудникам;</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сверяет данные бухучета с суммами в актах сверки с покупателями (заказчиками) и поставщиками (исполнителями, подрядчиками), а также с бюджетом и внебюджетными фондами – по налогам и взносам;</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проверяет обоснованность задолженности по недостачам, хищениям и ущербам.</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3.9. При инвентаризации расходов будущих периодов комиссия проверяет:</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lastRenderedPageBreak/>
        <w:t>– суммы расходов из документов, подтверждающих расходы будущих периодов, – счетов, актов, договоров, накладных;</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соответствие периода учета расходов периоду, который установлен в учетной политике;</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правильность сумм, списываемых на расходы текущего года.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3.10. При инвентаризации резервов предстоящих расходов комиссия проверяет правильность их расчета и обоснованность создания.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В части резерва по сомнительным долгам проверяется обоснованность сумм, которые не погашены в установленные договорами сроки и не обеспечены соответствующими гарантиями.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В части резерва на оплату отпусков проверяются:</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количество дней неиспользованного отпуска;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среднедневная сумма расходов на оплату труда;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сумма отчислений на обязательное пенсионное, социальное, медицинское страхование и на страхование от несчастных случаев и профзаболеваний.</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3.11. При инвентаризации доходов будущих периодов комиссия проверяет правомерность отнесения полученных доходов к доходам будущих периодов. К доходам будущих периодов относятся:</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доходы от аренды;</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суммы субсидии на финансовое обеспечение государственного задания по соглашению, которое подписано в текущем году на будущий год.</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Также проверяется правильность формирования оценки доходов будущих периодов.</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При инвентаризации, проводимой перед годовой отчетностью, проверяется обоснованность наличия остатков.</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center"/>
        <w:rPr>
          <w:rFonts w:ascii="Times New Roman" w:eastAsia="Times New Roman" w:hAnsi="Times New Roman" w:cs="Times New Roman"/>
          <w:sz w:val="24"/>
          <w:szCs w:val="24"/>
          <w:lang w:eastAsia="ru-RU"/>
        </w:rPr>
      </w:pPr>
      <w:r w:rsidRPr="0002345A">
        <w:rPr>
          <w:rFonts w:ascii="Times New Roman" w:eastAsia="Times New Roman" w:hAnsi="Times New Roman" w:cs="Times New Roman"/>
          <w:b/>
          <w:bCs/>
          <w:sz w:val="24"/>
          <w:szCs w:val="24"/>
          <w:lang w:eastAsia="ru-RU"/>
        </w:rPr>
        <w:t>4. Оформление результатов инвентаризации</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4.1. Правильно оформленные инвентаризационной комиссией и подписанные всеми ее членами и ответственными лицами инвентаризационные описи (сличительные ведомости), акты о результатах инвентаризации передаются в бухгалтерию для выверки данных фактического наличия </w:t>
      </w:r>
      <w:proofErr w:type="spellStart"/>
      <w:r w:rsidRPr="0002345A">
        <w:rPr>
          <w:rFonts w:ascii="Times New Roman" w:eastAsia="Times New Roman" w:hAnsi="Times New Roman" w:cs="Times New Roman"/>
          <w:sz w:val="24"/>
          <w:szCs w:val="24"/>
          <w:lang w:eastAsia="ru-RU"/>
        </w:rPr>
        <w:t>имущественно</w:t>
      </w:r>
      <w:proofErr w:type="spellEnd"/>
      <w:r w:rsidRPr="0002345A">
        <w:rPr>
          <w:rFonts w:ascii="Times New Roman" w:eastAsia="Times New Roman" w:hAnsi="Times New Roman" w:cs="Times New Roman"/>
          <w:sz w:val="24"/>
          <w:szCs w:val="24"/>
          <w:lang w:eastAsia="ru-RU"/>
        </w:rPr>
        <w:t>-материальных и других ценностей, финансовых активов и обязательств с данными бухгалтерского учета.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4.2. Выявленные расхождения в инвентаризационных описях (сличительных ведомостях) обобщаются в ведомости расхождений по результатам инвентаризации (ф. 0504092). В этом случае она будет приложением к акту о результатах инвентаризации (ф. 0504835). Акт подписывается всеми членами инвентаризационной комиссии и утверждается руководителем учреждения.</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4.3. После завершения инвентаризации выявленные расхождения (неучтенные объекты, недостачи) должны быть отражены в бухгалтерском учете, а при необходимости материалы направлены в судебные органы для предъявления гражданского иска.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4.4. Результаты инвентаризации отражаются в бухгалтерском учете и отчетности того месяца, в котором была закончена инвентаризация, а по годовой инвентаризации – в годовом бухгалтерском отчете.</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4.5. На суммы выявленных излишков, недостач основных средств, нематериальных активов, материальных запасов инвентаризационная комиссия требует объяснение с ответственного лица по причинам расхождений с данными бухгалтерского учета. </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5. Инвентаризационная комиссия для выявления признаков обесценения, проводит тест каждого актива индивидуально (таблица).</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i/>
          <w:sz w:val="24"/>
          <w:szCs w:val="24"/>
          <w:lang w:eastAsia="ru-RU"/>
        </w:rPr>
      </w:pPr>
      <w:r w:rsidRPr="0002345A">
        <w:rPr>
          <w:rFonts w:ascii="Times New Roman" w:eastAsia="Times New Roman" w:hAnsi="Times New Roman" w:cs="Times New Roman"/>
          <w:i/>
          <w:sz w:val="24"/>
          <w:szCs w:val="24"/>
          <w:lang w:eastAsia="ru-RU"/>
        </w:rPr>
        <w:t>(Основание: п. 6 Стандарта «Обесценение активов»)</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center"/>
        <w:rPr>
          <w:rFonts w:ascii="Arial" w:eastAsia="Times New Roman" w:hAnsi="Arial" w:cs="Arial"/>
          <w:color w:val="000000"/>
          <w:sz w:val="21"/>
          <w:szCs w:val="21"/>
          <w:lang w:eastAsia="ru-RU"/>
        </w:rPr>
      </w:pPr>
      <w:r w:rsidRPr="0002345A">
        <w:rPr>
          <w:rFonts w:ascii="Times New Roman" w:eastAsia="Times New Roman" w:hAnsi="Times New Roman" w:cs="Times New Roman"/>
          <w:sz w:val="24"/>
          <w:szCs w:val="24"/>
          <w:lang w:eastAsia="ru-RU"/>
        </w:rPr>
        <w:t>Тест на обесценение активов</w:t>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4655"/>
        <w:gridCol w:w="4952"/>
      </w:tblGrid>
      <w:tr w:rsidR="0002345A" w:rsidRPr="0002345A" w:rsidTr="00067E4F">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2345A" w:rsidRPr="0002345A" w:rsidRDefault="0002345A" w:rsidP="0002345A">
            <w:pPr>
              <w:spacing w:after="0" w:line="240" w:lineRule="auto"/>
              <w:jc w:val="center"/>
              <w:rPr>
                <w:rFonts w:ascii="Times New Roman" w:eastAsia="Times New Roman" w:hAnsi="Times New Roman" w:cs="Times New Roman"/>
                <w:sz w:val="24"/>
                <w:szCs w:val="24"/>
                <w:lang w:eastAsia="ru-RU"/>
              </w:rPr>
            </w:pPr>
            <w:r w:rsidRPr="0002345A">
              <w:rPr>
                <w:rFonts w:ascii="Times New Roman" w:eastAsia="Times New Roman" w:hAnsi="Times New Roman" w:cs="Times New Roman"/>
                <w:b/>
                <w:bCs/>
                <w:sz w:val="24"/>
                <w:szCs w:val="24"/>
                <w:lang w:eastAsia="ru-RU"/>
              </w:rPr>
              <w:lastRenderedPageBreak/>
              <w:t>Признаки обесценения активов</w:t>
            </w:r>
          </w:p>
        </w:tc>
      </w:tr>
      <w:tr w:rsidR="0002345A" w:rsidRPr="0002345A" w:rsidTr="00581D77">
        <w:tc>
          <w:tcPr>
            <w:tcW w:w="465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2345A" w:rsidRPr="0002345A" w:rsidRDefault="0002345A" w:rsidP="0002345A">
            <w:pPr>
              <w:spacing w:after="0" w:line="240" w:lineRule="auto"/>
              <w:jc w:val="center"/>
              <w:rPr>
                <w:rFonts w:ascii="Times New Roman" w:eastAsia="Times New Roman" w:hAnsi="Times New Roman" w:cs="Times New Roman"/>
                <w:sz w:val="24"/>
                <w:szCs w:val="24"/>
                <w:lang w:eastAsia="ru-RU"/>
              </w:rPr>
            </w:pPr>
            <w:r w:rsidRPr="0002345A">
              <w:rPr>
                <w:rFonts w:ascii="Times New Roman" w:eastAsia="Times New Roman" w:hAnsi="Times New Roman" w:cs="Times New Roman"/>
                <w:b/>
                <w:bCs/>
                <w:sz w:val="24"/>
                <w:szCs w:val="24"/>
                <w:lang w:eastAsia="ru-RU"/>
              </w:rPr>
              <w:t>Внешние признаки</w:t>
            </w:r>
          </w:p>
        </w:tc>
        <w:tc>
          <w:tcPr>
            <w:tcW w:w="49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2345A" w:rsidRPr="0002345A" w:rsidRDefault="0002345A" w:rsidP="0002345A">
            <w:pPr>
              <w:spacing w:after="0" w:line="240" w:lineRule="auto"/>
              <w:jc w:val="center"/>
              <w:rPr>
                <w:rFonts w:ascii="Times New Roman" w:eastAsia="Times New Roman" w:hAnsi="Times New Roman" w:cs="Times New Roman"/>
                <w:sz w:val="24"/>
                <w:szCs w:val="24"/>
                <w:lang w:eastAsia="ru-RU"/>
              </w:rPr>
            </w:pPr>
            <w:r w:rsidRPr="0002345A">
              <w:rPr>
                <w:rFonts w:ascii="Times New Roman" w:eastAsia="Times New Roman" w:hAnsi="Times New Roman" w:cs="Times New Roman"/>
                <w:b/>
                <w:bCs/>
                <w:sz w:val="24"/>
                <w:szCs w:val="24"/>
                <w:lang w:eastAsia="ru-RU"/>
              </w:rPr>
              <w:t>Внутренние признаки</w:t>
            </w:r>
          </w:p>
        </w:tc>
      </w:tr>
      <w:tr w:rsidR="0002345A" w:rsidRPr="0002345A" w:rsidTr="00581D77">
        <w:tc>
          <w:tcPr>
            <w:tcW w:w="465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2345A" w:rsidRPr="0002345A" w:rsidRDefault="0002345A" w:rsidP="0002345A">
            <w:pPr>
              <w:spacing w:after="0" w:line="240" w:lineRule="auto"/>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В отчетном году существенно менялось законодательство, внутренняя и внешняя политика, экономика, технологии, которые отрицательно влияют на работу учреждения. </w:t>
            </w:r>
          </w:p>
        </w:tc>
        <w:tc>
          <w:tcPr>
            <w:tcW w:w="49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2345A" w:rsidRPr="0002345A" w:rsidRDefault="0002345A" w:rsidP="0002345A">
            <w:pPr>
              <w:spacing w:after="0" w:line="240" w:lineRule="auto"/>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Актив морально устарел или поврежден, что снижает полезный потенциал</w:t>
            </w:r>
          </w:p>
        </w:tc>
      </w:tr>
      <w:tr w:rsidR="0002345A" w:rsidRPr="0002345A" w:rsidTr="00581D77">
        <w:trPr>
          <w:trHeight w:val="517"/>
        </w:trPr>
        <w:tc>
          <w:tcPr>
            <w:tcW w:w="4655" w:type="dxa"/>
            <w:vMerge/>
            <w:tcBorders>
              <w:top w:val="single" w:sz="6" w:space="0" w:color="000000"/>
              <w:left w:val="single" w:sz="6" w:space="0" w:color="000000"/>
              <w:bottom w:val="single" w:sz="6" w:space="0" w:color="000000"/>
              <w:right w:val="single" w:sz="6" w:space="0" w:color="000000"/>
            </w:tcBorders>
            <w:vAlign w:val="center"/>
            <w:hideMark/>
          </w:tcPr>
          <w:p w:rsidR="0002345A" w:rsidRPr="0002345A" w:rsidRDefault="0002345A" w:rsidP="0002345A">
            <w:pPr>
              <w:spacing w:after="0" w:line="240" w:lineRule="auto"/>
              <w:rPr>
                <w:rFonts w:ascii="Times New Roman" w:eastAsia="Times New Roman" w:hAnsi="Times New Roman" w:cs="Times New Roman"/>
                <w:sz w:val="24"/>
                <w:szCs w:val="24"/>
                <w:lang w:eastAsia="ru-RU"/>
              </w:rPr>
            </w:pPr>
          </w:p>
        </w:tc>
        <w:tc>
          <w:tcPr>
            <w:tcW w:w="495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2345A" w:rsidRPr="0002345A" w:rsidRDefault="0002345A" w:rsidP="0002345A">
            <w:pPr>
              <w:spacing w:after="120" w:line="240" w:lineRule="auto"/>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Учреждение изменило или планирует изменить способ или степень использования имущества, что отрицательно повлияет на деятельность учреждения.</w:t>
            </w:r>
          </w:p>
          <w:p w:rsidR="0002345A" w:rsidRPr="0002345A" w:rsidRDefault="0002345A" w:rsidP="0002345A">
            <w:pPr>
              <w:spacing w:after="120" w:line="240" w:lineRule="auto"/>
              <w:rPr>
                <w:rFonts w:ascii="Times New Roman" w:eastAsia="Times New Roman" w:hAnsi="Times New Roman" w:cs="Times New Roman"/>
                <w:sz w:val="24"/>
                <w:szCs w:val="24"/>
                <w:lang w:eastAsia="ru-RU"/>
              </w:rPr>
            </w:pPr>
          </w:p>
        </w:tc>
      </w:tr>
      <w:tr w:rsidR="0002345A" w:rsidRPr="0002345A" w:rsidTr="00581D77">
        <w:tc>
          <w:tcPr>
            <w:tcW w:w="465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2345A" w:rsidRPr="0002345A" w:rsidRDefault="0002345A" w:rsidP="0002345A">
            <w:pPr>
              <w:spacing w:after="120" w:line="240" w:lineRule="auto"/>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За отчетный год значительно снизилась справедливая стоимость актива по сравнению со снижением, которое ожидали в результате нормального физического или морального износа.</w:t>
            </w:r>
          </w:p>
        </w:tc>
        <w:tc>
          <w:tcPr>
            <w:tcW w:w="4952" w:type="dxa"/>
            <w:vMerge/>
            <w:tcBorders>
              <w:top w:val="single" w:sz="6" w:space="0" w:color="000000"/>
              <w:left w:val="single" w:sz="6" w:space="0" w:color="000000"/>
              <w:bottom w:val="single" w:sz="6" w:space="0" w:color="000000"/>
              <w:right w:val="single" w:sz="6" w:space="0" w:color="000000"/>
            </w:tcBorders>
            <w:hideMark/>
          </w:tcPr>
          <w:p w:rsidR="0002345A" w:rsidRPr="0002345A" w:rsidRDefault="0002345A" w:rsidP="0002345A">
            <w:pPr>
              <w:spacing w:after="0" w:line="240" w:lineRule="auto"/>
              <w:rPr>
                <w:rFonts w:ascii="Times New Roman" w:eastAsia="Times New Roman" w:hAnsi="Times New Roman" w:cs="Times New Roman"/>
                <w:sz w:val="24"/>
                <w:szCs w:val="24"/>
                <w:lang w:eastAsia="ru-RU"/>
              </w:rPr>
            </w:pPr>
          </w:p>
        </w:tc>
      </w:tr>
      <w:tr w:rsidR="0002345A" w:rsidRPr="0002345A" w:rsidTr="00581D77">
        <w:tc>
          <w:tcPr>
            <w:tcW w:w="465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2345A" w:rsidRPr="0002345A" w:rsidRDefault="0002345A" w:rsidP="0002345A">
            <w:pPr>
              <w:spacing w:after="120" w:line="240" w:lineRule="auto"/>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Отсутствует или сильно снизилась потребность в продукции, работах или услугах, для которых используете актив.</w:t>
            </w:r>
          </w:p>
        </w:tc>
        <w:tc>
          <w:tcPr>
            <w:tcW w:w="49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2345A" w:rsidRPr="0002345A" w:rsidRDefault="0002345A" w:rsidP="0002345A">
            <w:pPr>
              <w:spacing w:after="0" w:line="240" w:lineRule="auto"/>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Решили приостановить создание объекта имущества на неопределенный срок (незавершенное строительство)</w:t>
            </w:r>
          </w:p>
        </w:tc>
      </w:tr>
      <w:tr w:rsidR="0002345A" w:rsidRPr="0002345A" w:rsidTr="00581D77">
        <w:tc>
          <w:tcPr>
            <w:tcW w:w="4655" w:type="dxa"/>
            <w:vMerge/>
            <w:tcBorders>
              <w:top w:val="single" w:sz="6" w:space="0" w:color="000000"/>
              <w:left w:val="single" w:sz="6" w:space="0" w:color="000000"/>
              <w:bottom w:val="single" w:sz="6" w:space="0" w:color="000000"/>
              <w:right w:val="single" w:sz="6" w:space="0" w:color="000000"/>
            </w:tcBorders>
            <w:vAlign w:val="center"/>
            <w:hideMark/>
          </w:tcPr>
          <w:p w:rsidR="0002345A" w:rsidRPr="0002345A" w:rsidRDefault="0002345A" w:rsidP="0002345A">
            <w:pPr>
              <w:spacing w:after="0" w:line="240" w:lineRule="auto"/>
              <w:rPr>
                <w:rFonts w:ascii="Times New Roman" w:eastAsia="Times New Roman" w:hAnsi="Times New Roman" w:cs="Times New Roman"/>
                <w:sz w:val="24"/>
                <w:szCs w:val="24"/>
                <w:lang w:eastAsia="ru-RU"/>
              </w:rPr>
            </w:pPr>
          </w:p>
        </w:tc>
        <w:tc>
          <w:tcPr>
            <w:tcW w:w="49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2345A" w:rsidRPr="0002345A" w:rsidRDefault="0002345A" w:rsidP="0002345A">
            <w:pPr>
              <w:spacing w:after="120" w:line="240" w:lineRule="auto"/>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Актив не приносит планируемых доходов, или выявили данные о том, что планируемые доходы могут снизиться.</w:t>
            </w:r>
          </w:p>
        </w:tc>
      </w:tr>
      <w:tr w:rsidR="0002345A" w:rsidRPr="0002345A" w:rsidTr="00581D77">
        <w:tc>
          <w:tcPr>
            <w:tcW w:w="4655" w:type="dxa"/>
            <w:tcBorders>
              <w:left w:val="single" w:sz="6" w:space="0" w:color="000000"/>
              <w:bottom w:val="single" w:sz="6" w:space="0" w:color="000000"/>
              <w:right w:val="single" w:sz="6" w:space="0" w:color="000000"/>
            </w:tcBorders>
            <w:tcMar>
              <w:top w:w="90" w:type="dxa"/>
              <w:left w:w="90" w:type="dxa"/>
              <w:bottom w:w="90" w:type="dxa"/>
              <w:right w:w="90" w:type="dxa"/>
            </w:tcMar>
            <w:hideMark/>
          </w:tcPr>
          <w:p w:rsidR="0002345A" w:rsidRPr="0002345A" w:rsidRDefault="0002345A" w:rsidP="0002345A">
            <w:pPr>
              <w:spacing w:after="0" w:line="240" w:lineRule="auto"/>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w:t>
            </w:r>
          </w:p>
        </w:tc>
        <w:tc>
          <w:tcPr>
            <w:tcW w:w="49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2345A" w:rsidRPr="0002345A" w:rsidRDefault="0002345A" w:rsidP="0002345A">
            <w:pPr>
              <w:spacing w:after="0" w:line="240" w:lineRule="auto"/>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Резко увеличились расходы на эксплуатацию или обслуживание актива по сравнению с тем, что было запланировано</w:t>
            </w:r>
          </w:p>
        </w:tc>
      </w:tr>
    </w:tbl>
    <w:p w:rsid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4"/>
          <w:szCs w:val="24"/>
          <w:lang w:eastAsia="ru-RU"/>
        </w:rPr>
      </w:pPr>
    </w:p>
    <w:p w:rsidR="0002345A" w:rsidRPr="0002345A" w:rsidRDefault="0002345A" w:rsidP="0002345A">
      <w:pPr>
        <w:spacing w:after="0" w:line="240" w:lineRule="auto"/>
        <w:ind w:firstLine="56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w:t>
      </w:r>
      <w:r w:rsidRPr="0002345A">
        <w:rPr>
          <w:rFonts w:ascii="Times New Roman" w:eastAsia="Times New Roman" w:hAnsi="Times New Roman" w:cs="Times New Roman"/>
          <w:b/>
          <w:bCs/>
          <w:color w:val="000000"/>
          <w:sz w:val="24"/>
          <w:szCs w:val="24"/>
          <w:lang w:eastAsia="ru-RU"/>
        </w:rPr>
        <w:t>. График проведения инвентаризации</w:t>
      </w:r>
    </w:p>
    <w:p w:rsidR="0002345A" w:rsidRPr="0002345A" w:rsidRDefault="0002345A" w:rsidP="0002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rPr>
          <w:rFonts w:ascii="Times New Roman" w:eastAsia="Times New Roman" w:hAnsi="Times New Roman" w:cs="Times New Roman"/>
          <w:bCs/>
          <w:color w:val="000000"/>
          <w:sz w:val="24"/>
          <w:szCs w:val="24"/>
          <w:lang w:eastAsia="ru-RU"/>
        </w:rPr>
      </w:pPr>
      <w:r w:rsidRPr="0002345A">
        <w:rPr>
          <w:rFonts w:ascii="Times New Roman" w:eastAsia="Times New Roman" w:hAnsi="Times New Roman" w:cs="Times New Roman"/>
          <w:bCs/>
          <w:color w:val="000000"/>
          <w:sz w:val="24"/>
          <w:szCs w:val="24"/>
          <w:lang w:eastAsia="ru-RU"/>
        </w:rPr>
        <w:t>Инвентаризация проводится со следующей периодичностью и в сроки.</w:t>
      </w:r>
    </w:p>
    <w:tbl>
      <w:tblPr>
        <w:tblW w:w="9416" w:type="dxa"/>
        <w:tblCellMar>
          <w:top w:w="15" w:type="dxa"/>
          <w:left w:w="15" w:type="dxa"/>
          <w:bottom w:w="15" w:type="dxa"/>
          <w:right w:w="15" w:type="dxa"/>
        </w:tblCellMar>
        <w:tblLook w:val="04A0" w:firstRow="1" w:lastRow="0" w:firstColumn="1" w:lastColumn="0" w:noHBand="0" w:noVBand="1"/>
      </w:tblPr>
      <w:tblGrid>
        <w:gridCol w:w="444"/>
        <w:gridCol w:w="4011"/>
        <w:gridCol w:w="2126"/>
        <w:gridCol w:w="2835"/>
      </w:tblGrid>
      <w:tr w:rsidR="0002345A" w:rsidRPr="0002345A" w:rsidTr="00067E4F">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jc w:val="center"/>
              <w:rPr>
                <w:rFonts w:ascii="Times New Roman" w:eastAsia="Times New Roman" w:hAnsi="Times New Roman" w:cs="Times New Roman"/>
                <w:color w:val="000000"/>
                <w:sz w:val="24"/>
                <w:szCs w:val="24"/>
                <w:lang w:eastAsia="ru-RU"/>
              </w:rPr>
            </w:pPr>
            <w:r w:rsidRPr="0002345A">
              <w:rPr>
                <w:rFonts w:ascii="Times New Roman" w:eastAsia="Times New Roman" w:hAnsi="Times New Roman" w:cs="Times New Roman"/>
                <w:color w:val="000000"/>
                <w:lang w:eastAsia="ru-RU"/>
              </w:rPr>
              <w:t>№</w:t>
            </w:r>
            <w:r w:rsidRPr="0002345A">
              <w:rPr>
                <w:rFonts w:ascii="Times New Roman" w:eastAsia="Times New Roman" w:hAnsi="Times New Roman" w:cs="Times New Roman"/>
                <w:color w:val="000000"/>
                <w:lang w:eastAsia="ru-RU"/>
              </w:rPr>
              <w:br/>
              <w:t>п/п</w:t>
            </w:r>
          </w:p>
        </w:tc>
        <w:tc>
          <w:tcPr>
            <w:tcW w:w="401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jc w:val="center"/>
              <w:rPr>
                <w:rFonts w:ascii="Times New Roman" w:eastAsia="Times New Roman" w:hAnsi="Times New Roman" w:cs="Times New Roman"/>
                <w:color w:val="000000"/>
                <w:sz w:val="24"/>
                <w:szCs w:val="24"/>
                <w:lang w:eastAsia="ru-RU"/>
              </w:rPr>
            </w:pPr>
            <w:r w:rsidRPr="0002345A">
              <w:rPr>
                <w:rFonts w:ascii="Times New Roman" w:eastAsia="Times New Roman" w:hAnsi="Times New Roman" w:cs="Times New Roman"/>
                <w:color w:val="000000"/>
                <w:lang w:eastAsia="ru-RU"/>
              </w:rPr>
              <w:t>Наименование объектов инвентаризации</w:t>
            </w:r>
          </w:p>
        </w:tc>
        <w:tc>
          <w:tcPr>
            <w:tcW w:w="212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jc w:val="center"/>
              <w:rPr>
                <w:rFonts w:ascii="Times New Roman" w:eastAsia="Times New Roman" w:hAnsi="Times New Roman" w:cs="Times New Roman"/>
                <w:color w:val="000000"/>
                <w:sz w:val="24"/>
                <w:szCs w:val="24"/>
                <w:lang w:eastAsia="ru-RU"/>
              </w:rPr>
            </w:pPr>
            <w:r w:rsidRPr="0002345A">
              <w:rPr>
                <w:rFonts w:ascii="Times New Roman" w:eastAsia="Times New Roman" w:hAnsi="Times New Roman" w:cs="Times New Roman"/>
                <w:color w:val="000000"/>
                <w:lang w:eastAsia="ru-RU"/>
              </w:rPr>
              <w:t>Сроки проведения инвентаризации</w:t>
            </w:r>
          </w:p>
        </w:tc>
        <w:tc>
          <w:tcPr>
            <w:tcW w:w="28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jc w:val="center"/>
              <w:rPr>
                <w:rFonts w:ascii="Times New Roman" w:eastAsia="Times New Roman" w:hAnsi="Times New Roman" w:cs="Times New Roman"/>
                <w:color w:val="000000"/>
                <w:sz w:val="24"/>
                <w:szCs w:val="24"/>
                <w:lang w:eastAsia="ru-RU"/>
              </w:rPr>
            </w:pPr>
            <w:r w:rsidRPr="0002345A">
              <w:rPr>
                <w:rFonts w:ascii="Times New Roman" w:eastAsia="Times New Roman" w:hAnsi="Times New Roman" w:cs="Times New Roman"/>
                <w:color w:val="000000"/>
                <w:lang w:eastAsia="ru-RU"/>
              </w:rPr>
              <w:t>Период проведения инвентаризации</w:t>
            </w:r>
          </w:p>
        </w:tc>
      </w:tr>
      <w:tr w:rsidR="0002345A" w:rsidRPr="0002345A" w:rsidTr="00067E4F">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1</w:t>
            </w:r>
          </w:p>
        </w:tc>
        <w:tc>
          <w:tcPr>
            <w:tcW w:w="401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BD4270" w:rsidRDefault="0002345A" w:rsidP="0002345A">
            <w:pPr>
              <w:spacing w:after="0" w:line="240" w:lineRule="auto"/>
              <w:rPr>
                <w:rFonts w:ascii="Times New Roman" w:eastAsia="Times New Roman" w:hAnsi="Times New Roman" w:cs="Times New Roman"/>
                <w:color w:val="000000"/>
                <w:lang w:eastAsia="ru-RU"/>
              </w:rPr>
            </w:pPr>
            <w:r w:rsidRPr="0002345A">
              <w:rPr>
                <w:rFonts w:ascii="Times New Roman" w:eastAsia="Times New Roman" w:hAnsi="Times New Roman" w:cs="Times New Roman"/>
                <w:color w:val="000000"/>
                <w:lang w:eastAsia="ru-RU"/>
              </w:rPr>
              <w:t>Нефинансовые активы (основные средства, материальные запасы, нематериальные активы)</w:t>
            </w:r>
          </w:p>
          <w:p w:rsidR="00BD4270" w:rsidRDefault="00BD4270" w:rsidP="0002345A">
            <w:pPr>
              <w:spacing w:after="0" w:line="240" w:lineRule="auto"/>
              <w:rPr>
                <w:rFonts w:ascii="Times New Roman" w:eastAsia="Times New Roman" w:hAnsi="Times New Roman" w:cs="Times New Roman"/>
                <w:color w:val="000000"/>
                <w:lang w:eastAsia="ru-RU"/>
              </w:rPr>
            </w:pPr>
          </w:p>
          <w:p w:rsidR="0002345A" w:rsidRPr="0002345A" w:rsidRDefault="00BD4270" w:rsidP="00BD4270">
            <w:pPr>
              <w:spacing w:after="0" w:line="240" w:lineRule="auto"/>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lang w:eastAsia="ru-RU"/>
              </w:rPr>
              <w:t>Продукты питания</w:t>
            </w:r>
          </w:p>
        </w:tc>
        <w:tc>
          <w:tcPr>
            <w:tcW w:w="212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Default="0002345A" w:rsidP="0002345A">
            <w:pPr>
              <w:spacing w:after="0" w:line="240" w:lineRule="auto"/>
              <w:rPr>
                <w:rFonts w:ascii="Times New Roman" w:eastAsia="Times New Roman" w:hAnsi="Times New Roman" w:cs="Times New Roman"/>
                <w:color w:val="000000"/>
                <w:lang w:eastAsia="ru-RU"/>
              </w:rPr>
            </w:pPr>
            <w:r w:rsidRPr="0002345A">
              <w:rPr>
                <w:rFonts w:ascii="Times New Roman" w:eastAsia="Times New Roman" w:hAnsi="Times New Roman" w:cs="Times New Roman"/>
                <w:color w:val="000000"/>
                <w:lang w:eastAsia="ru-RU"/>
              </w:rPr>
              <w:t>на 1 декабря отчетного года</w:t>
            </w:r>
          </w:p>
          <w:p w:rsidR="00BD4270" w:rsidRDefault="00BD4270" w:rsidP="0002345A">
            <w:pPr>
              <w:spacing w:after="0" w:line="240" w:lineRule="auto"/>
              <w:rPr>
                <w:rFonts w:ascii="Times New Roman" w:eastAsia="Times New Roman" w:hAnsi="Times New Roman" w:cs="Times New Roman"/>
                <w:color w:val="000000"/>
                <w:lang w:eastAsia="ru-RU"/>
              </w:rPr>
            </w:pPr>
          </w:p>
          <w:p w:rsidR="00BD4270" w:rsidRPr="0002345A" w:rsidRDefault="00BD4270" w:rsidP="0002345A">
            <w:pPr>
              <w:spacing w:after="0" w:line="240" w:lineRule="auto"/>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lang w:eastAsia="ru-RU"/>
              </w:rPr>
              <w:t>на 01 ноября отчетного года</w:t>
            </w:r>
          </w:p>
        </w:tc>
        <w:tc>
          <w:tcPr>
            <w:tcW w:w="28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ежегодно</w:t>
            </w:r>
          </w:p>
        </w:tc>
      </w:tr>
      <w:tr w:rsidR="0002345A" w:rsidRPr="0002345A" w:rsidTr="00067E4F">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2</w:t>
            </w:r>
          </w:p>
        </w:tc>
        <w:tc>
          <w:tcPr>
            <w:tcW w:w="401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Финансовые активы(финансовые вложения, денежные средства на счетах, дебиторская задолженность)</w:t>
            </w:r>
          </w:p>
        </w:tc>
        <w:tc>
          <w:tcPr>
            <w:tcW w:w="212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последний рабочий день отчетного года</w:t>
            </w:r>
          </w:p>
        </w:tc>
        <w:tc>
          <w:tcPr>
            <w:tcW w:w="28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ежегодно</w:t>
            </w:r>
          </w:p>
        </w:tc>
      </w:tr>
      <w:tr w:rsidR="0002345A" w:rsidRPr="0002345A" w:rsidTr="00067E4F">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3</w:t>
            </w:r>
          </w:p>
        </w:tc>
        <w:tc>
          <w:tcPr>
            <w:tcW w:w="401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Ревизия кассы, соблюдение порядка ведения кассовых операций</w:t>
            </w:r>
          </w:p>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Проверка наличия, выдачи и списания бланков строгой отчетности</w:t>
            </w:r>
          </w:p>
        </w:tc>
        <w:tc>
          <w:tcPr>
            <w:tcW w:w="212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BD4270">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Ежегодно</w:t>
            </w:r>
            <w:r w:rsidR="00BD4270">
              <w:rPr>
                <w:rFonts w:ascii="Times New Roman" w:eastAsia="Times New Roman" w:hAnsi="Times New Roman" w:cs="Times New Roman"/>
                <w:color w:val="000000"/>
                <w:lang w:eastAsia="ru-RU"/>
              </w:rPr>
              <w:t xml:space="preserve"> </w:t>
            </w:r>
            <w:r w:rsidRPr="0002345A">
              <w:rPr>
                <w:rFonts w:ascii="Times New Roman" w:eastAsia="Times New Roman" w:hAnsi="Times New Roman" w:cs="Times New Roman"/>
                <w:color w:val="000000"/>
                <w:lang w:eastAsia="ru-RU"/>
              </w:rPr>
              <w:t>последний день отчетного года</w:t>
            </w:r>
          </w:p>
        </w:tc>
        <w:tc>
          <w:tcPr>
            <w:tcW w:w="28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ежегодно</w:t>
            </w:r>
          </w:p>
        </w:tc>
      </w:tr>
      <w:tr w:rsidR="0002345A" w:rsidRPr="0002345A" w:rsidTr="00067E4F">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4</w:t>
            </w:r>
          </w:p>
        </w:tc>
        <w:tc>
          <w:tcPr>
            <w:tcW w:w="4011" w:type="dxa"/>
            <w:tcBorders>
              <w:top w:val="single" w:sz="8" w:space="0" w:color="000000"/>
              <w:left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Обязательства (кредиторская задолженность):</w:t>
            </w:r>
          </w:p>
        </w:tc>
        <w:tc>
          <w:tcPr>
            <w:tcW w:w="2126" w:type="dxa"/>
            <w:tcBorders>
              <w:top w:val="single" w:sz="8" w:space="0" w:color="000000"/>
              <w:left w:val="single" w:sz="8" w:space="0" w:color="000000"/>
              <w:right w:val="single" w:sz="8" w:space="0" w:color="000000"/>
            </w:tcBorders>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p>
        </w:tc>
        <w:tc>
          <w:tcPr>
            <w:tcW w:w="2835" w:type="dxa"/>
            <w:tcBorders>
              <w:top w:val="single" w:sz="8" w:space="0" w:color="000000"/>
              <w:left w:val="single" w:sz="8" w:space="0" w:color="000000"/>
              <w:right w:val="single" w:sz="8" w:space="0" w:color="000000"/>
            </w:tcBorders>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p>
        </w:tc>
      </w:tr>
      <w:tr w:rsidR="0002345A" w:rsidRPr="0002345A" w:rsidTr="00067E4F">
        <w:tc>
          <w:tcPr>
            <w:tcW w:w="0" w:type="auto"/>
            <w:vMerge/>
            <w:tcBorders>
              <w:top w:val="single" w:sz="8" w:space="0" w:color="000000"/>
              <w:left w:val="single" w:sz="8" w:space="0" w:color="000000"/>
              <w:bottom w:val="single" w:sz="8" w:space="0" w:color="000000"/>
              <w:right w:val="single" w:sz="8" w:space="0" w:color="000000"/>
            </w:tcBorders>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p>
        </w:tc>
        <w:tc>
          <w:tcPr>
            <w:tcW w:w="4011" w:type="dxa"/>
            <w:tcBorders>
              <w:left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 с подотчетными лицами</w:t>
            </w:r>
          </w:p>
        </w:tc>
        <w:tc>
          <w:tcPr>
            <w:tcW w:w="2126" w:type="dxa"/>
            <w:tcBorders>
              <w:left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Последний рабочий день отчетного года</w:t>
            </w:r>
          </w:p>
        </w:tc>
        <w:tc>
          <w:tcPr>
            <w:tcW w:w="2835" w:type="dxa"/>
            <w:tcBorders>
              <w:left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ежегодно</w:t>
            </w:r>
          </w:p>
        </w:tc>
      </w:tr>
      <w:tr w:rsidR="0002345A" w:rsidRPr="0002345A" w:rsidTr="00067E4F">
        <w:tc>
          <w:tcPr>
            <w:tcW w:w="0" w:type="auto"/>
            <w:vMerge/>
            <w:tcBorders>
              <w:top w:val="single" w:sz="8" w:space="0" w:color="000000"/>
              <w:left w:val="single" w:sz="8" w:space="0" w:color="000000"/>
              <w:bottom w:val="single" w:sz="8" w:space="0" w:color="000000"/>
              <w:right w:val="single" w:sz="8" w:space="0" w:color="000000"/>
            </w:tcBorders>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p>
        </w:tc>
        <w:tc>
          <w:tcPr>
            <w:tcW w:w="4011"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 с организациями и учреждениями</w:t>
            </w:r>
          </w:p>
        </w:tc>
        <w:tc>
          <w:tcPr>
            <w:tcW w:w="2126"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последний рабочий день отчетного года</w:t>
            </w:r>
          </w:p>
        </w:tc>
        <w:tc>
          <w:tcPr>
            <w:tcW w:w="2835"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ежегодно</w:t>
            </w:r>
          </w:p>
        </w:tc>
      </w:tr>
      <w:tr w:rsidR="0002345A" w:rsidRPr="0002345A" w:rsidTr="00067E4F">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lastRenderedPageBreak/>
              <w:t>5</w:t>
            </w:r>
          </w:p>
        </w:tc>
        <w:tc>
          <w:tcPr>
            <w:tcW w:w="401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Внезапные инвентаризации всех видов имущества</w:t>
            </w:r>
          </w:p>
        </w:tc>
        <w:tc>
          <w:tcPr>
            <w:tcW w:w="212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highlight w:val="yellow"/>
                <w:lang w:eastAsia="ru-RU"/>
              </w:rPr>
            </w:pPr>
            <w:r w:rsidRPr="0002345A">
              <w:rPr>
                <w:rFonts w:ascii="Times New Roman" w:eastAsia="Times New Roman" w:hAnsi="Times New Roman" w:cs="Times New Roman"/>
                <w:color w:val="000000"/>
                <w:lang w:eastAsia="ru-RU"/>
              </w:rPr>
              <w:t>–</w:t>
            </w:r>
          </w:p>
        </w:tc>
        <w:tc>
          <w:tcPr>
            <w:tcW w:w="28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02345A" w:rsidRPr="0002345A" w:rsidRDefault="0002345A" w:rsidP="0002345A">
            <w:pPr>
              <w:spacing w:after="0" w:line="240" w:lineRule="auto"/>
              <w:rPr>
                <w:rFonts w:ascii="Times New Roman" w:eastAsia="Times New Roman" w:hAnsi="Times New Roman" w:cs="Times New Roman"/>
                <w:color w:val="000000"/>
                <w:sz w:val="24"/>
                <w:szCs w:val="24"/>
                <w:lang w:eastAsia="ru-RU"/>
              </w:rPr>
            </w:pPr>
            <w:r w:rsidRPr="0002345A">
              <w:rPr>
                <w:rFonts w:ascii="Times New Roman" w:eastAsia="Times New Roman" w:hAnsi="Times New Roman" w:cs="Times New Roman"/>
                <w:color w:val="000000"/>
                <w:lang w:eastAsia="ru-RU"/>
              </w:rPr>
              <w:t>При необходимости в соответствии с приказами начальника, директоров автономных и бюджетных учреждений</w:t>
            </w:r>
          </w:p>
        </w:tc>
      </w:tr>
    </w:tbl>
    <w:p w:rsidR="0002345A" w:rsidRPr="0002345A" w:rsidRDefault="0002345A" w:rsidP="0002345A">
      <w:pPr>
        <w:widowControl w:val="0"/>
        <w:autoSpaceDE w:val="0"/>
        <w:autoSpaceDN w:val="0"/>
        <w:spacing w:after="0" w:line="240" w:lineRule="auto"/>
        <w:jc w:val="right"/>
        <w:rPr>
          <w:rFonts w:ascii="Times New Roman" w:eastAsia="Times New Roman" w:hAnsi="Times New Roman" w:cs="Times New Roman"/>
          <w:sz w:val="24"/>
          <w:szCs w:val="20"/>
          <w:lang w:eastAsia="ru-RU"/>
        </w:rPr>
      </w:pPr>
    </w:p>
    <w:p w:rsidR="0002345A" w:rsidRPr="0002345A" w:rsidRDefault="0002345A" w:rsidP="0002345A">
      <w:pPr>
        <w:spacing w:after="0" w:line="240" w:lineRule="auto"/>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br w:type="page"/>
      </w:r>
    </w:p>
    <w:p w:rsidR="0002345A" w:rsidRPr="0002345A" w:rsidRDefault="0002345A" w:rsidP="0002345A">
      <w:pPr>
        <w:spacing w:after="0" w:line="240" w:lineRule="auto"/>
        <w:ind w:left="5664"/>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lastRenderedPageBreak/>
        <w:t>Приложение № 1</w:t>
      </w:r>
    </w:p>
    <w:p w:rsidR="0002345A" w:rsidRPr="0002345A" w:rsidRDefault="0002345A" w:rsidP="0002345A">
      <w:pPr>
        <w:widowControl w:val="0"/>
        <w:autoSpaceDE w:val="0"/>
        <w:autoSpaceDN w:val="0"/>
        <w:spacing w:after="0" w:line="240" w:lineRule="auto"/>
        <w:ind w:left="5664"/>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 xml:space="preserve">к Положению об инвентаризации </w:t>
      </w:r>
    </w:p>
    <w:p w:rsidR="0002345A" w:rsidRPr="0002345A" w:rsidRDefault="0002345A" w:rsidP="0002345A">
      <w:pPr>
        <w:widowControl w:val="0"/>
        <w:autoSpaceDE w:val="0"/>
        <w:autoSpaceDN w:val="0"/>
        <w:spacing w:after="0" w:line="240" w:lineRule="auto"/>
        <w:ind w:left="5664"/>
        <w:rPr>
          <w:rFonts w:ascii="Times New Roman" w:eastAsia="Times New Roman" w:hAnsi="Times New Roman" w:cs="Times New Roman"/>
          <w:sz w:val="24"/>
          <w:szCs w:val="20"/>
          <w:lang w:eastAsia="ru-RU"/>
        </w:rPr>
      </w:pPr>
      <w:r w:rsidRPr="0002345A">
        <w:rPr>
          <w:rFonts w:ascii="Times New Roman" w:eastAsia="Times New Roman" w:hAnsi="Times New Roman" w:cs="Times New Roman"/>
          <w:sz w:val="24"/>
          <w:szCs w:val="20"/>
          <w:lang w:eastAsia="ru-RU"/>
        </w:rPr>
        <w:t>имущества и обязательств</w:t>
      </w:r>
      <w:r w:rsidRPr="0002345A">
        <w:rPr>
          <w:rFonts w:ascii="Times New Roman" w:eastAsia="Times New Roman" w:hAnsi="Times New Roman" w:cs="Times New Roman"/>
          <w:b/>
          <w:sz w:val="24"/>
          <w:szCs w:val="20"/>
          <w:lang w:eastAsia="ru-RU"/>
        </w:rPr>
        <w:t xml:space="preserve"> </w:t>
      </w:r>
      <w:r w:rsidRPr="0002345A">
        <w:rPr>
          <w:rFonts w:ascii="Times New Roman" w:eastAsia="Times New Roman" w:hAnsi="Times New Roman" w:cs="Times New Roman"/>
          <w:sz w:val="24"/>
          <w:szCs w:val="20"/>
          <w:lang w:eastAsia="ru-RU"/>
        </w:rPr>
        <w:t>учреждения</w:t>
      </w:r>
    </w:p>
    <w:p w:rsidR="0002345A" w:rsidRPr="0002345A" w:rsidRDefault="0002345A" w:rsidP="0002345A">
      <w:pPr>
        <w:spacing w:after="0" w:line="240" w:lineRule="auto"/>
        <w:rPr>
          <w:rFonts w:ascii="Times New Roman" w:eastAsia="Times New Roman" w:hAnsi="Times New Roman" w:cs="Times New Roman"/>
          <w:sz w:val="24"/>
          <w:szCs w:val="24"/>
          <w:lang w:eastAsia="ru-RU"/>
        </w:rPr>
      </w:pPr>
    </w:p>
    <w:p w:rsidR="0002345A" w:rsidRPr="0002345A" w:rsidRDefault="0002345A" w:rsidP="0002345A">
      <w:pPr>
        <w:spacing w:after="0" w:line="240" w:lineRule="auto"/>
        <w:jc w:val="center"/>
        <w:rPr>
          <w:rFonts w:ascii="Times New Roman" w:eastAsia="Times New Roman" w:hAnsi="Times New Roman" w:cs="Times New Roman"/>
          <w:b/>
          <w:sz w:val="24"/>
          <w:szCs w:val="24"/>
          <w:lang w:eastAsia="ru-RU"/>
        </w:rPr>
      </w:pPr>
      <w:r w:rsidRPr="0002345A">
        <w:rPr>
          <w:rFonts w:ascii="Times New Roman" w:eastAsia="Times New Roman" w:hAnsi="Times New Roman" w:cs="Times New Roman"/>
          <w:b/>
          <w:sz w:val="24"/>
          <w:szCs w:val="24"/>
          <w:lang w:eastAsia="ru-RU"/>
        </w:rPr>
        <w:t>Характеристики «Статуса объекта учета», «Целевой функции актива»</w:t>
      </w:r>
    </w:p>
    <w:p w:rsidR="0002345A" w:rsidRPr="0002345A" w:rsidRDefault="0002345A" w:rsidP="0002345A">
      <w:pPr>
        <w:spacing w:after="0" w:line="240" w:lineRule="auto"/>
        <w:jc w:val="center"/>
        <w:rPr>
          <w:rFonts w:ascii="Times New Roman" w:eastAsia="Times New Roman" w:hAnsi="Times New Roman" w:cs="Times New Roman"/>
          <w:b/>
          <w:sz w:val="24"/>
          <w:szCs w:val="24"/>
          <w:lang w:eastAsia="ru-RU"/>
        </w:rPr>
      </w:pPr>
      <w:r w:rsidRPr="0002345A">
        <w:rPr>
          <w:rFonts w:ascii="Times New Roman" w:eastAsia="Times New Roman" w:hAnsi="Times New Roman" w:cs="Times New Roman"/>
          <w:b/>
          <w:sz w:val="24"/>
          <w:szCs w:val="24"/>
          <w:lang w:eastAsia="ru-RU"/>
        </w:rPr>
        <w:t>для целей проведения инвентаризации нефинансовых активов</w:t>
      </w:r>
    </w:p>
    <w:p w:rsidR="0002345A" w:rsidRPr="0002345A" w:rsidRDefault="0002345A" w:rsidP="0002345A">
      <w:pPr>
        <w:spacing w:after="0" w:line="240" w:lineRule="auto"/>
        <w:rPr>
          <w:rFonts w:ascii="Times New Roman" w:eastAsia="Times New Roman" w:hAnsi="Times New Roman" w:cs="Times New Roman"/>
          <w:sz w:val="24"/>
          <w:szCs w:val="24"/>
          <w:lang w:eastAsia="ru-RU"/>
        </w:rPr>
      </w:pPr>
    </w:p>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1. </w:t>
      </w:r>
      <w:r w:rsidRPr="0002345A">
        <w:rPr>
          <w:rFonts w:ascii="Times New Roman" w:eastAsia="Times New Roman" w:hAnsi="Times New Roman" w:cs="Times New Roman"/>
          <w:b/>
          <w:sz w:val="24"/>
          <w:szCs w:val="24"/>
          <w:lang w:eastAsia="ru-RU"/>
        </w:rPr>
        <w:t>Статус объекта</w:t>
      </w:r>
      <w:r w:rsidRPr="0002345A">
        <w:rPr>
          <w:rFonts w:ascii="Times New Roman" w:eastAsia="Times New Roman" w:hAnsi="Times New Roman" w:cs="Times New Roman"/>
          <w:sz w:val="24"/>
          <w:szCs w:val="24"/>
          <w:lang w:eastAsia="ru-RU"/>
        </w:rPr>
        <w:t xml:space="preserve"> – состояние объекта нефинансовых активов на дату инвентаризации с учетом оценки его технического состояния и (или) степени вовлеченности объектов имущества в хозяйственный оборот.</w:t>
      </w:r>
    </w:p>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Статус объекта определяется инвентаризационной комиссией в ходе осмотра объектов нефинансовых активов. При необходимости для целей определения «Статуса объекта» допускается привлечение технических специалистов учреждения имеющих соответствующую квалификацию.</w:t>
      </w:r>
    </w:p>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Статус объекта приводится в соответствующей графе Инвентаризационной описи по объектам нефинансовых активов (ф. 0504087): текстом.</w:t>
      </w:r>
    </w:p>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 xml:space="preserve">2. </w:t>
      </w:r>
      <w:r w:rsidRPr="0002345A">
        <w:rPr>
          <w:rFonts w:ascii="Times New Roman" w:eastAsia="Times New Roman" w:hAnsi="Times New Roman" w:cs="Times New Roman"/>
          <w:b/>
          <w:sz w:val="24"/>
          <w:szCs w:val="24"/>
          <w:lang w:eastAsia="ru-RU"/>
        </w:rPr>
        <w:t>Целевая функция</w:t>
      </w:r>
      <w:r w:rsidRPr="0002345A">
        <w:rPr>
          <w:rFonts w:ascii="Times New Roman" w:eastAsia="Times New Roman" w:hAnsi="Times New Roman" w:cs="Times New Roman"/>
          <w:sz w:val="24"/>
          <w:szCs w:val="24"/>
          <w:lang w:eastAsia="ru-RU"/>
        </w:rPr>
        <w:t xml:space="preserve"> – информация о возможных способах вовлечения объектов инвентаризации в хозяйственный оборот, использования в целях получения экономической выгоды (извлечения полезного потенциала) либо при отсутствии возможности – о способах выбытия объекта.</w:t>
      </w:r>
    </w:p>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Целевая функция объекта определяется инвентаризационной комиссией в ходе осмотра объектов имущества. При необходимости для целей определения «Целевой функции актива» допускается привлечение технических специалистов учреждения имеющих соответствующую квалификацию.</w:t>
      </w:r>
    </w:p>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Целевая функция приводится в соответствующей графе Инвентаризационной описи по объектам нефинансовых активов (ф. 0504087): текстом.</w:t>
      </w:r>
    </w:p>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3. Активы, не соответствующие условиям признания актива, в том числе активы, предназначенные для отчуждения не в пользу государственного сектора, выявляются по результатам обобщения информации о «Статуса объекта учета», «Целевой функции актива» и отражаются в графах «Не соответствует условиям актива» в Инвентаризационной описи по объектам нефинансовых активов (ф. 0504087).</w:t>
      </w:r>
    </w:p>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По активам, определенным в ходе инвентаризации как активы, подлежащие отчуждению не в пользу государственного сектора в Инвентаризационной описи по объектам нефинансовых активов (ф. 0504087) в соответствующей графе приводится информация об оценочной стоимости.</w:t>
      </w:r>
    </w:p>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4. Характеристики «Статуса объекта учета», «Целевой функции актива» применяемые в отношении объектов основных средств.</w:t>
      </w:r>
    </w:p>
    <w:tbl>
      <w:tblPr>
        <w:tblStyle w:val="6"/>
        <w:tblW w:w="0" w:type="auto"/>
        <w:tblInd w:w="250" w:type="dxa"/>
        <w:tblLook w:val="04A0" w:firstRow="1" w:lastRow="0" w:firstColumn="1" w:lastColumn="0" w:noHBand="0" w:noVBand="1"/>
      </w:tblPr>
      <w:tblGrid>
        <w:gridCol w:w="4565"/>
        <w:gridCol w:w="4813"/>
      </w:tblGrid>
      <w:tr w:rsidR="0002345A" w:rsidRPr="0002345A" w:rsidTr="00067E4F">
        <w:tc>
          <w:tcPr>
            <w:tcW w:w="4960" w:type="dxa"/>
          </w:tcPr>
          <w:p w:rsidR="0002345A" w:rsidRPr="0002345A" w:rsidRDefault="0002345A" w:rsidP="0002345A">
            <w:pPr>
              <w:jc w:val="both"/>
              <w:rPr>
                <w:sz w:val="24"/>
                <w:szCs w:val="24"/>
              </w:rPr>
            </w:pPr>
            <w:r w:rsidRPr="0002345A">
              <w:rPr>
                <w:iCs/>
                <w:sz w:val="24"/>
                <w:szCs w:val="24"/>
              </w:rPr>
              <w:t>«Статус объекта учета»</w:t>
            </w:r>
          </w:p>
        </w:tc>
        <w:tc>
          <w:tcPr>
            <w:tcW w:w="5211" w:type="dxa"/>
          </w:tcPr>
          <w:p w:rsidR="0002345A" w:rsidRPr="0002345A" w:rsidRDefault="0002345A" w:rsidP="0002345A">
            <w:pPr>
              <w:jc w:val="both"/>
              <w:rPr>
                <w:sz w:val="24"/>
                <w:szCs w:val="24"/>
              </w:rPr>
            </w:pPr>
            <w:r w:rsidRPr="0002345A">
              <w:rPr>
                <w:sz w:val="24"/>
                <w:szCs w:val="24"/>
              </w:rPr>
              <w:t>«Целевая функция объекта»</w:t>
            </w:r>
          </w:p>
        </w:tc>
      </w:tr>
      <w:tr w:rsidR="0002345A" w:rsidRPr="0002345A" w:rsidTr="00067E4F">
        <w:tc>
          <w:tcPr>
            <w:tcW w:w="4960" w:type="dxa"/>
          </w:tcPr>
          <w:p w:rsidR="0002345A" w:rsidRPr="0002345A" w:rsidRDefault="0002345A" w:rsidP="0002345A">
            <w:pPr>
              <w:ind w:firstLine="176"/>
              <w:jc w:val="both"/>
              <w:rPr>
                <w:rFonts w:eastAsia="Calibri"/>
                <w:sz w:val="24"/>
                <w:szCs w:val="24"/>
              </w:rPr>
            </w:pPr>
            <w:r w:rsidRPr="0002345A">
              <w:rPr>
                <w:rFonts w:eastAsia="Calibri"/>
                <w:iCs/>
                <w:sz w:val="24"/>
                <w:szCs w:val="24"/>
              </w:rPr>
              <w:t>– в эксплуатации;</w:t>
            </w:r>
          </w:p>
          <w:p w:rsidR="0002345A" w:rsidRPr="0002345A" w:rsidRDefault="0002345A" w:rsidP="0002345A">
            <w:pPr>
              <w:ind w:firstLine="176"/>
              <w:jc w:val="both"/>
              <w:rPr>
                <w:rFonts w:eastAsia="Calibri"/>
                <w:sz w:val="24"/>
                <w:szCs w:val="24"/>
              </w:rPr>
            </w:pPr>
            <w:r w:rsidRPr="0002345A">
              <w:rPr>
                <w:rFonts w:eastAsia="Calibri"/>
                <w:iCs/>
                <w:sz w:val="24"/>
                <w:szCs w:val="24"/>
              </w:rPr>
              <w:t>– требуется ремонт;</w:t>
            </w:r>
          </w:p>
          <w:p w:rsidR="0002345A" w:rsidRPr="0002345A" w:rsidRDefault="0002345A" w:rsidP="0002345A">
            <w:pPr>
              <w:ind w:firstLine="176"/>
              <w:jc w:val="both"/>
              <w:rPr>
                <w:rFonts w:eastAsia="Calibri"/>
                <w:sz w:val="24"/>
                <w:szCs w:val="24"/>
              </w:rPr>
            </w:pPr>
            <w:r w:rsidRPr="0002345A">
              <w:rPr>
                <w:rFonts w:eastAsia="Calibri"/>
                <w:iCs/>
                <w:sz w:val="24"/>
                <w:szCs w:val="24"/>
              </w:rPr>
              <w:t>– находится на консервации;</w:t>
            </w:r>
          </w:p>
          <w:p w:rsidR="0002345A" w:rsidRPr="0002345A" w:rsidRDefault="0002345A" w:rsidP="0002345A">
            <w:pPr>
              <w:ind w:firstLine="176"/>
              <w:jc w:val="both"/>
              <w:rPr>
                <w:rFonts w:eastAsia="Calibri"/>
                <w:sz w:val="24"/>
                <w:szCs w:val="24"/>
              </w:rPr>
            </w:pPr>
            <w:r w:rsidRPr="0002345A">
              <w:rPr>
                <w:rFonts w:eastAsia="Calibri"/>
                <w:iCs/>
                <w:sz w:val="24"/>
                <w:szCs w:val="24"/>
              </w:rPr>
              <w:t>– не соответствует требованиям эксплуатации;</w:t>
            </w:r>
          </w:p>
          <w:p w:rsidR="0002345A" w:rsidRPr="0002345A" w:rsidRDefault="0002345A" w:rsidP="0002345A">
            <w:pPr>
              <w:ind w:firstLine="176"/>
              <w:jc w:val="both"/>
              <w:rPr>
                <w:rFonts w:eastAsia="Calibri"/>
                <w:iCs/>
                <w:sz w:val="24"/>
                <w:szCs w:val="24"/>
              </w:rPr>
            </w:pPr>
            <w:r w:rsidRPr="0002345A">
              <w:rPr>
                <w:rFonts w:eastAsia="Calibri"/>
                <w:iCs/>
                <w:sz w:val="24"/>
                <w:szCs w:val="24"/>
              </w:rPr>
              <w:t>– не введен в эксплуатацию;</w:t>
            </w:r>
          </w:p>
          <w:p w:rsidR="0002345A" w:rsidRPr="0002345A" w:rsidRDefault="0002345A" w:rsidP="0002345A">
            <w:pPr>
              <w:ind w:firstLine="176"/>
              <w:jc w:val="both"/>
              <w:rPr>
                <w:rFonts w:eastAsia="Calibri"/>
                <w:iCs/>
                <w:sz w:val="24"/>
                <w:szCs w:val="24"/>
              </w:rPr>
            </w:pPr>
            <w:r w:rsidRPr="0002345A">
              <w:rPr>
                <w:rFonts w:eastAsia="Calibri"/>
                <w:iCs/>
                <w:sz w:val="24"/>
                <w:szCs w:val="24"/>
              </w:rPr>
              <w:t>- в запасе (для использования);</w:t>
            </w:r>
          </w:p>
          <w:p w:rsidR="0002345A" w:rsidRPr="0002345A" w:rsidRDefault="0002345A" w:rsidP="0002345A">
            <w:pPr>
              <w:ind w:firstLine="176"/>
              <w:jc w:val="both"/>
              <w:rPr>
                <w:rFonts w:eastAsia="Calibri"/>
                <w:iCs/>
                <w:sz w:val="24"/>
                <w:szCs w:val="24"/>
              </w:rPr>
            </w:pPr>
            <w:r w:rsidRPr="0002345A">
              <w:rPr>
                <w:rFonts w:eastAsia="Calibri"/>
                <w:iCs/>
                <w:sz w:val="24"/>
                <w:szCs w:val="24"/>
              </w:rPr>
              <w:t>- в запасе (на хранении);</w:t>
            </w:r>
          </w:p>
          <w:p w:rsidR="0002345A" w:rsidRPr="0002345A" w:rsidRDefault="0002345A" w:rsidP="0002345A">
            <w:pPr>
              <w:ind w:firstLine="176"/>
              <w:jc w:val="both"/>
              <w:rPr>
                <w:rFonts w:eastAsia="Calibri"/>
                <w:iCs/>
                <w:sz w:val="24"/>
                <w:szCs w:val="24"/>
              </w:rPr>
            </w:pPr>
            <w:r w:rsidRPr="0002345A">
              <w:rPr>
                <w:rFonts w:eastAsia="Calibri"/>
                <w:iCs/>
                <w:sz w:val="24"/>
                <w:szCs w:val="24"/>
              </w:rPr>
              <w:t>– требуется модернизация;</w:t>
            </w:r>
          </w:p>
          <w:p w:rsidR="0002345A" w:rsidRPr="0002345A" w:rsidRDefault="0002345A" w:rsidP="0002345A">
            <w:pPr>
              <w:ind w:firstLine="176"/>
              <w:jc w:val="both"/>
              <w:rPr>
                <w:rFonts w:eastAsia="Calibri"/>
                <w:sz w:val="24"/>
                <w:szCs w:val="24"/>
              </w:rPr>
            </w:pPr>
            <w:r w:rsidRPr="0002345A">
              <w:rPr>
                <w:rFonts w:eastAsia="Calibri"/>
                <w:iCs/>
                <w:sz w:val="24"/>
                <w:szCs w:val="24"/>
              </w:rPr>
              <w:t>– требуется реконструкция</w:t>
            </w:r>
          </w:p>
        </w:tc>
        <w:tc>
          <w:tcPr>
            <w:tcW w:w="5211" w:type="dxa"/>
          </w:tcPr>
          <w:p w:rsidR="0002345A" w:rsidRPr="0002345A" w:rsidRDefault="0002345A" w:rsidP="0002345A">
            <w:pPr>
              <w:ind w:firstLine="177"/>
              <w:jc w:val="both"/>
              <w:rPr>
                <w:sz w:val="24"/>
                <w:szCs w:val="24"/>
              </w:rPr>
            </w:pPr>
            <w:r w:rsidRPr="0002345A">
              <w:rPr>
                <w:iCs/>
                <w:sz w:val="24"/>
                <w:szCs w:val="24"/>
              </w:rPr>
              <w:t>– введение в эксплуатацию;</w:t>
            </w:r>
          </w:p>
          <w:p w:rsidR="0002345A" w:rsidRPr="0002345A" w:rsidRDefault="0002345A" w:rsidP="0002345A">
            <w:pPr>
              <w:ind w:firstLine="177"/>
              <w:jc w:val="both"/>
              <w:rPr>
                <w:sz w:val="24"/>
                <w:szCs w:val="24"/>
              </w:rPr>
            </w:pPr>
            <w:r w:rsidRPr="0002345A">
              <w:rPr>
                <w:iCs/>
                <w:sz w:val="24"/>
                <w:szCs w:val="24"/>
              </w:rPr>
              <w:t>– ремонт;</w:t>
            </w:r>
          </w:p>
          <w:p w:rsidR="0002345A" w:rsidRPr="0002345A" w:rsidRDefault="0002345A" w:rsidP="0002345A">
            <w:pPr>
              <w:ind w:firstLine="177"/>
              <w:jc w:val="both"/>
              <w:rPr>
                <w:sz w:val="24"/>
                <w:szCs w:val="24"/>
              </w:rPr>
            </w:pPr>
            <w:r w:rsidRPr="0002345A">
              <w:rPr>
                <w:iCs/>
                <w:sz w:val="24"/>
                <w:szCs w:val="24"/>
              </w:rPr>
              <w:t>– консервация объекта;</w:t>
            </w:r>
          </w:p>
          <w:p w:rsidR="0002345A" w:rsidRPr="0002345A" w:rsidRDefault="0002345A" w:rsidP="0002345A">
            <w:pPr>
              <w:ind w:firstLine="177"/>
              <w:jc w:val="both"/>
              <w:rPr>
                <w:iCs/>
                <w:sz w:val="24"/>
                <w:szCs w:val="24"/>
              </w:rPr>
            </w:pPr>
            <w:r w:rsidRPr="0002345A">
              <w:rPr>
                <w:iCs/>
                <w:sz w:val="24"/>
                <w:szCs w:val="24"/>
              </w:rPr>
              <w:t>– модернизация, дооснащение (дооборудование);</w:t>
            </w:r>
          </w:p>
          <w:p w:rsidR="0002345A" w:rsidRPr="0002345A" w:rsidRDefault="0002345A" w:rsidP="0002345A">
            <w:pPr>
              <w:ind w:firstLine="177"/>
              <w:jc w:val="both"/>
              <w:rPr>
                <w:sz w:val="24"/>
                <w:szCs w:val="24"/>
              </w:rPr>
            </w:pPr>
            <w:r w:rsidRPr="0002345A">
              <w:rPr>
                <w:iCs/>
                <w:sz w:val="24"/>
                <w:szCs w:val="24"/>
              </w:rPr>
              <w:t>– списание;</w:t>
            </w:r>
          </w:p>
          <w:p w:rsidR="0002345A" w:rsidRPr="0002345A" w:rsidRDefault="0002345A" w:rsidP="0002345A">
            <w:pPr>
              <w:ind w:firstLine="177"/>
              <w:jc w:val="both"/>
              <w:rPr>
                <w:iCs/>
                <w:sz w:val="24"/>
                <w:szCs w:val="24"/>
              </w:rPr>
            </w:pPr>
            <w:r w:rsidRPr="0002345A">
              <w:rPr>
                <w:iCs/>
                <w:sz w:val="24"/>
                <w:szCs w:val="24"/>
              </w:rPr>
              <w:t>– утилизация;</w:t>
            </w:r>
          </w:p>
          <w:p w:rsidR="0002345A" w:rsidRPr="0002345A" w:rsidRDefault="0002345A" w:rsidP="0002345A">
            <w:pPr>
              <w:ind w:firstLine="177"/>
              <w:jc w:val="both"/>
              <w:rPr>
                <w:iCs/>
                <w:sz w:val="24"/>
                <w:szCs w:val="24"/>
              </w:rPr>
            </w:pPr>
            <w:r w:rsidRPr="0002345A">
              <w:rPr>
                <w:iCs/>
                <w:sz w:val="24"/>
                <w:szCs w:val="24"/>
              </w:rPr>
              <w:t>– продолжение хранения;</w:t>
            </w:r>
          </w:p>
          <w:p w:rsidR="0002345A" w:rsidRPr="0002345A" w:rsidRDefault="0002345A" w:rsidP="0002345A">
            <w:pPr>
              <w:ind w:firstLine="177"/>
              <w:jc w:val="both"/>
              <w:rPr>
                <w:sz w:val="24"/>
                <w:szCs w:val="24"/>
              </w:rPr>
            </w:pPr>
            <w:r w:rsidRPr="0002345A">
              <w:rPr>
                <w:iCs/>
                <w:sz w:val="24"/>
                <w:szCs w:val="24"/>
              </w:rPr>
              <w:t>– перевод в другую категорию</w:t>
            </w:r>
          </w:p>
        </w:tc>
      </w:tr>
    </w:tbl>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p>
    <w:p w:rsidR="0002345A" w:rsidRPr="0002345A" w:rsidRDefault="0002345A" w:rsidP="0002345A">
      <w:pPr>
        <w:spacing w:after="0" w:line="240" w:lineRule="auto"/>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lastRenderedPageBreak/>
        <w:tab/>
        <w:t>Активы, не соответствующие условиям признания актива в качестве основных средств, в том числе активы, предназначенные для отчуждения не пользу государственного сектора, определяются согласно данным Таблицы 1.</w:t>
      </w:r>
    </w:p>
    <w:p w:rsidR="0002345A" w:rsidRPr="0002345A" w:rsidRDefault="0002345A" w:rsidP="0002345A">
      <w:pPr>
        <w:spacing w:after="0" w:line="240" w:lineRule="auto"/>
        <w:jc w:val="right"/>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Таблица 1</w:t>
      </w:r>
    </w:p>
    <w:tbl>
      <w:tblPr>
        <w:tblStyle w:val="6"/>
        <w:tblW w:w="0" w:type="auto"/>
        <w:tblLook w:val="04A0" w:firstRow="1" w:lastRow="0" w:firstColumn="1" w:lastColumn="0" w:noHBand="0" w:noVBand="1"/>
      </w:tblPr>
      <w:tblGrid>
        <w:gridCol w:w="1887"/>
        <w:gridCol w:w="2396"/>
        <w:gridCol w:w="2273"/>
        <w:gridCol w:w="3072"/>
      </w:tblGrid>
      <w:tr w:rsidR="0002345A" w:rsidRPr="0002345A" w:rsidTr="00067E4F">
        <w:tc>
          <w:tcPr>
            <w:tcW w:w="1951" w:type="dxa"/>
            <w:vAlign w:val="center"/>
          </w:tcPr>
          <w:p w:rsidR="0002345A" w:rsidRPr="0002345A" w:rsidRDefault="0002345A" w:rsidP="0002345A">
            <w:pPr>
              <w:jc w:val="center"/>
            </w:pPr>
            <w:r w:rsidRPr="0002345A">
              <w:t>Статус объекта основных средств</w:t>
            </w:r>
          </w:p>
        </w:tc>
        <w:tc>
          <w:tcPr>
            <w:tcW w:w="2552" w:type="dxa"/>
            <w:vAlign w:val="center"/>
          </w:tcPr>
          <w:p w:rsidR="0002345A" w:rsidRPr="0002345A" w:rsidRDefault="0002345A" w:rsidP="0002345A">
            <w:pPr>
              <w:jc w:val="center"/>
            </w:pPr>
            <w:r w:rsidRPr="0002345A">
              <w:t>Целевая функция объекта основных средств</w:t>
            </w:r>
          </w:p>
        </w:tc>
        <w:tc>
          <w:tcPr>
            <w:tcW w:w="2551" w:type="dxa"/>
            <w:vAlign w:val="center"/>
          </w:tcPr>
          <w:p w:rsidR="0002345A" w:rsidRPr="0002345A" w:rsidRDefault="0002345A" w:rsidP="0002345A">
            <w:pPr>
              <w:jc w:val="center"/>
            </w:pPr>
            <w:r w:rsidRPr="0002345A">
              <w:t>Соответствует (не соответствует) условиям признания данного актива в качестве объекта основных средств</w:t>
            </w:r>
          </w:p>
        </w:tc>
        <w:tc>
          <w:tcPr>
            <w:tcW w:w="3367" w:type="dxa"/>
            <w:vAlign w:val="center"/>
          </w:tcPr>
          <w:p w:rsidR="0002345A" w:rsidRPr="0002345A" w:rsidRDefault="0002345A" w:rsidP="0002345A">
            <w:pPr>
              <w:jc w:val="center"/>
            </w:pPr>
            <w:r w:rsidRPr="0002345A">
              <w:t>Не соответствует условиям признания актива в качестве объекта основных средств</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В эксплуатации</w:t>
            </w:r>
          </w:p>
        </w:tc>
        <w:tc>
          <w:tcPr>
            <w:tcW w:w="2552" w:type="dxa"/>
          </w:tcPr>
          <w:p w:rsidR="0002345A" w:rsidRPr="0002345A" w:rsidRDefault="0002345A" w:rsidP="0002345A">
            <w:pPr>
              <w:jc w:val="both"/>
              <w:rPr>
                <w:sz w:val="24"/>
                <w:szCs w:val="24"/>
              </w:rPr>
            </w:pPr>
            <w:r w:rsidRPr="0002345A">
              <w:rPr>
                <w:sz w:val="24"/>
                <w:szCs w:val="24"/>
              </w:rPr>
              <w:t>Введение в эксплуатацию</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Требуется ремонт</w:t>
            </w:r>
          </w:p>
        </w:tc>
        <w:tc>
          <w:tcPr>
            <w:tcW w:w="2552" w:type="dxa"/>
          </w:tcPr>
          <w:p w:rsidR="0002345A" w:rsidRPr="0002345A" w:rsidRDefault="0002345A" w:rsidP="0002345A">
            <w:pPr>
              <w:jc w:val="both"/>
              <w:rPr>
                <w:sz w:val="24"/>
                <w:szCs w:val="24"/>
              </w:rPr>
            </w:pPr>
            <w:r w:rsidRPr="0002345A">
              <w:rPr>
                <w:sz w:val="24"/>
                <w:szCs w:val="24"/>
              </w:rPr>
              <w:t>ремонт</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Требуется ремонт</w:t>
            </w:r>
          </w:p>
        </w:tc>
        <w:tc>
          <w:tcPr>
            <w:tcW w:w="2552" w:type="dxa"/>
          </w:tcPr>
          <w:p w:rsidR="0002345A" w:rsidRPr="0002345A" w:rsidRDefault="0002345A" w:rsidP="0002345A">
            <w:pPr>
              <w:jc w:val="both"/>
              <w:rPr>
                <w:sz w:val="24"/>
                <w:szCs w:val="24"/>
              </w:rPr>
            </w:pPr>
            <w:r w:rsidRPr="0002345A">
              <w:rPr>
                <w:iCs/>
                <w:sz w:val="24"/>
                <w:szCs w:val="24"/>
              </w:rPr>
              <w:t>модернизация, дооснащение (дооборудование)</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Требуется ремонт</w:t>
            </w:r>
          </w:p>
        </w:tc>
        <w:tc>
          <w:tcPr>
            <w:tcW w:w="2552" w:type="dxa"/>
          </w:tcPr>
          <w:p w:rsidR="0002345A" w:rsidRPr="0002345A" w:rsidRDefault="0002345A" w:rsidP="0002345A">
            <w:pPr>
              <w:jc w:val="both"/>
              <w:rPr>
                <w:sz w:val="24"/>
                <w:szCs w:val="24"/>
              </w:rPr>
            </w:pPr>
            <w:r w:rsidRPr="0002345A">
              <w:rPr>
                <w:iCs/>
                <w:sz w:val="24"/>
                <w:szCs w:val="24"/>
              </w:rPr>
              <w:t>Списание</w:t>
            </w:r>
          </w:p>
        </w:tc>
        <w:tc>
          <w:tcPr>
            <w:tcW w:w="2551" w:type="dxa"/>
          </w:tcPr>
          <w:p w:rsidR="0002345A" w:rsidRPr="0002345A" w:rsidRDefault="0002345A" w:rsidP="0002345A">
            <w:pPr>
              <w:jc w:val="both"/>
              <w:rPr>
                <w:sz w:val="24"/>
                <w:szCs w:val="24"/>
              </w:rPr>
            </w:pPr>
            <w:r w:rsidRPr="0002345A">
              <w:rPr>
                <w:sz w:val="24"/>
                <w:szCs w:val="24"/>
              </w:rPr>
              <w:t>Не соответствует</w:t>
            </w:r>
          </w:p>
        </w:tc>
        <w:tc>
          <w:tcPr>
            <w:tcW w:w="3367" w:type="dxa"/>
          </w:tcPr>
          <w:p w:rsidR="0002345A" w:rsidRPr="0002345A" w:rsidRDefault="0002345A" w:rsidP="0002345A">
            <w:pPr>
              <w:jc w:val="both"/>
              <w:rPr>
                <w:sz w:val="24"/>
                <w:szCs w:val="24"/>
              </w:rPr>
            </w:pPr>
            <w:r w:rsidRPr="0002345A">
              <w:rPr>
                <w:sz w:val="24"/>
                <w:szCs w:val="24"/>
              </w:rPr>
              <w:t>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Находится на консервации</w:t>
            </w:r>
          </w:p>
        </w:tc>
        <w:tc>
          <w:tcPr>
            <w:tcW w:w="2552" w:type="dxa"/>
          </w:tcPr>
          <w:p w:rsidR="0002345A" w:rsidRPr="0002345A" w:rsidRDefault="0002345A" w:rsidP="0002345A">
            <w:pPr>
              <w:jc w:val="both"/>
              <w:rPr>
                <w:sz w:val="24"/>
                <w:szCs w:val="24"/>
              </w:rPr>
            </w:pPr>
            <w:r w:rsidRPr="0002345A">
              <w:rPr>
                <w:sz w:val="24"/>
                <w:szCs w:val="24"/>
              </w:rPr>
              <w:t>Введение в эксплуатацию</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Не соответствует требованиям эксплуатации</w:t>
            </w:r>
          </w:p>
        </w:tc>
        <w:tc>
          <w:tcPr>
            <w:tcW w:w="2552" w:type="dxa"/>
          </w:tcPr>
          <w:p w:rsidR="0002345A" w:rsidRPr="0002345A" w:rsidRDefault="0002345A" w:rsidP="0002345A">
            <w:pPr>
              <w:jc w:val="both"/>
              <w:rPr>
                <w:sz w:val="24"/>
                <w:szCs w:val="24"/>
              </w:rPr>
            </w:pPr>
            <w:r w:rsidRPr="0002345A">
              <w:rPr>
                <w:sz w:val="24"/>
                <w:szCs w:val="24"/>
              </w:rPr>
              <w:t>списание</w:t>
            </w:r>
          </w:p>
        </w:tc>
        <w:tc>
          <w:tcPr>
            <w:tcW w:w="2551" w:type="dxa"/>
          </w:tcPr>
          <w:p w:rsidR="0002345A" w:rsidRPr="0002345A" w:rsidRDefault="0002345A" w:rsidP="0002345A">
            <w:pPr>
              <w:jc w:val="both"/>
              <w:rPr>
                <w:sz w:val="24"/>
                <w:szCs w:val="24"/>
              </w:rPr>
            </w:pPr>
            <w:r w:rsidRPr="0002345A">
              <w:rPr>
                <w:sz w:val="24"/>
                <w:szCs w:val="24"/>
              </w:rPr>
              <w:t>Не соответствует</w:t>
            </w:r>
          </w:p>
        </w:tc>
        <w:tc>
          <w:tcPr>
            <w:tcW w:w="3367" w:type="dxa"/>
          </w:tcPr>
          <w:p w:rsidR="0002345A" w:rsidRPr="0002345A" w:rsidRDefault="0002345A" w:rsidP="0002345A">
            <w:pPr>
              <w:jc w:val="both"/>
              <w:rPr>
                <w:sz w:val="24"/>
                <w:szCs w:val="24"/>
              </w:rPr>
            </w:pPr>
            <w:r w:rsidRPr="0002345A">
              <w:rPr>
                <w:sz w:val="24"/>
                <w:szCs w:val="24"/>
              </w:rPr>
              <w:t>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Не соответствует требованиям эксплуатации</w:t>
            </w:r>
          </w:p>
        </w:tc>
        <w:tc>
          <w:tcPr>
            <w:tcW w:w="2552" w:type="dxa"/>
          </w:tcPr>
          <w:p w:rsidR="0002345A" w:rsidRPr="0002345A" w:rsidRDefault="0002345A" w:rsidP="0002345A">
            <w:pPr>
              <w:jc w:val="both"/>
              <w:rPr>
                <w:sz w:val="24"/>
                <w:szCs w:val="24"/>
              </w:rPr>
            </w:pPr>
            <w:r w:rsidRPr="0002345A">
              <w:rPr>
                <w:sz w:val="24"/>
                <w:szCs w:val="24"/>
              </w:rPr>
              <w:t>утилизация</w:t>
            </w:r>
          </w:p>
        </w:tc>
        <w:tc>
          <w:tcPr>
            <w:tcW w:w="2551" w:type="dxa"/>
          </w:tcPr>
          <w:p w:rsidR="0002345A" w:rsidRPr="0002345A" w:rsidRDefault="0002345A" w:rsidP="0002345A">
            <w:pPr>
              <w:jc w:val="both"/>
              <w:rPr>
                <w:sz w:val="24"/>
                <w:szCs w:val="24"/>
              </w:rPr>
            </w:pPr>
            <w:r w:rsidRPr="0002345A">
              <w:rPr>
                <w:sz w:val="24"/>
                <w:szCs w:val="24"/>
              </w:rPr>
              <w:t>Не соответствует</w:t>
            </w:r>
          </w:p>
        </w:tc>
        <w:tc>
          <w:tcPr>
            <w:tcW w:w="3367" w:type="dxa"/>
          </w:tcPr>
          <w:p w:rsidR="0002345A" w:rsidRPr="0002345A" w:rsidRDefault="0002345A" w:rsidP="0002345A">
            <w:pPr>
              <w:jc w:val="both"/>
              <w:rPr>
                <w:sz w:val="24"/>
                <w:szCs w:val="24"/>
              </w:rPr>
            </w:pPr>
            <w:r w:rsidRPr="0002345A">
              <w:rPr>
                <w:sz w:val="24"/>
                <w:szCs w:val="24"/>
              </w:rPr>
              <w:t>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Не введен в эксплуатации</w:t>
            </w:r>
          </w:p>
        </w:tc>
        <w:tc>
          <w:tcPr>
            <w:tcW w:w="2552" w:type="dxa"/>
          </w:tcPr>
          <w:p w:rsidR="0002345A" w:rsidRPr="0002345A" w:rsidRDefault="0002345A" w:rsidP="0002345A">
            <w:pPr>
              <w:jc w:val="both"/>
              <w:rPr>
                <w:sz w:val="24"/>
                <w:szCs w:val="24"/>
              </w:rPr>
            </w:pPr>
            <w:r w:rsidRPr="0002345A">
              <w:rPr>
                <w:sz w:val="24"/>
                <w:szCs w:val="24"/>
              </w:rPr>
              <w:t>Введение в эксплуатацию</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Требуется модернизация</w:t>
            </w:r>
          </w:p>
        </w:tc>
        <w:tc>
          <w:tcPr>
            <w:tcW w:w="2552" w:type="dxa"/>
          </w:tcPr>
          <w:p w:rsidR="0002345A" w:rsidRPr="0002345A" w:rsidRDefault="0002345A" w:rsidP="0002345A">
            <w:pPr>
              <w:jc w:val="both"/>
              <w:rPr>
                <w:sz w:val="24"/>
                <w:szCs w:val="24"/>
              </w:rPr>
            </w:pPr>
            <w:r w:rsidRPr="0002345A">
              <w:rPr>
                <w:iCs/>
                <w:sz w:val="24"/>
                <w:szCs w:val="24"/>
              </w:rPr>
              <w:t>модернизация, дооснащение (дооборудование)</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 xml:space="preserve">Отражению в графах 17,18 Инвентаризационной описи </w:t>
            </w:r>
            <w:r w:rsidRPr="0002345A">
              <w:rPr>
                <w:sz w:val="24"/>
                <w:szCs w:val="24"/>
              </w:rPr>
              <w:lastRenderedPageBreak/>
              <w:t>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lastRenderedPageBreak/>
              <w:t>Требуется реконструкция</w:t>
            </w:r>
          </w:p>
        </w:tc>
        <w:tc>
          <w:tcPr>
            <w:tcW w:w="2552" w:type="dxa"/>
          </w:tcPr>
          <w:p w:rsidR="0002345A" w:rsidRPr="0002345A" w:rsidRDefault="0002345A" w:rsidP="0002345A">
            <w:pPr>
              <w:jc w:val="both"/>
              <w:rPr>
                <w:sz w:val="24"/>
                <w:szCs w:val="24"/>
              </w:rPr>
            </w:pPr>
            <w:r w:rsidRPr="0002345A">
              <w:rPr>
                <w:iCs/>
                <w:sz w:val="24"/>
                <w:szCs w:val="24"/>
              </w:rPr>
              <w:t>модернизация, дооснащение (дооборудование)</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Не введен в эксплуатацию</w:t>
            </w:r>
          </w:p>
        </w:tc>
        <w:tc>
          <w:tcPr>
            <w:tcW w:w="2552" w:type="dxa"/>
          </w:tcPr>
          <w:p w:rsidR="0002345A" w:rsidRPr="0002345A" w:rsidRDefault="0002345A" w:rsidP="0002345A">
            <w:pPr>
              <w:jc w:val="both"/>
              <w:rPr>
                <w:iCs/>
                <w:sz w:val="24"/>
                <w:szCs w:val="24"/>
              </w:rPr>
            </w:pPr>
            <w:r w:rsidRPr="0002345A">
              <w:rPr>
                <w:iCs/>
                <w:sz w:val="24"/>
                <w:szCs w:val="24"/>
              </w:rPr>
              <w:t>Перевод в другую категорию активов</w:t>
            </w:r>
          </w:p>
        </w:tc>
        <w:tc>
          <w:tcPr>
            <w:tcW w:w="2551" w:type="dxa"/>
          </w:tcPr>
          <w:p w:rsidR="0002345A" w:rsidRPr="0002345A" w:rsidRDefault="0002345A" w:rsidP="0002345A">
            <w:pPr>
              <w:jc w:val="both"/>
              <w:rPr>
                <w:sz w:val="24"/>
                <w:szCs w:val="24"/>
              </w:rPr>
            </w:pPr>
            <w:r w:rsidRPr="0002345A">
              <w:rPr>
                <w:sz w:val="24"/>
                <w:szCs w:val="24"/>
              </w:rPr>
              <w:t>Не соответствует</w:t>
            </w:r>
          </w:p>
        </w:tc>
        <w:tc>
          <w:tcPr>
            <w:tcW w:w="3367" w:type="dxa"/>
          </w:tcPr>
          <w:p w:rsidR="0002345A" w:rsidRPr="0002345A" w:rsidRDefault="0002345A" w:rsidP="0002345A">
            <w:pPr>
              <w:jc w:val="both"/>
              <w:rPr>
                <w:sz w:val="24"/>
                <w:szCs w:val="24"/>
              </w:rPr>
            </w:pPr>
            <w:r w:rsidRPr="0002345A">
              <w:rPr>
                <w:sz w:val="24"/>
                <w:szCs w:val="24"/>
              </w:rPr>
              <w:t>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В эксплуатации</w:t>
            </w:r>
          </w:p>
        </w:tc>
        <w:tc>
          <w:tcPr>
            <w:tcW w:w="2552" w:type="dxa"/>
          </w:tcPr>
          <w:p w:rsidR="0002345A" w:rsidRPr="0002345A" w:rsidRDefault="0002345A" w:rsidP="0002345A">
            <w:pPr>
              <w:jc w:val="both"/>
              <w:rPr>
                <w:sz w:val="24"/>
                <w:szCs w:val="24"/>
              </w:rPr>
            </w:pPr>
            <w:r w:rsidRPr="0002345A">
              <w:rPr>
                <w:sz w:val="24"/>
                <w:szCs w:val="24"/>
              </w:rPr>
              <w:t>Использование</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bl>
    <w:p w:rsidR="0002345A" w:rsidRPr="0002345A" w:rsidRDefault="0002345A" w:rsidP="0002345A">
      <w:pPr>
        <w:spacing w:after="0" w:line="240" w:lineRule="auto"/>
        <w:jc w:val="both"/>
        <w:rPr>
          <w:rFonts w:ascii="Times New Roman" w:eastAsia="Times New Roman" w:hAnsi="Times New Roman" w:cs="Times New Roman"/>
          <w:sz w:val="24"/>
          <w:szCs w:val="24"/>
          <w:lang w:eastAsia="ru-RU"/>
        </w:rPr>
      </w:pPr>
    </w:p>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5. Характеристики «Статуса объекта учета», «Целевой функции актива» применяемые в отношении объектов материальных запасов.</w:t>
      </w:r>
    </w:p>
    <w:tbl>
      <w:tblPr>
        <w:tblStyle w:val="6"/>
        <w:tblW w:w="0" w:type="auto"/>
        <w:tblInd w:w="250" w:type="dxa"/>
        <w:tblLook w:val="04A0" w:firstRow="1" w:lastRow="0" w:firstColumn="1" w:lastColumn="0" w:noHBand="0" w:noVBand="1"/>
      </w:tblPr>
      <w:tblGrid>
        <w:gridCol w:w="4588"/>
        <w:gridCol w:w="4790"/>
      </w:tblGrid>
      <w:tr w:rsidR="0002345A" w:rsidRPr="0002345A" w:rsidTr="00067E4F">
        <w:tc>
          <w:tcPr>
            <w:tcW w:w="4960" w:type="dxa"/>
          </w:tcPr>
          <w:p w:rsidR="0002345A" w:rsidRPr="0002345A" w:rsidRDefault="0002345A" w:rsidP="0002345A">
            <w:pPr>
              <w:jc w:val="both"/>
              <w:rPr>
                <w:sz w:val="24"/>
                <w:szCs w:val="24"/>
              </w:rPr>
            </w:pPr>
            <w:r w:rsidRPr="0002345A">
              <w:rPr>
                <w:iCs/>
                <w:sz w:val="24"/>
                <w:szCs w:val="24"/>
              </w:rPr>
              <w:t>«Статус объекта учета»</w:t>
            </w:r>
          </w:p>
        </w:tc>
        <w:tc>
          <w:tcPr>
            <w:tcW w:w="5211" w:type="dxa"/>
          </w:tcPr>
          <w:p w:rsidR="0002345A" w:rsidRPr="0002345A" w:rsidRDefault="0002345A" w:rsidP="0002345A">
            <w:pPr>
              <w:jc w:val="both"/>
              <w:rPr>
                <w:sz w:val="24"/>
                <w:szCs w:val="24"/>
              </w:rPr>
            </w:pPr>
            <w:r w:rsidRPr="0002345A">
              <w:rPr>
                <w:sz w:val="24"/>
                <w:szCs w:val="24"/>
              </w:rPr>
              <w:t>«Целевая функция объекта»</w:t>
            </w:r>
          </w:p>
        </w:tc>
      </w:tr>
      <w:tr w:rsidR="0002345A" w:rsidRPr="0002345A" w:rsidTr="00067E4F">
        <w:tc>
          <w:tcPr>
            <w:tcW w:w="4960" w:type="dxa"/>
          </w:tcPr>
          <w:p w:rsidR="0002345A" w:rsidRPr="0002345A" w:rsidRDefault="0002345A" w:rsidP="0002345A">
            <w:pPr>
              <w:jc w:val="both"/>
              <w:rPr>
                <w:sz w:val="24"/>
                <w:szCs w:val="24"/>
              </w:rPr>
            </w:pPr>
            <w:r w:rsidRPr="0002345A">
              <w:rPr>
                <w:iCs/>
                <w:sz w:val="24"/>
                <w:szCs w:val="24"/>
              </w:rPr>
              <w:t>– в запасе для использования;</w:t>
            </w:r>
          </w:p>
          <w:p w:rsidR="0002345A" w:rsidRPr="0002345A" w:rsidRDefault="0002345A" w:rsidP="0002345A">
            <w:pPr>
              <w:jc w:val="both"/>
              <w:rPr>
                <w:sz w:val="24"/>
                <w:szCs w:val="24"/>
              </w:rPr>
            </w:pPr>
            <w:r w:rsidRPr="0002345A">
              <w:rPr>
                <w:iCs/>
                <w:sz w:val="24"/>
                <w:szCs w:val="24"/>
              </w:rPr>
              <w:t>– в запасе на хранении;</w:t>
            </w:r>
          </w:p>
          <w:p w:rsidR="0002345A" w:rsidRPr="0002345A" w:rsidRDefault="0002345A" w:rsidP="0002345A">
            <w:pPr>
              <w:jc w:val="both"/>
              <w:rPr>
                <w:sz w:val="24"/>
                <w:szCs w:val="24"/>
              </w:rPr>
            </w:pPr>
            <w:r w:rsidRPr="0002345A">
              <w:rPr>
                <w:iCs/>
                <w:sz w:val="24"/>
                <w:szCs w:val="24"/>
              </w:rPr>
              <w:t>– ненадлежащего качества;</w:t>
            </w:r>
          </w:p>
          <w:p w:rsidR="0002345A" w:rsidRPr="0002345A" w:rsidRDefault="0002345A" w:rsidP="0002345A">
            <w:pPr>
              <w:jc w:val="both"/>
              <w:rPr>
                <w:sz w:val="24"/>
                <w:szCs w:val="24"/>
              </w:rPr>
            </w:pPr>
            <w:r w:rsidRPr="0002345A">
              <w:rPr>
                <w:iCs/>
                <w:sz w:val="24"/>
                <w:szCs w:val="24"/>
              </w:rPr>
              <w:t>– поврежден;</w:t>
            </w:r>
          </w:p>
          <w:p w:rsidR="0002345A" w:rsidRPr="0002345A" w:rsidRDefault="0002345A" w:rsidP="0002345A">
            <w:pPr>
              <w:jc w:val="both"/>
              <w:rPr>
                <w:iCs/>
                <w:sz w:val="24"/>
                <w:szCs w:val="24"/>
              </w:rPr>
            </w:pPr>
            <w:r w:rsidRPr="0002345A">
              <w:rPr>
                <w:iCs/>
                <w:sz w:val="24"/>
                <w:szCs w:val="24"/>
              </w:rPr>
              <w:t>– истек срок хранения.</w:t>
            </w:r>
          </w:p>
          <w:p w:rsidR="0002345A" w:rsidRPr="0002345A" w:rsidRDefault="0002345A" w:rsidP="0002345A">
            <w:pPr>
              <w:ind w:firstLine="33"/>
              <w:jc w:val="both"/>
              <w:rPr>
                <w:rFonts w:eastAsia="Calibri"/>
                <w:sz w:val="24"/>
                <w:szCs w:val="24"/>
              </w:rPr>
            </w:pPr>
          </w:p>
        </w:tc>
        <w:tc>
          <w:tcPr>
            <w:tcW w:w="5211" w:type="dxa"/>
          </w:tcPr>
          <w:p w:rsidR="0002345A" w:rsidRPr="0002345A" w:rsidRDefault="0002345A" w:rsidP="0002345A">
            <w:pPr>
              <w:ind w:firstLine="39"/>
              <w:jc w:val="both"/>
              <w:rPr>
                <w:sz w:val="24"/>
                <w:szCs w:val="24"/>
              </w:rPr>
            </w:pPr>
            <w:r w:rsidRPr="0002345A">
              <w:rPr>
                <w:iCs/>
                <w:sz w:val="24"/>
                <w:szCs w:val="24"/>
              </w:rPr>
              <w:t>– использовать;</w:t>
            </w:r>
          </w:p>
          <w:p w:rsidR="0002345A" w:rsidRPr="0002345A" w:rsidRDefault="0002345A" w:rsidP="0002345A">
            <w:pPr>
              <w:ind w:firstLine="39"/>
              <w:jc w:val="both"/>
              <w:rPr>
                <w:sz w:val="24"/>
                <w:szCs w:val="24"/>
              </w:rPr>
            </w:pPr>
            <w:r w:rsidRPr="0002345A">
              <w:rPr>
                <w:iCs/>
                <w:sz w:val="24"/>
                <w:szCs w:val="24"/>
              </w:rPr>
              <w:t>– продолжить хранение;</w:t>
            </w:r>
          </w:p>
          <w:p w:rsidR="0002345A" w:rsidRPr="0002345A" w:rsidRDefault="0002345A" w:rsidP="0002345A">
            <w:pPr>
              <w:ind w:firstLine="39"/>
              <w:jc w:val="both"/>
              <w:rPr>
                <w:sz w:val="24"/>
                <w:szCs w:val="24"/>
              </w:rPr>
            </w:pPr>
            <w:r w:rsidRPr="0002345A">
              <w:rPr>
                <w:iCs/>
                <w:sz w:val="24"/>
                <w:szCs w:val="24"/>
              </w:rPr>
              <w:t>– списание;</w:t>
            </w:r>
          </w:p>
          <w:p w:rsidR="0002345A" w:rsidRPr="0002345A" w:rsidRDefault="0002345A" w:rsidP="0002345A">
            <w:pPr>
              <w:ind w:firstLine="39"/>
              <w:jc w:val="both"/>
              <w:rPr>
                <w:iCs/>
                <w:sz w:val="24"/>
                <w:szCs w:val="24"/>
              </w:rPr>
            </w:pPr>
            <w:r w:rsidRPr="0002345A">
              <w:rPr>
                <w:iCs/>
                <w:sz w:val="24"/>
                <w:szCs w:val="24"/>
              </w:rPr>
              <w:t>– ремонт.</w:t>
            </w:r>
          </w:p>
          <w:p w:rsidR="0002345A" w:rsidRPr="0002345A" w:rsidRDefault="0002345A" w:rsidP="0002345A">
            <w:pPr>
              <w:ind w:firstLine="39"/>
              <w:jc w:val="both"/>
              <w:rPr>
                <w:sz w:val="24"/>
                <w:szCs w:val="24"/>
              </w:rPr>
            </w:pPr>
          </w:p>
        </w:tc>
      </w:tr>
    </w:tbl>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p>
    <w:p w:rsidR="0002345A" w:rsidRPr="0002345A" w:rsidRDefault="0002345A" w:rsidP="0002345A">
      <w:pPr>
        <w:spacing w:after="0" w:line="240" w:lineRule="auto"/>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ab/>
        <w:t>Активы, не соответствующие условиям признания актива в качестве материальных запасов, определяются согласно данным Таблицы 2.</w:t>
      </w:r>
    </w:p>
    <w:p w:rsidR="0002345A" w:rsidRPr="0002345A" w:rsidRDefault="0002345A" w:rsidP="0002345A">
      <w:pPr>
        <w:spacing w:after="0" w:line="240" w:lineRule="auto"/>
        <w:jc w:val="right"/>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Таблица 2</w:t>
      </w:r>
    </w:p>
    <w:tbl>
      <w:tblPr>
        <w:tblStyle w:val="6"/>
        <w:tblW w:w="0" w:type="auto"/>
        <w:tblLook w:val="04A0" w:firstRow="1" w:lastRow="0" w:firstColumn="1" w:lastColumn="0" w:noHBand="0" w:noVBand="1"/>
      </w:tblPr>
      <w:tblGrid>
        <w:gridCol w:w="1926"/>
        <w:gridCol w:w="2291"/>
        <w:gridCol w:w="2313"/>
        <w:gridCol w:w="3098"/>
      </w:tblGrid>
      <w:tr w:rsidR="0002345A" w:rsidRPr="0002345A" w:rsidTr="00067E4F">
        <w:tc>
          <w:tcPr>
            <w:tcW w:w="1951" w:type="dxa"/>
            <w:vAlign w:val="center"/>
          </w:tcPr>
          <w:p w:rsidR="0002345A" w:rsidRPr="0002345A" w:rsidRDefault="0002345A" w:rsidP="0002345A">
            <w:pPr>
              <w:jc w:val="center"/>
            </w:pPr>
            <w:r w:rsidRPr="0002345A">
              <w:t>Статус объекта основных средств</w:t>
            </w:r>
          </w:p>
        </w:tc>
        <w:tc>
          <w:tcPr>
            <w:tcW w:w="2552" w:type="dxa"/>
            <w:vAlign w:val="center"/>
          </w:tcPr>
          <w:p w:rsidR="0002345A" w:rsidRPr="0002345A" w:rsidRDefault="0002345A" w:rsidP="0002345A">
            <w:pPr>
              <w:jc w:val="center"/>
            </w:pPr>
            <w:r w:rsidRPr="0002345A">
              <w:t>Целевая функция объекта основных средств</w:t>
            </w:r>
          </w:p>
        </w:tc>
        <w:tc>
          <w:tcPr>
            <w:tcW w:w="2551" w:type="dxa"/>
            <w:vAlign w:val="center"/>
          </w:tcPr>
          <w:p w:rsidR="0002345A" w:rsidRPr="0002345A" w:rsidRDefault="0002345A" w:rsidP="0002345A">
            <w:pPr>
              <w:jc w:val="center"/>
            </w:pPr>
            <w:r w:rsidRPr="0002345A">
              <w:t>Соответствует (не соответствует) условиям признания данного актива в качестве объекта основных средств</w:t>
            </w:r>
          </w:p>
        </w:tc>
        <w:tc>
          <w:tcPr>
            <w:tcW w:w="3367" w:type="dxa"/>
            <w:vAlign w:val="center"/>
          </w:tcPr>
          <w:p w:rsidR="0002345A" w:rsidRPr="0002345A" w:rsidRDefault="0002345A" w:rsidP="0002345A">
            <w:pPr>
              <w:jc w:val="center"/>
            </w:pPr>
            <w:r w:rsidRPr="0002345A">
              <w:t>Не соответствует условиям признания актива в качестве объекта основных средств</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В запасе для использования</w:t>
            </w:r>
          </w:p>
        </w:tc>
        <w:tc>
          <w:tcPr>
            <w:tcW w:w="2552" w:type="dxa"/>
          </w:tcPr>
          <w:p w:rsidR="0002345A" w:rsidRPr="0002345A" w:rsidRDefault="0002345A" w:rsidP="0002345A">
            <w:pPr>
              <w:jc w:val="both"/>
              <w:rPr>
                <w:sz w:val="24"/>
                <w:szCs w:val="24"/>
              </w:rPr>
            </w:pPr>
            <w:r w:rsidRPr="0002345A">
              <w:rPr>
                <w:sz w:val="24"/>
                <w:szCs w:val="24"/>
              </w:rPr>
              <w:t>Использовать</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В запасе для хранения</w:t>
            </w:r>
          </w:p>
        </w:tc>
        <w:tc>
          <w:tcPr>
            <w:tcW w:w="2552" w:type="dxa"/>
          </w:tcPr>
          <w:p w:rsidR="0002345A" w:rsidRPr="0002345A" w:rsidRDefault="0002345A" w:rsidP="0002345A">
            <w:pPr>
              <w:jc w:val="both"/>
              <w:rPr>
                <w:sz w:val="24"/>
                <w:szCs w:val="24"/>
              </w:rPr>
            </w:pPr>
            <w:r w:rsidRPr="0002345A">
              <w:rPr>
                <w:sz w:val="24"/>
                <w:szCs w:val="24"/>
              </w:rPr>
              <w:t>использовать</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В запасе для хранения</w:t>
            </w:r>
          </w:p>
        </w:tc>
        <w:tc>
          <w:tcPr>
            <w:tcW w:w="2552" w:type="dxa"/>
          </w:tcPr>
          <w:p w:rsidR="0002345A" w:rsidRPr="0002345A" w:rsidRDefault="0002345A" w:rsidP="0002345A">
            <w:pPr>
              <w:jc w:val="both"/>
              <w:rPr>
                <w:sz w:val="24"/>
                <w:szCs w:val="24"/>
              </w:rPr>
            </w:pPr>
            <w:r w:rsidRPr="0002345A">
              <w:rPr>
                <w:sz w:val="24"/>
                <w:szCs w:val="24"/>
              </w:rPr>
              <w:t>Продолжить хранение</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lastRenderedPageBreak/>
              <w:t>Ненадлежащего качества</w:t>
            </w:r>
          </w:p>
        </w:tc>
        <w:tc>
          <w:tcPr>
            <w:tcW w:w="2552" w:type="dxa"/>
          </w:tcPr>
          <w:p w:rsidR="0002345A" w:rsidRPr="0002345A" w:rsidRDefault="0002345A" w:rsidP="0002345A">
            <w:pPr>
              <w:jc w:val="both"/>
              <w:rPr>
                <w:sz w:val="24"/>
                <w:szCs w:val="24"/>
              </w:rPr>
            </w:pPr>
            <w:r w:rsidRPr="0002345A">
              <w:rPr>
                <w:sz w:val="24"/>
                <w:szCs w:val="24"/>
              </w:rPr>
              <w:t>списание</w:t>
            </w:r>
          </w:p>
        </w:tc>
        <w:tc>
          <w:tcPr>
            <w:tcW w:w="2551" w:type="dxa"/>
          </w:tcPr>
          <w:p w:rsidR="0002345A" w:rsidRPr="0002345A" w:rsidRDefault="0002345A" w:rsidP="0002345A">
            <w:pPr>
              <w:jc w:val="both"/>
              <w:rPr>
                <w:sz w:val="24"/>
                <w:szCs w:val="24"/>
              </w:rPr>
            </w:pPr>
            <w:r w:rsidRPr="0002345A">
              <w:rPr>
                <w:sz w:val="24"/>
                <w:szCs w:val="24"/>
              </w:rPr>
              <w:t>Не соответствует</w:t>
            </w:r>
          </w:p>
        </w:tc>
        <w:tc>
          <w:tcPr>
            <w:tcW w:w="3367" w:type="dxa"/>
          </w:tcPr>
          <w:p w:rsidR="0002345A" w:rsidRPr="0002345A" w:rsidRDefault="0002345A" w:rsidP="0002345A">
            <w:pPr>
              <w:jc w:val="both"/>
              <w:rPr>
                <w:sz w:val="24"/>
                <w:szCs w:val="24"/>
              </w:rPr>
            </w:pPr>
            <w:r w:rsidRPr="0002345A">
              <w:rPr>
                <w:sz w:val="24"/>
                <w:szCs w:val="24"/>
              </w:rPr>
              <w:t>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Ненадлежащего качества</w:t>
            </w:r>
          </w:p>
        </w:tc>
        <w:tc>
          <w:tcPr>
            <w:tcW w:w="2552" w:type="dxa"/>
          </w:tcPr>
          <w:p w:rsidR="0002345A" w:rsidRPr="0002345A" w:rsidRDefault="0002345A" w:rsidP="0002345A">
            <w:pPr>
              <w:jc w:val="both"/>
              <w:rPr>
                <w:sz w:val="24"/>
                <w:szCs w:val="24"/>
              </w:rPr>
            </w:pPr>
            <w:r w:rsidRPr="0002345A">
              <w:rPr>
                <w:sz w:val="24"/>
                <w:szCs w:val="24"/>
              </w:rPr>
              <w:t>ремонт</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Поврежден</w:t>
            </w:r>
          </w:p>
        </w:tc>
        <w:tc>
          <w:tcPr>
            <w:tcW w:w="2552" w:type="dxa"/>
          </w:tcPr>
          <w:p w:rsidR="0002345A" w:rsidRPr="0002345A" w:rsidRDefault="0002345A" w:rsidP="0002345A">
            <w:pPr>
              <w:jc w:val="both"/>
              <w:rPr>
                <w:sz w:val="24"/>
                <w:szCs w:val="24"/>
              </w:rPr>
            </w:pPr>
            <w:r w:rsidRPr="0002345A">
              <w:rPr>
                <w:sz w:val="24"/>
                <w:szCs w:val="24"/>
              </w:rPr>
              <w:t>Списание</w:t>
            </w:r>
          </w:p>
        </w:tc>
        <w:tc>
          <w:tcPr>
            <w:tcW w:w="2551" w:type="dxa"/>
          </w:tcPr>
          <w:p w:rsidR="0002345A" w:rsidRPr="0002345A" w:rsidRDefault="0002345A" w:rsidP="0002345A">
            <w:pPr>
              <w:jc w:val="both"/>
              <w:rPr>
                <w:sz w:val="24"/>
                <w:szCs w:val="24"/>
              </w:rPr>
            </w:pPr>
            <w:r w:rsidRPr="0002345A">
              <w:rPr>
                <w:sz w:val="24"/>
                <w:szCs w:val="24"/>
              </w:rPr>
              <w:t>Не соответствует</w:t>
            </w:r>
          </w:p>
        </w:tc>
        <w:tc>
          <w:tcPr>
            <w:tcW w:w="3367" w:type="dxa"/>
          </w:tcPr>
          <w:p w:rsidR="0002345A" w:rsidRPr="0002345A" w:rsidRDefault="0002345A" w:rsidP="0002345A">
            <w:pPr>
              <w:jc w:val="both"/>
              <w:rPr>
                <w:sz w:val="24"/>
                <w:szCs w:val="24"/>
              </w:rPr>
            </w:pPr>
            <w:r w:rsidRPr="0002345A">
              <w:rPr>
                <w:sz w:val="24"/>
                <w:szCs w:val="24"/>
              </w:rPr>
              <w:t>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 xml:space="preserve">Поврежден </w:t>
            </w:r>
          </w:p>
        </w:tc>
        <w:tc>
          <w:tcPr>
            <w:tcW w:w="2552" w:type="dxa"/>
          </w:tcPr>
          <w:p w:rsidR="0002345A" w:rsidRPr="0002345A" w:rsidRDefault="0002345A" w:rsidP="0002345A">
            <w:pPr>
              <w:jc w:val="both"/>
              <w:rPr>
                <w:sz w:val="24"/>
                <w:szCs w:val="24"/>
              </w:rPr>
            </w:pPr>
            <w:r w:rsidRPr="0002345A">
              <w:rPr>
                <w:sz w:val="24"/>
                <w:szCs w:val="24"/>
              </w:rPr>
              <w:t>ремонт</w:t>
            </w:r>
          </w:p>
        </w:tc>
        <w:tc>
          <w:tcPr>
            <w:tcW w:w="2551" w:type="dxa"/>
          </w:tcPr>
          <w:p w:rsidR="0002345A" w:rsidRPr="0002345A" w:rsidRDefault="0002345A" w:rsidP="0002345A">
            <w:pPr>
              <w:jc w:val="both"/>
              <w:rPr>
                <w:sz w:val="24"/>
                <w:szCs w:val="24"/>
              </w:rPr>
            </w:pPr>
            <w:r w:rsidRPr="0002345A">
              <w:rPr>
                <w:sz w:val="24"/>
                <w:szCs w:val="24"/>
              </w:rPr>
              <w:t xml:space="preserve">Соответствует </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sz w:val="24"/>
                <w:szCs w:val="24"/>
              </w:rPr>
              <w:t>Истек срок хранения</w:t>
            </w:r>
          </w:p>
        </w:tc>
        <w:tc>
          <w:tcPr>
            <w:tcW w:w="2552" w:type="dxa"/>
          </w:tcPr>
          <w:p w:rsidR="0002345A" w:rsidRPr="0002345A" w:rsidRDefault="0002345A" w:rsidP="0002345A">
            <w:pPr>
              <w:jc w:val="both"/>
              <w:rPr>
                <w:sz w:val="24"/>
                <w:szCs w:val="24"/>
              </w:rPr>
            </w:pPr>
            <w:r w:rsidRPr="0002345A">
              <w:rPr>
                <w:sz w:val="24"/>
                <w:szCs w:val="24"/>
              </w:rPr>
              <w:t>списание</w:t>
            </w:r>
          </w:p>
        </w:tc>
        <w:tc>
          <w:tcPr>
            <w:tcW w:w="2551" w:type="dxa"/>
          </w:tcPr>
          <w:p w:rsidR="0002345A" w:rsidRPr="0002345A" w:rsidRDefault="0002345A" w:rsidP="0002345A">
            <w:pPr>
              <w:jc w:val="both"/>
              <w:rPr>
                <w:sz w:val="24"/>
                <w:szCs w:val="24"/>
              </w:rPr>
            </w:pPr>
            <w:r w:rsidRPr="0002345A">
              <w:rPr>
                <w:sz w:val="24"/>
                <w:szCs w:val="24"/>
              </w:rPr>
              <w:t>Не соответствует</w:t>
            </w:r>
          </w:p>
        </w:tc>
        <w:tc>
          <w:tcPr>
            <w:tcW w:w="3367" w:type="dxa"/>
          </w:tcPr>
          <w:p w:rsidR="0002345A" w:rsidRPr="0002345A" w:rsidRDefault="0002345A" w:rsidP="0002345A">
            <w:pPr>
              <w:jc w:val="both"/>
              <w:rPr>
                <w:sz w:val="24"/>
                <w:szCs w:val="24"/>
              </w:rPr>
            </w:pPr>
            <w:r w:rsidRPr="0002345A">
              <w:rPr>
                <w:sz w:val="24"/>
                <w:szCs w:val="24"/>
              </w:rPr>
              <w:t>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bl>
    <w:p w:rsidR="0002345A" w:rsidRPr="0002345A" w:rsidRDefault="0002345A" w:rsidP="0002345A">
      <w:pPr>
        <w:spacing w:after="0" w:line="240" w:lineRule="auto"/>
        <w:jc w:val="both"/>
        <w:rPr>
          <w:rFonts w:ascii="Times New Roman" w:eastAsia="Times New Roman" w:hAnsi="Times New Roman" w:cs="Times New Roman"/>
          <w:sz w:val="24"/>
          <w:szCs w:val="24"/>
          <w:lang w:eastAsia="ru-RU"/>
        </w:rPr>
      </w:pPr>
    </w:p>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6. Характеристики «Статуса объекта учета», «Целевой функции актива» применяемые в отношении объектов незавершённого капстроительства.</w:t>
      </w:r>
    </w:p>
    <w:tbl>
      <w:tblPr>
        <w:tblStyle w:val="6"/>
        <w:tblW w:w="0" w:type="auto"/>
        <w:tblInd w:w="250" w:type="dxa"/>
        <w:tblLook w:val="04A0" w:firstRow="1" w:lastRow="0" w:firstColumn="1" w:lastColumn="0" w:noHBand="0" w:noVBand="1"/>
      </w:tblPr>
      <w:tblGrid>
        <w:gridCol w:w="4577"/>
        <w:gridCol w:w="4801"/>
      </w:tblGrid>
      <w:tr w:rsidR="0002345A" w:rsidRPr="0002345A" w:rsidTr="00067E4F">
        <w:tc>
          <w:tcPr>
            <w:tcW w:w="4960" w:type="dxa"/>
          </w:tcPr>
          <w:p w:rsidR="0002345A" w:rsidRPr="0002345A" w:rsidRDefault="0002345A" w:rsidP="0002345A">
            <w:pPr>
              <w:jc w:val="both"/>
              <w:rPr>
                <w:sz w:val="24"/>
                <w:szCs w:val="24"/>
              </w:rPr>
            </w:pPr>
            <w:r w:rsidRPr="0002345A">
              <w:rPr>
                <w:iCs/>
                <w:sz w:val="24"/>
                <w:szCs w:val="24"/>
              </w:rPr>
              <w:t>«Статус объекта учета»</w:t>
            </w:r>
          </w:p>
        </w:tc>
        <w:tc>
          <w:tcPr>
            <w:tcW w:w="5211" w:type="dxa"/>
          </w:tcPr>
          <w:p w:rsidR="0002345A" w:rsidRPr="0002345A" w:rsidRDefault="0002345A" w:rsidP="0002345A">
            <w:pPr>
              <w:jc w:val="both"/>
              <w:rPr>
                <w:sz w:val="24"/>
                <w:szCs w:val="24"/>
              </w:rPr>
            </w:pPr>
            <w:r w:rsidRPr="0002345A">
              <w:rPr>
                <w:sz w:val="24"/>
                <w:szCs w:val="24"/>
              </w:rPr>
              <w:t>«Целевая функция объекта»</w:t>
            </w:r>
          </w:p>
        </w:tc>
      </w:tr>
      <w:tr w:rsidR="0002345A" w:rsidRPr="0002345A" w:rsidTr="00067E4F">
        <w:tc>
          <w:tcPr>
            <w:tcW w:w="4960" w:type="dxa"/>
          </w:tcPr>
          <w:p w:rsidR="0002345A" w:rsidRPr="0002345A" w:rsidRDefault="0002345A" w:rsidP="0002345A">
            <w:pPr>
              <w:jc w:val="both"/>
              <w:rPr>
                <w:rFonts w:eastAsia="Calibri"/>
                <w:iCs/>
                <w:sz w:val="24"/>
                <w:szCs w:val="24"/>
              </w:rPr>
            </w:pPr>
            <w:r w:rsidRPr="0002345A">
              <w:rPr>
                <w:rFonts w:eastAsia="Calibri"/>
                <w:iCs/>
                <w:sz w:val="24"/>
                <w:szCs w:val="24"/>
              </w:rPr>
              <w:t>- строительство (приобретении) ведется;</w:t>
            </w:r>
          </w:p>
          <w:p w:rsidR="0002345A" w:rsidRPr="0002345A" w:rsidRDefault="0002345A" w:rsidP="0002345A">
            <w:pPr>
              <w:jc w:val="both"/>
              <w:rPr>
                <w:rFonts w:eastAsia="Calibri"/>
                <w:iCs/>
                <w:sz w:val="24"/>
                <w:szCs w:val="24"/>
              </w:rPr>
            </w:pPr>
            <w:r w:rsidRPr="0002345A">
              <w:rPr>
                <w:rFonts w:eastAsia="Calibri"/>
                <w:iCs/>
                <w:sz w:val="24"/>
                <w:szCs w:val="24"/>
              </w:rPr>
              <w:t>- объект законсервирован;</w:t>
            </w:r>
          </w:p>
          <w:p w:rsidR="0002345A" w:rsidRPr="0002345A" w:rsidRDefault="0002345A" w:rsidP="0002345A">
            <w:pPr>
              <w:jc w:val="both"/>
              <w:rPr>
                <w:rFonts w:eastAsia="Calibri"/>
                <w:iCs/>
                <w:sz w:val="24"/>
                <w:szCs w:val="24"/>
              </w:rPr>
            </w:pPr>
            <w:r w:rsidRPr="0002345A">
              <w:rPr>
                <w:rFonts w:eastAsia="Calibri"/>
                <w:iCs/>
                <w:sz w:val="24"/>
                <w:szCs w:val="24"/>
              </w:rPr>
              <w:t>- строительство объекта приостановлено без консервации;</w:t>
            </w:r>
          </w:p>
          <w:p w:rsidR="0002345A" w:rsidRPr="0002345A" w:rsidRDefault="0002345A" w:rsidP="0002345A">
            <w:pPr>
              <w:jc w:val="both"/>
              <w:rPr>
                <w:rFonts w:eastAsia="Calibri"/>
                <w:iCs/>
                <w:sz w:val="24"/>
                <w:szCs w:val="24"/>
              </w:rPr>
            </w:pPr>
            <w:r w:rsidRPr="0002345A">
              <w:rPr>
                <w:rFonts w:eastAsia="Calibri"/>
                <w:iCs/>
                <w:sz w:val="24"/>
                <w:szCs w:val="24"/>
              </w:rPr>
              <w:t>- передается в собственность иному публично-правовому субъекту.</w:t>
            </w:r>
          </w:p>
          <w:p w:rsidR="0002345A" w:rsidRPr="0002345A" w:rsidRDefault="0002345A" w:rsidP="0002345A">
            <w:pPr>
              <w:ind w:firstLine="33"/>
              <w:jc w:val="both"/>
              <w:rPr>
                <w:rFonts w:eastAsia="Calibri"/>
                <w:sz w:val="24"/>
                <w:szCs w:val="24"/>
              </w:rPr>
            </w:pPr>
          </w:p>
        </w:tc>
        <w:tc>
          <w:tcPr>
            <w:tcW w:w="5211" w:type="dxa"/>
          </w:tcPr>
          <w:p w:rsidR="0002345A" w:rsidRPr="0002345A" w:rsidRDefault="0002345A" w:rsidP="0002345A">
            <w:pPr>
              <w:ind w:firstLine="39"/>
              <w:jc w:val="both"/>
              <w:rPr>
                <w:iCs/>
                <w:sz w:val="24"/>
                <w:szCs w:val="24"/>
              </w:rPr>
            </w:pPr>
            <w:r w:rsidRPr="0002345A">
              <w:rPr>
                <w:iCs/>
                <w:sz w:val="24"/>
                <w:szCs w:val="24"/>
              </w:rPr>
              <w:t>- завершение строительства (реконструкции, технического перевооружения);</w:t>
            </w:r>
          </w:p>
          <w:p w:rsidR="0002345A" w:rsidRPr="0002345A" w:rsidRDefault="0002345A" w:rsidP="0002345A">
            <w:pPr>
              <w:ind w:firstLine="39"/>
              <w:jc w:val="both"/>
              <w:rPr>
                <w:iCs/>
                <w:sz w:val="24"/>
                <w:szCs w:val="24"/>
              </w:rPr>
            </w:pPr>
            <w:r w:rsidRPr="0002345A">
              <w:rPr>
                <w:iCs/>
                <w:sz w:val="24"/>
                <w:szCs w:val="24"/>
              </w:rPr>
              <w:t>- консервация объекта незавершенного строительства;</w:t>
            </w:r>
          </w:p>
          <w:p w:rsidR="0002345A" w:rsidRPr="0002345A" w:rsidRDefault="0002345A" w:rsidP="0002345A">
            <w:pPr>
              <w:ind w:firstLine="39"/>
              <w:jc w:val="both"/>
              <w:rPr>
                <w:iCs/>
                <w:sz w:val="24"/>
                <w:szCs w:val="24"/>
              </w:rPr>
            </w:pPr>
            <w:r w:rsidRPr="0002345A">
              <w:rPr>
                <w:iCs/>
                <w:sz w:val="24"/>
                <w:szCs w:val="24"/>
              </w:rPr>
              <w:t>– приватизация (продажа) объекта незавершенного строительства</w:t>
            </w:r>
          </w:p>
          <w:p w:rsidR="0002345A" w:rsidRPr="0002345A" w:rsidRDefault="0002345A" w:rsidP="0002345A">
            <w:pPr>
              <w:ind w:firstLine="39"/>
              <w:jc w:val="both"/>
              <w:rPr>
                <w:iCs/>
                <w:sz w:val="24"/>
                <w:szCs w:val="24"/>
              </w:rPr>
            </w:pPr>
            <w:r w:rsidRPr="0002345A">
              <w:rPr>
                <w:iCs/>
                <w:sz w:val="24"/>
                <w:szCs w:val="24"/>
              </w:rPr>
              <w:t>- передача объекта незавершенного строительства другому субъекту</w:t>
            </w:r>
          </w:p>
          <w:p w:rsidR="0002345A" w:rsidRPr="0002345A" w:rsidRDefault="0002345A" w:rsidP="0002345A">
            <w:pPr>
              <w:ind w:firstLine="39"/>
              <w:jc w:val="both"/>
              <w:rPr>
                <w:sz w:val="24"/>
                <w:szCs w:val="24"/>
              </w:rPr>
            </w:pPr>
          </w:p>
        </w:tc>
      </w:tr>
    </w:tbl>
    <w:p w:rsidR="0002345A" w:rsidRPr="0002345A" w:rsidRDefault="0002345A" w:rsidP="0002345A">
      <w:pPr>
        <w:spacing w:after="0" w:line="240" w:lineRule="auto"/>
        <w:ind w:firstLine="567"/>
        <w:jc w:val="both"/>
        <w:rPr>
          <w:rFonts w:ascii="Times New Roman" w:eastAsia="Times New Roman" w:hAnsi="Times New Roman" w:cs="Times New Roman"/>
          <w:sz w:val="24"/>
          <w:szCs w:val="24"/>
          <w:lang w:eastAsia="ru-RU"/>
        </w:rPr>
      </w:pPr>
    </w:p>
    <w:p w:rsidR="0002345A" w:rsidRPr="0002345A" w:rsidRDefault="0002345A" w:rsidP="0002345A">
      <w:pPr>
        <w:spacing w:after="0" w:line="240" w:lineRule="auto"/>
        <w:jc w:val="both"/>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ab/>
        <w:t>Активы, не соответствующие условиям признания актива в качестве объектов незавершенного капстроительства, определяются согласно данным Таблицы 3.</w:t>
      </w:r>
    </w:p>
    <w:p w:rsidR="0002345A" w:rsidRPr="0002345A" w:rsidRDefault="0002345A" w:rsidP="0002345A">
      <w:pPr>
        <w:spacing w:after="0" w:line="240" w:lineRule="auto"/>
        <w:jc w:val="right"/>
        <w:rPr>
          <w:rFonts w:ascii="Times New Roman" w:eastAsia="Times New Roman" w:hAnsi="Times New Roman" w:cs="Times New Roman"/>
          <w:sz w:val="24"/>
          <w:szCs w:val="24"/>
          <w:lang w:eastAsia="ru-RU"/>
        </w:rPr>
      </w:pPr>
      <w:r w:rsidRPr="0002345A">
        <w:rPr>
          <w:rFonts w:ascii="Times New Roman" w:eastAsia="Times New Roman" w:hAnsi="Times New Roman" w:cs="Times New Roman"/>
          <w:sz w:val="24"/>
          <w:szCs w:val="24"/>
          <w:lang w:eastAsia="ru-RU"/>
        </w:rPr>
        <w:t>Таблица 3</w:t>
      </w:r>
    </w:p>
    <w:tbl>
      <w:tblPr>
        <w:tblStyle w:val="6"/>
        <w:tblW w:w="0" w:type="auto"/>
        <w:tblLook w:val="04A0" w:firstRow="1" w:lastRow="0" w:firstColumn="1" w:lastColumn="0" w:noHBand="0" w:noVBand="1"/>
      </w:tblPr>
      <w:tblGrid>
        <w:gridCol w:w="1949"/>
        <w:gridCol w:w="2386"/>
        <w:gridCol w:w="2248"/>
        <w:gridCol w:w="3045"/>
      </w:tblGrid>
      <w:tr w:rsidR="0002345A" w:rsidRPr="0002345A" w:rsidTr="00067E4F">
        <w:tc>
          <w:tcPr>
            <w:tcW w:w="1951" w:type="dxa"/>
            <w:vAlign w:val="center"/>
          </w:tcPr>
          <w:p w:rsidR="0002345A" w:rsidRPr="0002345A" w:rsidRDefault="0002345A" w:rsidP="0002345A">
            <w:pPr>
              <w:jc w:val="center"/>
            </w:pPr>
            <w:r w:rsidRPr="0002345A">
              <w:t>Статус объекта основных средств</w:t>
            </w:r>
          </w:p>
        </w:tc>
        <w:tc>
          <w:tcPr>
            <w:tcW w:w="2552" w:type="dxa"/>
            <w:vAlign w:val="center"/>
          </w:tcPr>
          <w:p w:rsidR="0002345A" w:rsidRPr="0002345A" w:rsidRDefault="0002345A" w:rsidP="0002345A">
            <w:pPr>
              <w:jc w:val="center"/>
            </w:pPr>
            <w:r w:rsidRPr="0002345A">
              <w:t>Целевая функция объекта основных средств</w:t>
            </w:r>
          </w:p>
        </w:tc>
        <w:tc>
          <w:tcPr>
            <w:tcW w:w="2551" w:type="dxa"/>
            <w:vAlign w:val="center"/>
          </w:tcPr>
          <w:p w:rsidR="0002345A" w:rsidRPr="0002345A" w:rsidRDefault="0002345A" w:rsidP="0002345A">
            <w:pPr>
              <w:jc w:val="center"/>
            </w:pPr>
            <w:r w:rsidRPr="0002345A">
              <w:t>Соответствует (не соответствует) условиям признания данного актива в качестве объекта основных средств</w:t>
            </w:r>
          </w:p>
        </w:tc>
        <w:tc>
          <w:tcPr>
            <w:tcW w:w="3367" w:type="dxa"/>
            <w:vAlign w:val="center"/>
          </w:tcPr>
          <w:p w:rsidR="0002345A" w:rsidRPr="0002345A" w:rsidRDefault="0002345A" w:rsidP="0002345A">
            <w:pPr>
              <w:jc w:val="center"/>
            </w:pPr>
            <w:r w:rsidRPr="0002345A">
              <w:t>Не соответствует условиям признания актива в качестве объекта основных средств</w:t>
            </w:r>
          </w:p>
        </w:tc>
      </w:tr>
      <w:tr w:rsidR="0002345A" w:rsidRPr="0002345A" w:rsidTr="00067E4F">
        <w:tc>
          <w:tcPr>
            <w:tcW w:w="1951" w:type="dxa"/>
          </w:tcPr>
          <w:p w:rsidR="0002345A" w:rsidRPr="0002345A" w:rsidRDefault="0002345A" w:rsidP="0002345A">
            <w:pPr>
              <w:jc w:val="both"/>
              <w:rPr>
                <w:sz w:val="24"/>
                <w:szCs w:val="24"/>
              </w:rPr>
            </w:pPr>
            <w:r w:rsidRPr="0002345A">
              <w:rPr>
                <w:iCs/>
                <w:sz w:val="24"/>
                <w:szCs w:val="24"/>
              </w:rPr>
              <w:t>Строительство (приобретении) ведется</w:t>
            </w:r>
          </w:p>
        </w:tc>
        <w:tc>
          <w:tcPr>
            <w:tcW w:w="2552" w:type="dxa"/>
          </w:tcPr>
          <w:p w:rsidR="0002345A" w:rsidRPr="0002345A" w:rsidRDefault="0002345A" w:rsidP="0002345A">
            <w:pPr>
              <w:jc w:val="both"/>
              <w:rPr>
                <w:sz w:val="24"/>
                <w:szCs w:val="24"/>
              </w:rPr>
            </w:pPr>
            <w:r w:rsidRPr="0002345A">
              <w:rPr>
                <w:iCs/>
                <w:sz w:val="24"/>
                <w:szCs w:val="24"/>
              </w:rPr>
              <w:t xml:space="preserve">завершение строительства (реконструкции, </w:t>
            </w:r>
            <w:r w:rsidRPr="0002345A">
              <w:rPr>
                <w:iCs/>
                <w:sz w:val="24"/>
                <w:szCs w:val="24"/>
              </w:rPr>
              <w:lastRenderedPageBreak/>
              <w:t>технического перевооружения);</w:t>
            </w:r>
          </w:p>
        </w:tc>
        <w:tc>
          <w:tcPr>
            <w:tcW w:w="2551" w:type="dxa"/>
          </w:tcPr>
          <w:p w:rsidR="0002345A" w:rsidRPr="0002345A" w:rsidRDefault="0002345A" w:rsidP="0002345A">
            <w:pPr>
              <w:jc w:val="both"/>
              <w:rPr>
                <w:sz w:val="24"/>
                <w:szCs w:val="24"/>
              </w:rPr>
            </w:pPr>
            <w:r w:rsidRPr="0002345A">
              <w:rPr>
                <w:sz w:val="24"/>
                <w:szCs w:val="24"/>
              </w:rPr>
              <w:lastRenderedPageBreak/>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 xml:space="preserve">Отражению в графах 17,18 Инвентаризационной описи по объектам </w:t>
            </w:r>
            <w:r w:rsidRPr="0002345A">
              <w:rPr>
                <w:sz w:val="24"/>
                <w:szCs w:val="24"/>
              </w:rPr>
              <w:lastRenderedPageBreak/>
              <w:t>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iCs/>
                <w:sz w:val="24"/>
                <w:szCs w:val="24"/>
              </w:rPr>
              <w:lastRenderedPageBreak/>
              <w:t>Строительство (приобретении) ведется</w:t>
            </w:r>
          </w:p>
        </w:tc>
        <w:tc>
          <w:tcPr>
            <w:tcW w:w="2552" w:type="dxa"/>
          </w:tcPr>
          <w:p w:rsidR="0002345A" w:rsidRPr="0002345A" w:rsidRDefault="0002345A" w:rsidP="0002345A">
            <w:pPr>
              <w:ind w:firstLine="39"/>
              <w:jc w:val="both"/>
              <w:rPr>
                <w:iCs/>
                <w:sz w:val="24"/>
                <w:szCs w:val="24"/>
              </w:rPr>
            </w:pPr>
            <w:r w:rsidRPr="0002345A">
              <w:rPr>
                <w:iCs/>
                <w:sz w:val="24"/>
                <w:szCs w:val="24"/>
              </w:rPr>
              <w:t>приватизация (продажа) объекта незавершенного строительства</w:t>
            </w:r>
          </w:p>
          <w:p w:rsidR="0002345A" w:rsidRPr="0002345A" w:rsidRDefault="0002345A" w:rsidP="0002345A">
            <w:pPr>
              <w:jc w:val="both"/>
              <w:rPr>
                <w:sz w:val="24"/>
                <w:szCs w:val="24"/>
              </w:rPr>
            </w:pPr>
          </w:p>
        </w:tc>
        <w:tc>
          <w:tcPr>
            <w:tcW w:w="2551" w:type="dxa"/>
          </w:tcPr>
          <w:p w:rsidR="0002345A" w:rsidRPr="0002345A" w:rsidRDefault="0002345A" w:rsidP="0002345A">
            <w:pPr>
              <w:jc w:val="both"/>
              <w:rPr>
                <w:sz w:val="24"/>
                <w:szCs w:val="24"/>
              </w:rPr>
            </w:pPr>
            <w:r w:rsidRPr="0002345A">
              <w:rPr>
                <w:sz w:val="24"/>
                <w:szCs w:val="24"/>
              </w:rPr>
              <w:t>Не 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iCs/>
                <w:sz w:val="24"/>
                <w:szCs w:val="24"/>
              </w:rPr>
              <w:t>Объект законсервирован</w:t>
            </w:r>
          </w:p>
        </w:tc>
        <w:tc>
          <w:tcPr>
            <w:tcW w:w="2552" w:type="dxa"/>
          </w:tcPr>
          <w:p w:rsidR="0002345A" w:rsidRPr="0002345A" w:rsidRDefault="0002345A" w:rsidP="0002345A">
            <w:pPr>
              <w:jc w:val="both"/>
              <w:rPr>
                <w:sz w:val="24"/>
                <w:szCs w:val="24"/>
              </w:rPr>
            </w:pPr>
            <w:r w:rsidRPr="0002345A">
              <w:rPr>
                <w:iCs/>
                <w:sz w:val="24"/>
                <w:szCs w:val="24"/>
              </w:rPr>
              <w:t>Консервация объекта незавершенного строительства</w:t>
            </w:r>
          </w:p>
        </w:tc>
        <w:tc>
          <w:tcPr>
            <w:tcW w:w="2551" w:type="dxa"/>
          </w:tcPr>
          <w:p w:rsidR="0002345A" w:rsidRPr="0002345A" w:rsidRDefault="0002345A" w:rsidP="0002345A">
            <w:pPr>
              <w:jc w:val="both"/>
              <w:rPr>
                <w:sz w:val="24"/>
                <w:szCs w:val="24"/>
              </w:rPr>
            </w:pPr>
            <w:r w:rsidRPr="0002345A">
              <w:rPr>
                <w:sz w:val="24"/>
                <w:szCs w:val="24"/>
              </w:rPr>
              <w:t xml:space="preserve"> Не соответствует</w:t>
            </w:r>
          </w:p>
        </w:tc>
        <w:tc>
          <w:tcPr>
            <w:tcW w:w="3367" w:type="dxa"/>
          </w:tcPr>
          <w:p w:rsidR="0002345A" w:rsidRPr="0002345A" w:rsidRDefault="0002345A" w:rsidP="0002345A">
            <w:pPr>
              <w:jc w:val="both"/>
              <w:rPr>
                <w:sz w:val="24"/>
                <w:szCs w:val="24"/>
              </w:rPr>
            </w:pPr>
            <w:r w:rsidRPr="0002345A">
              <w:rPr>
                <w:sz w:val="24"/>
                <w:szCs w:val="24"/>
              </w:rPr>
              <w:t>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iCs/>
                <w:sz w:val="24"/>
                <w:szCs w:val="24"/>
              </w:rPr>
              <w:t>Строительство объекта приостановлено без консервации</w:t>
            </w:r>
          </w:p>
        </w:tc>
        <w:tc>
          <w:tcPr>
            <w:tcW w:w="2552" w:type="dxa"/>
          </w:tcPr>
          <w:p w:rsidR="0002345A" w:rsidRPr="0002345A" w:rsidRDefault="0002345A" w:rsidP="0002345A">
            <w:pPr>
              <w:jc w:val="both"/>
              <w:rPr>
                <w:sz w:val="24"/>
                <w:szCs w:val="24"/>
              </w:rPr>
            </w:pPr>
            <w:r w:rsidRPr="0002345A">
              <w:rPr>
                <w:iCs/>
                <w:sz w:val="24"/>
                <w:szCs w:val="24"/>
              </w:rPr>
              <w:t>Консервация объекта незавершенного строительства</w:t>
            </w:r>
          </w:p>
        </w:tc>
        <w:tc>
          <w:tcPr>
            <w:tcW w:w="2551" w:type="dxa"/>
          </w:tcPr>
          <w:p w:rsidR="0002345A" w:rsidRPr="0002345A" w:rsidRDefault="0002345A" w:rsidP="0002345A">
            <w:pPr>
              <w:jc w:val="both"/>
              <w:rPr>
                <w:sz w:val="24"/>
                <w:szCs w:val="24"/>
              </w:rPr>
            </w:pPr>
            <w:r w:rsidRPr="0002345A">
              <w:rPr>
                <w:sz w:val="24"/>
                <w:szCs w:val="24"/>
              </w:rPr>
              <w:t>соответствует</w:t>
            </w:r>
          </w:p>
        </w:tc>
        <w:tc>
          <w:tcPr>
            <w:tcW w:w="3367" w:type="dxa"/>
          </w:tcPr>
          <w:p w:rsidR="0002345A" w:rsidRPr="0002345A" w:rsidRDefault="0002345A" w:rsidP="0002345A">
            <w:pPr>
              <w:jc w:val="both"/>
              <w:rPr>
                <w:sz w:val="24"/>
                <w:szCs w:val="24"/>
              </w:rPr>
            </w:pPr>
            <w:r w:rsidRPr="0002345A">
              <w:rPr>
                <w:sz w:val="24"/>
                <w:szCs w:val="24"/>
              </w:rPr>
              <w:t>НЕ 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r w:rsidR="0002345A" w:rsidRPr="0002345A" w:rsidTr="00067E4F">
        <w:tc>
          <w:tcPr>
            <w:tcW w:w="1951" w:type="dxa"/>
          </w:tcPr>
          <w:p w:rsidR="0002345A" w:rsidRPr="0002345A" w:rsidRDefault="0002345A" w:rsidP="0002345A">
            <w:pPr>
              <w:jc w:val="both"/>
              <w:rPr>
                <w:sz w:val="24"/>
                <w:szCs w:val="24"/>
              </w:rPr>
            </w:pPr>
            <w:r w:rsidRPr="0002345A">
              <w:rPr>
                <w:iCs/>
                <w:sz w:val="24"/>
                <w:szCs w:val="24"/>
              </w:rPr>
              <w:t>передается в собственность иному публично-правовому субъекту</w:t>
            </w:r>
          </w:p>
        </w:tc>
        <w:tc>
          <w:tcPr>
            <w:tcW w:w="2552" w:type="dxa"/>
          </w:tcPr>
          <w:p w:rsidR="0002345A" w:rsidRPr="0002345A" w:rsidRDefault="0002345A" w:rsidP="0002345A">
            <w:pPr>
              <w:jc w:val="both"/>
              <w:rPr>
                <w:sz w:val="24"/>
                <w:szCs w:val="24"/>
              </w:rPr>
            </w:pPr>
            <w:r w:rsidRPr="0002345A">
              <w:rPr>
                <w:iCs/>
                <w:sz w:val="24"/>
                <w:szCs w:val="24"/>
              </w:rPr>
              <w:t>передача объекта незавершенного строительства другому субъекту</w:t>
            </w:r>
          </w:p>
        </w:tc>
        <w:tc>
          <w:tcPr>
            <w:tcW w:w="2551" w:type="dxa"/>
          </w:tcPr>
          <w:p w:rsidR="0002345A" w:rsidRPr="0002345A" w:rsidRDefault="0002345A" w:rsidP="0002345A">
            <w:pPr>
              <w:jc w:val="both"/>
              <w:rPr>
                <w:sz w:val="24"/>
                <w:szCs w:val="24"/>
              </w:rPr>
            </w:pPr>
            <w:r w:rsidRPr="0002345A">
              <w:rPr>
                <w:sz w:val="24"/>
                <w:szCs w:val="24"/>
              </w:rPr>
              <w:t>Не соответствует</w:t>
            </w:r>
          </w:p>
        </w:tc>
        <w:tc>
          <w:tcPr>
            <w:tcW w:w="3367" w:type="dxa"/>
          </w:tcPr>
          <w:p w:rsidR="0002345A" w:rsidRPr="0002345A" w:rsidRDefault="0002345A" w:rsidP="0002345A">
            <w:pPr>
              <w:jc w:val="both"/>
              <w:rPr>
                <w:sz w:val="24"/>
                <w:szCs w:val="24"/>
              </w:rPr>
            </w:pPr>
            <w:r w:rsidRPr="0002345A">
              <w:rPr>
                <w:sz w:val="24"/>
                <w:szCs w:val="24"/>
              </w:rPr>
              <w:t>ПОДЛЕЖИТ</w:t>
            </w:r>
          </w:p>
          <w:p w:rsidR="0002345A" w:rsidRPr="0002345A" w:rsidRDefault="0002345A" w:rsidP="0002345A">
            <w:pPr>
              <w:jc w:val="both"/>
              <w:rPr>
                <w:sz w:val="24"/>
                <w:szCs w:val="24"/>
              </w:rPr>
            </w:pPr>
            <w:r w:rsidRPr="0002345A">
              <w:rPr>
                <w:sz w:val="24"/>
                <w:szCs w:val="24"/>
              </w:rPr>
              <w:t>Отражению в графах 17,18 Инвентаризационной описи по объектам нефинансовых активов (ф. 0504087)</w:t>
            </w:r>
          </w:p>
        </w:tc>
      </w:tr>
    </w:tbl>
    <w:p w:rsidR="0002345A" w:rsidRPr="0002345A" w:rsidRDefault="0002345A" w:rsidP="0002345A">
      <w:pPr>
        <w:spacing w:after="0" w:line="240" w:lineRule="auto"/>
        <w:rPr>
          <w:rFonts w:ascii="Times New Roman" w:eastAsia="Times New Roman" w:hAnsi="Times New Roman" w:cs="Times New Roman"/>
          <w:sz w:val="24"/>
          <w:szCs w:val="24"/>
          <w:lang w:eastAsia="ru-RU"/>
        </w:rPr>
      </w:pPr>
    </w:p>
    <w:p w:rsidR="00067E4F" w:rsidRDefault="00067E4F">
      <w:pPr>
        <w:rPr>
          <w:rFonts w:ascii="Times New Roman" w:hAnsi="Times New Roman" w:cs="Times New Roman"/>
        </w:rPr>
      </w:pPr>
      <w:r>
        <w:rPr>
          <w:rFonts w:ascii="Times New Roman" w:hAnsi="Times New Roman" w:cs="Times New Roman"/>
        </w:rPr>
        <w:br w:type="page"/>
      </w:r>
    </w:p>
    <w:p w:rsidR="00FA1B9D" w:rsidRPr="00FA1B9D" w:rsidRDefault="0071699B" w:rsidP="00FA1B9D">
      <w:pPr>
        <w:spacing w:after="0" w:line="240" w:lineRule="auto"/>
        <w:ind w:left="4956"/>
        <w:rPr>
          <w:rFonts w:ascii="Times New Roman" w:hAnsi="Times New Roman" w:cs="Times New Roman"/>
        </w:rPr>
      </w:pPr>
      <w:r>
        <w:rPr>
          <w:rFonts w:ascii="Times New Roman" w:hAnsi="Times New Roman" w:cs="Times New Roman"/>
        </w:rPr>
        <w:lastRenderedPageBreak/>
        <w:t>Приложение № 6</w:t>
      </w:r>
    </w:p>
    <w:p w:rsidR="00624FBE" w:rsidRDefault="00FA1B9D" w:rsidP="00FA1B9D">
      <w:pPr>
        <w:spacing w:after="0" w:line="240" w:lineRule="auto"/>
        <w:ind w:left="4956"/>
        <w:rPr>
          <w:rFonts w:ascii="Times New Roman" w:hAnsi="Times New Roman" w:cs="Times New Roman"/>
        </w:rPr>
      </w:pPr>
      <w:r w:rsidRPr="00FA1B9D">
        <w:rPr>
          <w:rFonts w:ascii="Times New Roman" w:hAnsi="Times New Roman" w:cs="Times New Roman"/>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FA1B9D">
        <w:rPr>
          <w:rFonts w:ascii="Times New Roman" w:hAnsi="Times New Roman" w:cs="Times New Roman"/>
        </w:rPr>
        <w:t>Чебаркульского</w:t>
      </w:r>
      <w:proofErr w:type="spellEnd"/>
      <w:r w:rsidRPr="00FA1B9D">
        <w:rPr>
          <w:rFonts w:ascii="Times New Roman" w:hAnsi="Times New Roman" w:cs="Times New Roman"/>
        </w:rPr>
        <w:t xml:space="preserve"> городского округа</w:t>
      </w:r>
    </w:p>
    <w:p w:rsidR="00FA1B9D" w:rsidRDefault="00FA1B9D" w:rsidP="00624FBE">
      <w:pPr>
        <w:spacing w:after="0" w:line="240" w:lineRule="auto"/>
        <w:rPr>
          <w:rFonts w:ascii="Times New Roman" w:hAnsi="Times New Roman" w:cs="Times New Roman"/>
        </w:rPr>
      </w:pPr>
    </w:p>
    <w:p w:rsidR="00FA1B9D" w:rsidRPr="00FA1B9D" w:rsidRDefault="00FA1B9D" w:rsidP="00FA1B9D">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A1B9D">
        <w:rPr>
          <w:rFonts w:ascii="Times New Roman" w:eastAsia="Times New Roman" w:hAnsi="Times New Roman" w:cs="Times New Roman"/>
          <w:b/>
          <w:sz w:val="24"/>
          <w:szCs w:val="20"/>
          <w:lang w:eastAsia="ru-RU"/>
        </w:rPr>
        <w:t>Положение о выдаче под отчет денежных документов,</w:t>
      </w:r>
    </w:p>
    <w:p w:rsidR="00FA1B9D" w:rsidRPr="00FA1B9D" w:rsidRDefault="00FA1B9D" w:rsidP="00FA1B9D">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A1B9D">
        <w:rPr>
          <w:rFonts w:ascii="Times New Roman" w:eastAsia="Times New Roman" w:hAnsi="Times New Roman" w:cs="Times New Roman"/>
          <w:b/>
          <w:sz w:val="24"/>
          <w:szCs w:val="20"/>
          <w:lang w:eastAsia="ru-RU"/>
        </w:rPr>
        <w:t>составлении и представлении отчетов подотчетными лицами</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A1B9D" w:rsidRPr="00FA1B9D" w:rsidRDefault="00FA1B9D" w:rsidP="00FA1B9D">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A1B9D">
        <w:rPr>
          <w:rFonts w:ascii="Times New Roman" w:eastAsia="Times New Roman" w:hAnsi="Times New Roman" w:cs="Times New Roman"/>
          <w:b/>
          <w:sz w:val="24"/>
          <w:szCs w:val="20"/>
          <w:lang w:eastAsia="ru-RU"/>
        </w:rPr>
        <w:t>1. Общие положения</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 xml:space="preserve">1.1. Настоящее положение устанавливает в </w:t>
      </w:r>
      <w:r>
        <w:rPr>
          <w:rFonts w:ascii="Times New Roman" w:eastAsia="Times New Roman" w:hAnsi="Times New Roman" w:cs="Times New Roman"/>
          <w:sz w:val="24"/>
          <w:szCs w:val="20"/>
          <w:lang w:eastAsia="ru-RU"/>
        </w:rPr>
        <w:t>Управлении, Учреждении</w:t>
      </w:r>
      <w:r w:rsidRPr="00FA1B9D">
        <w:rPr>
          <w:rFonts w:ascii="Times New Roman" w:eastAsia="Times New Roman" w:hAnsi="Times New Roman" w:cs="Times New Roman"/>
          <w:sz w:val="24"/>
          <w:szCs w:val="20"/>
          <w:lang w:eastAsia="ru-RU"/>
        </w:rPr>
        <w:t xml:space="preserve"> единый порядок выдачи под отчет денежных документов, составления, представления, проверки и утверждения отчетов об их использовании.</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A1B9D" w:rsidRPr="00FA1B9D" w:rsidRDefault="00FA1B9D" w:rsidP="00FA1B9D">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A1B9D">
        <w:rPr>
          <w:rFonts w:ascii="Times New Roman" w:eastAsia="Times New Roman" w:hAnsi="Times New Roman" w:cs="Times New Roman"/>
          <w:b/>
          <w:sz w:val="24"/>
          <w:szCs w:val="20"/>
          <w:lang w:eastAsia="ru-RU"/>
        </w:rPr>
        <w:t>2. Порядок выдачи денежных документов под отчет</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2.1. Денежные документы выдаются под отчет работникам Управления,</w:t>
      </w:r>
      <w:r>
        <w:rPr>
          <w:rFonts w:ascii="Times New Roman" w:eastAsia="Times New Roman" w:hAnsi="Times New Roman" w:cs="Times New Roman"/>
          <w:sz w:val="24"/>
          <w:szCs w:val="20"/>
          <w:lang w:eastAsia="ru-RU"/>
        </w:rPr>
        <w:t xml:space="preserve"> Учреждения</w:t>
      </w:r>
      <w:r w:rsidRPr="00FA1B9D">
        <w:rPr>
          <w:rFonts w:ascii="Times New Roman" w:eastAsia="Times New Roman" w:hAnsi="Times New Roman" w:cs="Times New Roman"/>
          <w:sz w:val="24"/>
          <w:szCs w:val="20"/>
          <w:lang w:eastAsia="ru-RU"/>
        </w:rPr>
        <w:t xml:space="preserve"> приведенным в Перечне лиц, имеющих право получать под отчет денежные документы </w:t>
      </w:r>
      <w:r w:rsidRPr="004A7441">
        <w:rPr>
          <w:rFonts w:ascii="Times New Roman" w:eastAsia="Times New Roman" w:hAnsi="Times New Roman" w:cs="Times New Roman"/>
          <w:sz w:val="24"/>
          <w:szCs w:val="20"/>
          <w:lang w:eastAsia="ru-RU"/>
        </w:rPr>
        <w:t>(</w:t>
      </w:r>
      <w:hyperlink w:anchor="P4942" w:history="1">
        <w:r w:rsidRPr="004A7441">
          <w:rPr>
            <w:rFonts w:ascii="Times New Roman" w:eastAsia="Times New Roman" w:hAnsi="Times New Roman" w:cs="Times New Roman"/>
            <w:sz w:val="24"/>
            <w:szCs w:val="20"/>
            <w:lang w:eastAsia="ru-RU"/>
          </w:rPr>
          <w:t>Приложение N 1</w:t>
        </w:r>
      </w:hyperlink>
      <w:r w:rsidR="004A7441" w:rsidRPr="004A7441">
        <w:rPr>
          <w:rFonts w:ascii="Times New Roman" w:eastAsia="Times New Roman" w:hAnsi="Times New Roman" w:cs="Times New Roman"/>
          <w:sz w:val="24"/>
          <w:szCs w:val="20"/>
          <w:lang w:eastAsia="ru-RU"/>
        </w:rPr>
        <w:t>5</w:t>
      </w:r>
      <w:r w:rsidRPr="004A7441">
        <w:rPr>
          <w:rFonts w:ascii="Times New Roman" w:eastAsia="Times New Roman" w:hAnsi="Times New Roman" w:cs="Times New Roman"/>
          <w:sz w:val="24"/>
          <w:szCs w:val="20"/>
          <w:lang w:eastAsia="ru-RU"/>
        </w:rPr>
        <w:t xml:space="preserve"> к Единой учетной</w:t>
      </w:r>
      <w:r>
        <w:rPr>
          <w:rFonts w:ascii="Times New Roman" w:eastAsia="Times New Roman" w:hAnsi="Times New Roman" w:cs="Times New Roman"/>
          <w:sz w:val="24"/>
          <w:szCs w:val="20"/>
          <w:lang w:eastAsia="ru-RU"/>
        </w:rPr>
        <w:t xml:space="preserve"> политике</w:t>
      </w:r>
      <w:r w:rsidRPr="00FA1B9D">
        <w:rPr>
          <w:rFonts w:ascii="Times New Roman" w:eastAsia="Times New Roman" w:hAnsi="Times New Roman" w:cs="Times New Roman"/>
          <w:sz w:val="24"/>
          <w:szCs w:val="20"/>
          <w:lang w:eastAsia="ru-RU"/>
        </w:rPr>
        <w:t>).</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2.2. Выдача под отчет денежных документов производится из кассы Управления</w:t>
      </w:r>
      <w:r w:rsidR="00BF5260">
        <w:rPr>
          <w:rFonts w:ascii="Times New Roman" w:eastAsia="Times New Roman" w:hAnsi="Times New Roman" w:cs="Times New Roman"/>
          <w:sz w:val="24"/>
          <w:szCs w:val="20"/>
          <w:lang w:eastAsia="ru-RU"/>
        </w:rPr>
        <w:t>, Учреждения</w:t>
      </w:r>
      <w:r w:rsidRPr="00FA1B9D">
        <w:rPr>
          <w:rFonts w:ascii="Times New Roman" w:eastAsia="Times New Roman" w:hAnsi="Times New Roman" w:cs="Times New Roman"/>
          <w:sz w:val="24"/>
          <w:szCs w:val="20"/>
          <w:lang w:eastAsia="ru-RU"/>
        </w:rPr>
        <w:t xml:space="preserve"> по расходному кассовому ордеру с надписью "фондовый" на основании письменного заявления получателя.</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 xml:space="preserve">2.3. В заявлении о выдаче денежных документов под отчет получатель указывает наименование, количество и назначение денежных документов. Форма заявления приведена в </w:t>
      </w:r>
      <w:hyperlink w:anchor="P5015" w:history="1">
        <w:r w:rsidRPr="00FA1B9D">
          <w:rPr>
            <w:rFonts w:ascii="Times New Roman" w:eastAsia="Times New Roman" w:hAnsi="Times New Roman" w:cs="Times New Roman"/>
            <w:sz w:val="24"/>
            <w:szCs w:val="20"/>
            <w:lang w:eastAsia="ru-RU"/>
          </w:rPr>
          <w:t>Приложении N 1</w:t>
        </w:r>
      </w:hyperlink>
      <w:r w:rsidRPr="00FA1B9D">
        <w:rPr>
          <w:rFonts w:ascii="Times New Roman" w:eastAsia="Times New Roman" w:hAnsi="Times New Roman" w:cs="Times New Roman"/>
          <w:sz w:val="24"/>
          <w:szCs w:val="20"/>
          <w:lang w:eastAsia="ru-RU"/>
        </w:rPr>
        <w:t xml:space="preserve"> к настоящему Положению.</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 xml:space="preserve">2.4. </w:t>
      </w:r>
      <w:r w:rsidR="00BF5260">
        <w:rPr>
          <w:rFonts w:ascii="Times New Roman" w:eastAsia="Times New Roman" w:hAnsi="Times New Roman" w:cs="Times New Roman"/>
          <w:sz w:val="24"/>
          <w:szCs w:val="20"/>
          <w:lang w:eastAsia="ru-RU"/>
        </w:rPr>
        <w:t>Специалист ЦБ</w:t>
      </w:r>
      <w:r w:rsidRPr="00FA1B9D">
        <w:rPr>
          <w:rFonts w:ascii="Times New Roman" w:eastAsia="Times New Roman" w:hAnsi="Times New Roman" w:cs="Times New Roman"/>
          <w:sz w:val="24"/>
          <w:szCs w:val="20"/>
          <w:lang w:eastAsia="ru-RU"/>
        </w:rPr>
        <w:t xml:space="preserve"> на заявлении делает отметку о наличии на текущую дату задолженности за получателем по ранее выданным ему денежным документам. При наличии задолженности указываются ее сумма, номер и дата расходного кассового ордера, которым оформлена выдача денежных документов под отчет, наименование и количество денежных документов, за которые не отчитался указанный работник, ставится подпись главного бухгалтера (заместителя главного бухгалтера). В случае отсутствия задолженности за работником на заявлении проставляется отметка "Задолженность отсутствует" с указанием даты и подписью главного бухгалтера (заместителя главного бухгалтера).</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2.5. Руководитель Управления</w:t>
      </w:r>
      <w:r w:rsidR="00BF5260">
        <w:rPr>
          <w:rFonts w:ascii="Times New Roman" w:eastAsia="Times New Roman" w:hAnsi="Times New Roman" w:cs="Times New Roman"/>
          <w:sz w:val="24"/>
          <w:szCs w:val="20"/>
          <w:lang w:eastAsia="ru-RU"/>
        </w:rPr>
        <w:t>, Учреждения</w:t>
      </w:r>
      <w:r w:rsidRPr="00FA1B9D">
        <w:rPr>
          <w:rFonts w:ascii="Times New Roman" w:eastAsia="Times New Roman" w:hAnsi="Times New Roman" w:cs="Times New Roman"/>
          <w:sz w:val="24"/>
          <w:szCs w:val="20"/>
          <w:lang w:eastAsia="ru-RU"/>
        </w:rPr>
        <w:t xml:space="preserve"> в течение трех рабочих дней рассматривает заявление и делает на нем надпись о наименовании, количестве, сумме выдаваемых под отчет работнику денежных документов, сроке, на который они выдаются, ставит свою подпись и дату.</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2.6. Выдача под отчет денежных документов производится при отсутствии за подотчетным лицом задолженности по денежным документам, по которым наступил срок представления Авансового отчета.</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2.7. Максимальный срок выдачи денежных документов под отчет составляет 30 календарных дней. Не использованные в срок денежные документы возвращаются в кассу.</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A1B9D" w:rsidRPr="00FA1B9D" w:rsidRDefault="00FA1B9D" w:rsidP="00FA1B9D">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A1B9D">
        <w:rPr>
          <w:rFonts w:ascii="Times New Roman" w:eastAsia="Times New Roman" w:hAnsi="Times New Roman" w:cs="Times New Roman"/>
          <w:b/>
          <w:sz w:val="24"/>
          <w:szCs w:val="20"/>
          <w:lang w:eastAsia="ru-RU"/>
        </w:rPr>
        <w:t>3. Составление, представление отчетности</w:t>
      </w:r>
    </w:p>
    <w:p w:rsidR="00FA1B9D" w:rsidRPr="00FA1B9D" w:rsidRDefault="00FA1B9D" w:rsidP="00FA1B9D">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A1B9D">
        <w:rPr>
          <w:rFonts w:ascii="Times New Roman" w:eastAsia="Times New Roman" w:hAnsi="Times New Roman" w:cs="Times New Roman"/>
          <w:b/>
          <w:sz w:val="24"/>
          <w:szCs w:val="20"/>
          <w:lang w:eastAsia="ru-RU"/>
        </w:rPr>
        <w:t>подотчетными лицами</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 xml:space="preserve">3.1. Об израсходовании денежных документов подотчетное лицо составляет и представляет в </w:t>
      </w:r>
      <w:r w:rsidR="00BF5260">
        <w:rPr>
          <w:rFonts w:ascii="Times New Roman" w:eastAsia="Times New Roman" w:hAnsi="Times New Roman" w:cs="Times New Roman"/>
          <w:sz w:val="24"/>
          <w:szCs w:val="20"/>
          <w:lang w:eastAsia="ru-RU"/>
        </w:rPr>
        <w:t>ЦБ</w:t>
      </w:r>
      <w:r w:rsidRPr="00FA1B9D">
        <w:rPr>
          <w:rFonts w:ascii="Times New Roman" w:eastAsia="Times New Roman" w:hAnsi="Times New Roman" w:cs="Times New Roman"/>
          <w:sz w:val="24"/>
          <w:szCs w:val="20"/>
          <w:lang w:eastAsia="ru-RU"/>
        </w:rPr>
        <w:t xml:space="preserve"> Управления авансовый отчет с приложением документов, подтверждающих их использование.</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 xml:space="preserve">3.2. Документом, подтверждающим использование конвертов с марками и марок, является реестр отправленной корреспонденции. В случае порчи конвертов испорченные </w:t>
      </w:r>
      <w:r w:rsidRPr="00FA1B9D">
        <w:rPr>
          <w:rFonts w:ascii="Times New Roman" w:eastAsia="Times New Roman" w:hAnsi="Times New Roman" w:cs="Times New Roman"/>
          <w:sz w:val="24"/>
          <w:szCs w:val="20"/>
          <w:lang w:eastAsia="ru-RU"/>
        </w:rPr>
        <w:lastRenderedPageBreak/>
        <w:t>конверты также прилагаются к авансовому отчету.</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3.3. По проездным билетам в качестве подтверждающих документов к авансовому отчету прикладываются использованные проездные билеты.</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 xml:space="preserve">3.4. Авансовый отчет представляется подотчетным лицом в </w:t>
      </w:r>
      <w:r w:rsidR="00BF5260">
        <w:rPr>
          <w:rFonts w:ascii="Times New Roman" w:eastAsia="Times New Roman" w:hAnsi="Times New Roman" w:cs="Times New Roman"/>
          <w:sz w:val="24"/>
          <w:szCs w:val="20"/>
          <w:lang w:eastAsia="ru-RU"/>
        </w:rPr>
        <w:t>ЦБ</w:t>
      </w:r>
      <w:r w:rsidRPr="00FA1B9D">
        <w:rPr>
          <w:rFonts w:ascii="Times New Roman" w:eastAsia="Times New Roman" w:hAnsi="Times New Roman" w:cs="Times New Roman"/>
          <w:sz w:val="24"/>
          <w:szCs w:val="20"/>
          <w:lang w:eastAsia="ru-RU"/>
        </w:rPr>
        <w:t xml:space="preserve"> Управления не позднее трех рабочих дней со дня истечения срока, на который были выданы денежные документы.</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 xml:space="preserve">3.5. </w:t>
      </w:r>
      <w:r w:rsidR="00BF5260">
        <w:rPr>
          <w:rFonts w:ascii="Times New Roman" w:eastAsia="Times New Roman" w:hAnsi="Times New Roman" w:cs="Times New Roman"/>
          <w:sz w:val="24"/>
          <w:szCs w:val="20"/>
          <w:lang w:eastAsia="ru-RU"/>
        </w:rPr>
        <w:t>Специалист ЦБ</w:t>
      </w:r>
      <w:r w:rsidRPr="00FA1B9D">
        <w:rPr>
          <w:rFonts w:ascii="Times New Roman" w:eastAsia="Times New Roman" w:hAnsi="Times New Roman" w:cs="Times New Roman"/>
          <w:sz w:val="24"/>
          <w:szCs w:val="20"/>
          <w:lang w:eastAsia="ru-RU"/>
        </w:rPr>
        <w:t xml:space="preserve"> Управления проверяет правильность </w:t>
      </w:r>
      <w:proofErr w:type="gramStart"/>
      <w:r w:rsidRPr="00FA1B9D">
        <w:rPr>
          <w:rFonts w:ascii="Times New Roman" w:eastAsia="Times New Roman" w:hAnsi="Times New Roman" w:cs="Times New Roman"/>
          <w:sz w:val="24"/>
          <w:szCs w:val="20"/>
          <w:lang w:eastAsia="ru-RU"/>
        </w:rPr>
        <w:t>оформления</w:t>
      </w:r>
      <w:proofErr w:type="gramEnd"/>
      <w:r w:rsidRPr="00FA1B9D">
        <w:rPr>
          <w:rFonts w:ascii="Times New Roman" w:eastAsia="Times New Roman" w:hAnsi="Times New Roman" w:cs="Times New Roman"/>
          <w:sz w:val="24"/>
          <w:szCs w:val="20"/>
          <w:lang w:eastAsia="ru-RU"/>
        </w:rPr>
        <w:t xml:space="preserve"> полученного от подотчетного лица авансового отчета, наличие документов, подтверждающих использование денежных документов.</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 xml:space="preserve">3.6. Проверенный </w:t>
      </w:r>
      <w:r w:rsidR="00BF5260">
        <w:rPr>
          <w:rFonts w:ascii="Times New Roman" w:eastAsia="Times New Roman" w:hAnsi="Times New Roman" w:cs="Times New Roman"/>
          <w:sz w:val="24"/>
          <w:szCs w:val="20"/>
          <w:lang w:eastAsia="ru-RU"/>
        </w:rPr>
        <w:t>специалистом</w:t>
      </w:r>
      <w:r w:rsidRPr="00FA1B9D">
        <w:rPr>
          <w:rFonts w:ascii="Times New Roman" w:eastAsia="Times New Roman" w:hAnsi="Times New Roman" w:cs="Times New Roman"/>
          <w:sz w:val="24"/>
          <w:szCs w:val="20"/>
          <w:lang w:eastAsia="ru-RU"/>
        </w:rPr>
        <w:t xml:space="preserve"> авансовый отчет утверждается руководителем Управления, </w:t>
      </w:r>
      <w:r w:rsidR="00BF5260">
        <w:rPr>
          <w:rFonts w:ascii="Times New Roman" w:eastAsia="Times New Roman" w:hAnsi="Times New Roman" w:cs="Times New Roman"/>
          <w:sz w:val="24"/>
          <w:szCs w:val="20"/>
          <w:lang w:eastAsia="ru-RU"/>
        </w:rPr>
        <w:t xml:space="preserve">Учреждения </w:t>
      </w:r>
      <w:r w:rsidRPr="00FA1B9D">
        <w:rPr>
          <w:rFonts w:ascii="Times New Roman" w:eastAsia="Times New Roman" w:hAnsi="Times New Roman" w:cs="Times New Roman"/>
          <w:sz w:val="24"/>
          <w:szCs w:val="20"/>
          <w:lang w:eastAsia="ru-RU"/>
        </w:rPr>
        <w:t>после чего утвержденный авансовый отчет принимается бухгалтерией к учету.</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3.7. Проверка авансового отчета бухгалтерией и утверждение его руководителем осуществляются в течение трех рабочих дней со дня представления авансового отчета в бухгалтерию.</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3.8. Остаток неиспользованных денежных документов вносится подотчетным лицом в кассу Управления по приходному кассовому ордеру с надписью "фондовый" не позднее дня, следующего за днем утверждения руководителем авансового отчета.</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3.9. В случае непредставления подотчетным лицом в установленный срок авансового отчета в бухгалтерию Управления</w:t>
      </w:r>
      <w:r w:rsidR="00BF5260">
        <w:rPr>
          <w:rFonts w:ascii="Times New Roman" w:eastAsia="Times New Roman" w:hAnsi="Times New Roman" w:cs="Times New Roman"/>
          <w:sz w:val="24"/>
          <w:szCs w:val="20"/>
          <w:lang w:eastAsia="ru-RU"/>
        </w:rPr>
        <w:t>, Учреждения</w:t>
      </w:r>
      <w:r w:rsidRPr="00FA1B9D">
        <w:rPr>
          <w:rFonts w:ascii="Times New Roman" w:eastAsia="Times New Roman" w:hAnsi="Times New Roman" w:cs="Times New Roman"/>
          <w:sz w:val="24"/>
          <w:szCs w:val="20"/>
          <w:lang w:eastAsia="ru-RU"/>
        </w:rPr>
        <w:t xml:space="preserve"> или невнесения остатка неиспользованных денежных документов в кассу </w:t>
      </w:r>
      <w:r w:rsidR="00BF5260">
        <w:rPr>
          <w:rFonts w:ascii="Times New Roman" w:eastAsia="Times New Roman" w:hAnsi="Times New Roman" w:cs="Times New Roman"/>
          <w:sz w:val="24"/>
          <w:szCs w:val="20"/>
          <w:lang w:eastAsia="ru-RU"/>
        </w:rPr>
        <w:t>руководитель Управления, Учреждения</w:t>
      </w:r>
      <w:r w:rsidRPr="00FA1B9D">
        <w:rPr>
          <w:rFonts w:ascii="Times New Roman" w:eastAsia="Times New Roman" w:hAnsi="Times New Roman" w:cs="Times New Roman"/>
          <w:sz w:val="24"/>
          <w:szCs w:val="20"/>
          <w:lang w:eastAsia="ru-RU"/>
        </w:rPr>
        <w:t xml:space="preserve"> имеет право произвести удержание суммы задолженности по выданным денежным документам из заработной платы работника с соблюдением требований </w:t>
      </w:r>
      <w:hyperlink r:id="rId51" w:history="1">
        <w:r w:rsidRPr="00FA1B9D">
          <w:rPr>
            <w:rFonts w:ascii="Times New Roman" w:eastAsia="Times New Roman" w:hAnsi="Times New Roman" w:cs="Times New Roman"/>
            <w:sz w:val="24"/>
            <w:szCs w:val="20"/>
            <w:lang w:eastAsia="ru-RU"/>
          </w:rPr>
          <w:t>ст. ст. 137</w:t>
        </w:r>
      </w:hyperlink>
      <w:r w:rsidRPr="00FA1B9D">
        <w:rPr>
          <w:rFonts w:ascii="Times New Roman" w:eastAsia="Times New Roman" w:hAnsi="Times New Roman" w:cs="Times New Roman"/>
          <w:sz w:val="24"/>
          <w:szCs w:val="20"/>
          <w:lang w:eastAsia="ru-RU"/>
        </w:rPr>
        <w:t xml:space="preserve"> и </w:t>
      </w:r>
      <w:hyperlink r:id="rId52" w:history="1">
        <w:r w:rsidRPr="00FA1B9D">
          <w:rPr>
            <w:rFonts w:ascii="Times New Roman" w:eastAsia="Times New Roman" w:hAnsi="Times New Roman" w:cs="Times New Roman"/>
            <w:sz w:val="24"/>
            <w:szCs w:val="20"/>
            <w:lang w:eastAsia="ru-RU"/>
          </w:rPr>
          <w:t>138</w:t>
        </w:r>
      </w:hyperlink>
      <w:r w:rsidRPr="00FA1B9D">
        <w:rPr>
          <w:rFonts w:ascii="Times New Roman" w:eastAsia="Times New Roman" w:hAnsi="Times New Roman" w:cs="Times New Roman"/>
          <w:sz w:val="24"/>
          <w:szCs w:val="20"/>
          <w:lang w:eastAsia="ru-RU"/>
        </w:rPr>
        <w:t xml:space="preserve"> Трудового кодекса РФ.</w:t>
      </w:r>
    </w:p>
    <w:p w:rsidR="00FA1B9D" w:rsidRPr="00FA1B9D" w:rsidRDefault="00FA1B9D" w:rsidP="00FA1B9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3.10. В случае увольнения работника, имеющего задолженность по полученным под отчет денежным документам, бухгалтерия обязана принять необходимые меры для взыскания указанных сумм.</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A1B9D" w:rsidRPr="00FA1B9D" w:rsidRDefault="00FA1B9D" w:rsidP="00FA1B9D">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br w:type="page"/>
      </w:r>
      <w:r w:rsidRPr="00FA1B9D">
        <w:rPr>
          <w:rFonts w:ascii="Times New Roman" w:eastAsia="Times New Roman" w:hAnsi="Times New Roman" w:cs="Times New Roman"/>
          <w:sz w:val="24"/>
          <w:szCs w:val="20"/>
          <w:lang w:eastAsia="ru-RU"/>
        </w:rPr>
        <w:lastRenderedPageBreak/>
        <w:t>Приложение N 1 к Положению о выдаче</w:t>
      </w:r>
    </w:p>
    <w:p w:rsidR="00FA1B9D" w:rsidRPr="00FA1B9D" w:rsidRDefault="00FA1B9D" w:rsidP="00FA1B9D">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под отчет денежных документов, составлении и</w:t>
      </w:r>
    </w:p>
    <w:p w:rsidR="00FA1B9D" w:rsidRPr="00FA1B9D" w:rsidRDefault="00FA1B9D" w:rsidP="00FA1B9D">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представлении отчетов подотчетными лицами</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A1B9D" w:rsidRPr="00FA1B9D" w:rsidRDefault="00BF5260" w:rsidP="00FA1B9D">
      <w:pPr>
        <w:widowControl w:val="0"/>
        <w:autoSpaceDE w:val="0"/>
        <w:autoSpaceDN w:val="0"/>
        <w:spacing w:after="0" w:line="240" w:lineRule="auto"/>
        <w:jc w:val="right"/>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Руководителю учреждения</w:t>
      </w:r>
      <w:r w:rsidR="00FA1B9D" w:rsidRPr="00FA1B9D">
        <w:rPr>
          <w:rFonts w:ascii="Times New Roman" w:eastAsia="Times New Roman" w:hAnsi="Times New Roman" w:cs="Times New Roman"/>
          <w:sz w:val="24"/>
          <w:szCs w:val="20"/>
          <w:lang w:eastAsia="ru-RU"/>
        </w:rPr>
        <w:t xml:space="preserve"> </w:t>
      </w:r>
    </w:p>
    <w:p w:rsidR="00FA1B9D" w:rsidRPr="00FA1B9D" w:rsidRDefault="00FA1B9D" w:rsidP="00FA1B9D">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от ________________________________________</w:t>
      </w:r>
    </w:p>
    <w:p w:rsidR="00FA1B9D" w:rsidRPr="00FA1B9D" w:rsidRDefault="00FA1B9D" w:rsidP="00FA1B9D">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(должность, фамилия, инициалы работника)</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A1B9D" w:rsidRPr="00FA1B9D" w:rsidRDefault="00FA1B9D" w:rsidP="00FA1B9D">
      <w:pPr>
        <w:widowControl w:val="0"/>
        <w:autoSpaceDE w:val="0"/>
        <w:autoSpaceDN w:val="0"/>
        <w:spacing w:after="0" w:line="240" w:lineRule="auto"/>
        <w:jc w:val="center"/>
        <w:rPr>
          <w:rFonts w:ascii="Times New Roman" w:eastAsia="Times New Roman" w:hAnsi="Times New Roman" w:cs="Times New Roman"/>
          <w:sz w:val="24"/>
          <w:szCs w:val="20"/>
          <w:lang w:eastAsia="ru-RU"/>
        </w:rPr>
      </w:pPr>
      <w:bookmarkStart w:id="19" w:name="P5015"/>
      <w:bookmarkEnd w:id="19"/>
      <w:r w:rsidRPr="00FA1B9D">
        <w:rPr>
          <w:rFonts w:ascii="Times New Roman" w:eastAsia="Times New Roman" w:hAnsi="Times New Roman" w:cs="Times New Roman"/>
          <w:sz w:val="24"/>
          <w:szCs w:val="20"/>
          <w:lang w:eastAsia="ru-RU"/>
        </w:rPr>
        <w:t>Заявление</w:t>
      </w:r>
    </w:p>
    <w:p w:rsidR="00FA1B9D" w:rsidRPr="00FA1B9D" w:rsidRDefault="00FA1B9D" w:rsidP="00FA1B9D">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A1B9D">
        <w:rPr>
          <w:rFonts w:ascii="Times New Roman" w:eastAsia="Times New Roman" w:hAnsi="Times New Roman" w:cs="Times New Roman"/>
          <w:sz w:val="24"/>
          <w:szCs w:val="20"/>
          <w:lang w:eastAsia="ru-RU"/>
        </w:rPr>
        <w:t>о выдаче денежных документов под отчет</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lang w:eastAsia="ru-RU"/>
        </w:rPr>
      </w:pP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lang w:eastAsia="ru-RU"/>
        </w:rPr>
      </w:pPr>
      <w:r w:rsidRPr="00FA1B9D">
        <w:rPr>
          <w:rFonts w:ascii="Times New Roman" w:eastAsia="Times New Roman" w:hAnsi="Times New Roman" w:cs="Times New Roman"/>
          <w:lang w:eastAsia="ru-RU"/>
        </w:rPr>
        <w:t xml:space="preserve">    Прошу выдать мне под отчет денежные</w:t>
      </w:r>
      <w:r w:rsidR="0069215A">
        <w:rPr>
          <w:rFonts w:ascii="Times New Roman" w:eastAsia="Times New Roman" w:hAnsi="Times New Roman" w:cs="Times New Roman"/>
          <w:lang w:eastAsia="ru-RU"/>
        </w:rPr>
        <w:t xml:space="preserve"> документы </w:t>
      </w:r>
      <w:r w:rsidR="0069215A" w:rsidRPr="0069215A">
        <w:rPr>
          <w:rFonts w:ascii="Times New Roman" w:eastAsia="Times New Roman" w:hAnsi="Times New Roman" w:cs="Times New Roman"/>
          <w:u w:val="single"/>
          <w:lang w:eastAsia="ru-RU"/>
        </w:rPr>
        <w:t>______</w:t>
      </w:r>
      <w:r w:rsidR="00BF5260" w:rsidRPr="0069215A">
        <w:rPr>
          <w:rFonts w:ascii="Times New Roman" w:eastAsia="Times New Roman" w:hAnsi="Times New Roman" w:cs="Times New Roman"/>
          <w:u w:val="single"/>
          <w:lang w:eastAsia="ru-RU"/>
        </w:rPr>
        <w:t>________________</w:t>
      </w:r>
      <w:r w:rsidRPr="0069215A">
        <w:rPr>
          <w:rFonts w:ascii="Times New Roman" w:eastAsia="Times New Roman" w:hAnsi="Times New Roman" w:cs="Times New Roman"/>
          <w:u w:val="single"/>
          <w:lang w:eastAsia="ru-RU"/>
        </w:rPr>
        <w:t>____</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A1B9D">
        <w:rPr>
          <w:rFonts w:ascii="Times New Roman" w:eastAsia="Times New Roman" w:hAnsi="Times New Roman" w:cs="Times New Roman"/>
          <w:sz w:val="20"/>
          <w:szCs w:val="20"/>
          <w:lang w:eastAsia="ru-RU"/>
        </w:rPr>
        <w:t xml:space="preserve">                                                   (указать наименование)</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lang w:eastAsia="ru-RU"/>
        </w:rPr>
      </w:pPr>
      <w:r w:rsidRPr="00FA1B9D">
        <w:rPr>
          <w:rFonts w:ascii="Times New Roman" w:eastAsia="Times New Roman" w:hAnsi="Times New Roman" w:cs="Times New Roman"/>
          <w:lang w:eastAsia="ru-RU"/>
        </w:rPr>
        <w:t>в количестве ____ на ____________________________________________________</w:t>
      </w:r>
      <w:r w:rsidR="00BF5260">
        <w:rPr>
          <w:rFonts w:ascii="Times New Roman" w:eastAsia="Times New Roman" w:hAnsi="Times New Roman" w:cs="Times New Roman"/>
          <w:lang w:eastAsia="ru-RU"/>
        </w:rPr>
        <w:t>_______________</w:t>
      </w:r>
      <w:r w:rsidRPr="00FA1B9D">
        <w:rPr>
          <w:rFonts w:ascii="Times New Roman" w:eastAsia="Times New Roman" w:hAnsi="Times New Roman" w:cs="Times New Roman"/>
          <w:lang w:eastAsia="ru-RU"/>
        </w:rPr>
        <w:t>__</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A1B9D">
        <w:rPr>
          <w:rFonts w:ascii="Times New Roman" w:eastAsia="Times New Roman" w:hAnsi="Times New Roman" w:cs="Times New Roman"/>
          <w:sz w:val="20"/>
          <w:szCs w:val="20"/>
          <w:lang w:eastAsia="ru-RU"/>
        </w:rPr>
        <w:t xml:space="preserve">                                       (указать цель, срок)</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lang w:eastAsia="ru-RU"/>
        </w:rPr>
      </w:pPr>
      <w:r w:rsidRPr="00FA1B9D">
        <w:rPr>
          <w:rFonts w:ascii="Times New Roman" w:eastAsia="Times New Roman" w:hAnsi="Times New Roman" w:cs="Times New Roman"/>
          <w:lang w:eastAsia="ru-RU"/>
        </w:rPr>
        <w:t>"___" ___________ 20__ г.                    ___________________________</w:t>
      </w:r>
      <w:r w:rsidR="00BF5260">
        <w:rPr>
          <w:rFonts w:ascii="Times New Roman" w:eastAsia="Times New Roman" w:hAnsi="Times New Roman" w:cs="Times New Roman"/>
          <w:lang w:eastAsia="ru-RU"/>
        </w:rPr>
        <w:t>_________________________</w:t>
      </w:r>
      <w:r w:rsidRPr="00FA1B9D">
        <w:rPr>
          <w:rFonts w:ascii="Times New Roman" w:eastAsia="Times New Roman" w:hAnsi="Times New Roman" w:cs="Times New Roman"/>
          <w:lang w:eastAsia="ru-RU"/>
        </w:rPr>
        <w:t>___</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A1B9D">
        <w:rPr>
          <w:rFonts w:ascii="Times New Roman" w:eastAsia="Times New Roman" w:hAnsi="Times New Roman" w:cs="Times New Roman"/>
          <w:sz w:val="20"/>
          <w:szCs w:val="20"/>
          <w:lang w:eastAsia="ru-RU"/>
        </w:rPr>
        <w:t xml:space="preserve">                                                    (подпись работника)</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A1B9D">
        <w:rPr>
          <w:rFonts w:ascii="Times New Roman" w:eastAsia="Times New Roman" w:hAnsi="Times New Roman" w:cs="Times New Roman"/>
          <w:sz w:val="20"/>
          <w:szCs w:val="20"/>
          <w:lang w:eastAsia="ru-RU"/>
        </w:rPr>
        <w:t>____________________________________________________________________</w:t>
      </w:r>
      <w:r w:rsidR="00BF5260">
        <w:rPr>
          <w:rFonts w:ascii="Times New Roman" w:eastAsia="Times New Roman" w:hAnsi="Times New Roman" w:cs="Times New Roman"/>
          <w:sz w:val="20"/>
          <w:szCs w:val="20"/>
          <w:lang w:eastAsia="ru-RU"/>
        </w:rPr>
        <w:t>_____________________</w:t>
      </w:r>
      <w:r w:rsidRPr="00FA1B9D">
        <w:rPr>
          <w:rFonts w:ascii="Times New Roman" w:eastAsia="Times New Roman" w:hAnsi="Times New Roman" w:cs="Times New Roman"/>
          <w:sz w:val="20"/>
          <w:szCs w:val="20"/>
          <w:lang w:eastAsia="ru-RU"/>
        </w:rPr>
        <w:t>_______</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A1B9D">
        <w:rPr>
          <w:rFonts w:ascii="Times New Roman" w:eastAsia="Times New Roman" w:hAnsi="Times New Roman" w:cs="Times New Roman"/>
          <w:sz w:val="20"/>
          <w:szCs w:val="20"/>
          <w:lang w:eastAsia="ru-RU"/>
        </w:rPr>
        <w:t xml:space="preserve">           (отметка бухгалтерии о наличии задолженности работника по ранее полученным денежным документам)</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A1B9D">
        <w:rPr>
          <w:rFonts w:ascii="Times New Roman" w:eastAsia="Times New Roman" w:hAnsi="Times New Roman" w:cs="Times New Roman"/>
          <w:sz w:val="20"/>
          <w:szCs w:val="20"/>
          <w:lang w:eastAsia="ru-RU"/>
        </w:rPr>
        <w:t>_______________________________________________________________________</w:t>
      </w:r>
      <w:r w:rsidR="00BF5260">
        <w:rPr>
          <w:rFonts w:ascii="Times New Roman" w:eastAsia="Times New Roman" w:hAnsi="Times New Roman" w:cs="Times New Roman"/>
          <w:sz w:val="20"/>
          <w:szCs w:val="20"/>
          <w:lang w:eastAsia="ru-RU"/>
        </w:rPr>
        <w:t>_____________________</w:t>
      </w:r>
      <w:r w:rsidRPr="00FA1B9D">
        <w:rPr>
          <w:rFonts w:ascii="Times New Roman" w:eastAsia="Times New Roman" w:hAnsi="Times New Roman" w:cs="Times New Roman"/>
          <w:sz w:val="20"/>
          <w:szCs w:val="20"/>
          <w:lang w:eastAsia="ru-RU"/>
        </w:rPr>
        <w:t>____</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A1B9D">
        <w:rPr>
          <w:rFonts w:ascii="Times New Roman" w:eastAsia="Times New Roman" w:hAnsi="Times New Roman" w:cs="Times New Roman"/>
          <w:sz w:val="20"/>
          <w:szCs w:val="20"/>
          <w:lang w:eastAsia="ru-RU"/>
        </w:rPr>
        <w:t>"___" ____________ 20__ г. _______________ __________ _____________________</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A1B9D">
        <w:rPr>
          <w:rFonts w:ascii="Times New Roman" w:eastAsia="Times New Roman" w:hAnsi="Times New Roman" w:cs="Times New Roman"/>
          <w:sz w:val="20"/>
          <w:szCs w:val="20"/>
          <w:lang w:eastAsia="ru-RU"/>
        </w:rPr>
        <w:t xml:space="preserve">                     </w:t>
      </w:r>
      <w:r w:rsidR="00BF5260">
        <w:rPr>
          <w:rFonts w:ascii="Times New Roman" w:eastAsia="Times New Roman" w:hAnsi="Times New Roman" w:cs="Times New Roman"/>
          <w:sz w:val="20"/>
          <w:szCs w:val="20"/>
          <w:lang w:eastAsia="ru-RU"/>
        </w:rPr>
        <w:t xml:space="preserve">                          </w:t>
      </w:r>
      <w:r w:rsidRPr="00FA1B9D">
        <w:rPr>
          <w:rFonts w:ascii="Times New Roman" w:eastAsia="Times New Roman" w:hAnsi="Times New Roman" w:cs="Times New Roman"/>
          <w:sz w:val="20"/>
          <w:szCs w:val="20"/>
          <w:lang w:eastAsia="ru-RU"/>
        </w:rPr>
        <w:t xml:space="preserve">         (</w:t>
      </w:r>
      <w:proofErr w:type="gramStart"/>
      <w:r w:rsidRPr="00FA1B9D">
        <w:rPr>
          <w:rFonts w:ascii="Times New Roman" w:eastAsia="Times New Roman" w:hAnsi="Times New Roman" w:cs="Times New Roman"/>
          <w:sz w:val="20"/>
          <w:szCs w:val="20"/>
          <w:lang w:eastAsia="ru-RU"/>
        </w:rPr>
        <w:t xml:space="preserve">должность)   </w:t>
      </w:r>
      <w:proofErr w:type="gramEnd"/>
      <w:r w:rsidRPr="00FA1B9D">
        <w:rPr>
          <w:rFonts w:ascii="Times New Roman" w:eastAsia="Times New Roman" w:hAnsi="Times New Roman" w:cs="Times New Roman"/>
          <w:sz w:val="20"/>
          <w:szCs w:val="20"/>
          <w:lang w:eastAsia="ru-RU"/>
        </w:rPr>
        <w:t>(подпись)  (фамилия, инициалы)</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A1B9D">
        <w:rPr>
          <w:rFonts w:ascii="Times New Roman" w:eastAsia="Times New Roman" w:hAnsi="Times New Roman" w:cs="Times New Roman"/>
          <w:sz w:val="20"/>
          <w:szCs w:val="20"/>
          <w:lang w:eastAsia="ru-RU"/>
        </w:rPr>
        <w:t>___________________________________________________________________________</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A1B9D">
        <w:rPr>
          <w:rFonts w:ascii="Times New Roman" w:eastAsia="Times New Roman" w:hAnsi="Times New Roman" w:cs="Times New Roman"/>
          <w:sz w:val="20"/>
          <w:szCs w:val="20"/>
          <w:lang w:eastAsia="ru-RU"/>
        </w:rPr>
        <w:t xml:space="preserve">       (решение руководителя о выдаче денежных документов под отчет)</w:t>
      </w: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FA1B9D" w:rsidRPr="00FA1B9D" w:rsidRDefault="00FA1B9D" w:rsidP="00FA1B9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A1B9D">
        <w:rPr>
          <w:rFonts w:ascii="Times New Roman" w:eastAsia="Times New Roman" w:hAnsi="Times New Roman" w:cs="Times New Roman"/>
          <w:sz w:val="20"/>
          <w:szCs w:val="20"/>
          <w:lang w:eastAsia="ru-RU"/>
        </w:rPr>
        <w:t>"___" ____________ 20__ г.  __________________   __________________________</w:t>
      </w:r>
    </w:p>
    <w:p w:rsidR="00FA1B9D" w:rsidRDefault="00FA1B9D" w:rsidP="00FA1B9D">
      <w:pPr>
        <w:spacing w:after="0" w:line="240" w:lineRule="auto"/>
        <w:rPr>
          <w:rFonts w:ascii="Times New Roman" w:eastAsia="Times New Roman" w:hAnsi="Times New Roman" w:cs="Times New Roman"/>
          <w:sz w:val="20"/>
          <w:szCs w:val="20"/>
          <w:lang w:eastAsia="ru-RU"/>
        </w:rPr>
      </w:pPr>
      <w:r w:rsidRPr="00BF5260">
        <w:rPr>
          <w:rFonts w:ascii="Times New Roman" w:eastAsia="Times New Roman" w:hAnsi="Times New Roman" w:cs="Times New Roman"/>
          <w:sz w:val="20"/>
          <w:szCs w:val="20"/>
          <w:lang w:eastAsia="ru-RU"/>
        </w:rPr>
        <w:t xml:space="preserve">                          </w:t>
      </w:r>
      <w:r w:rsidR="00BF5260">
        <w:rPr>
          <w:rFonts w:ascii="Times New Roman" w:eastAsia="Times New Roman" w:hAnsi="Times New Roman" w:cs="Times New Roman"/>
          <w:sz w:val="20"/>
          <w:szCs w:val="20"/>
          <w:lang w:eastAsia="ru-RU"/>
        </w:rPr>
        <w:t xml:space="preserve">                              </w:t>
      </w:r>
      <w:r w:rsidRPr="00BF5260">
        <w:rPr>
          <w:rFonts w:ascii="Times New Roman" w:eastAsia="Times New Roman" w:hAnsi="Times New Roman" w:cs="Times New Roman"/>
          <w:sz w:val="20"/>
          <w:szCs w:val="20"/>
          <w:lang w:eastAsia="ru-RU"/>
        </w:rPr>
        <w:t xml:space="preserve">      (</w:t>
      </w:r>
      <w:proofErr w:type="gramStart"/>
      <w:r w:rsidRPr="00BF5260">
        <w:rPr>
          <w:rFonts w:ascii="Times New Roman" w:eastAsia="Times New Roman" w:hAnsi="Times New Roman" w:cs="Times New Roman"/>
          <w:sz w:val="20"/>
          <w:szCs w:val="20"/>
          <w:lang w:eastAsia="ru-RU"/>
        </w:rPr>
        <w:t xml:space="preserve">подпись)   </w:t>
      </w:r>
      <w:proofErr w:type="gramEnd"/>
      <w:r w:rsidRPr="00BF5260">
        <w:rPr>
          <w:rFonts w:ascii="Times New Roman" w:eastAsia="Times New Roman" w:hAnsi="Times New Roman" w:cs="Times New Roman"/>
          <w:sz w:val="20"/>
          <w:szCs w:val="20"/>
          <w:lang w:eastAsia="ru-RU"/>
        </w:rPr>
        <w:t xml:space="preserve">         (фамилия, инициалы)</w:t>
      </w:r>
    </w:p>
    <w:p w:rsidR="0071699B" w:rsidRDefault="0071699B" w:rsidP="00FA1B9D">
      <w:pPr>
        <w:spacing w:after="0" w:line="240" w:lineRule="auto"/>
        <w:rPr>
          <w:rFonts w:ascii="Times New Roman" w:eastAsia="Times New Roman" w:hAnsi="Times New Roman" w:cs="Times New Roman"/>
          <w:sz w:val="20"/>
          <w:szCs w:val="20"/>
          <w:lang w:eastAsia="ru-RU"/>
        </w:rPr>
      </w:pPr>
    </w:p>
    <w:p w:rsidR="0071699B" w:rsidRDefault="0071699B">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71699B" w:rsidRPr="00104FF2" w:rsidRDefault="0071699B" w:rsidP="0071699B">
      <w:pPr>
        <w:spacing w:after="0" w:line="240" w:lineRule="auto"/>
        <w:ind w:left="4956"/>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Приложение № 7</w:t>
      </w:r>
    </w:p>
    <w:p w:rsidR="0071699B" w:rsidRDefault="0071699B" w:rsidP="0071699B">
      <w:pPr>
        <w:spacing w:after="0" w:line="240" w:lineRule="auto"/>
        <w:ind w:left="4956"/>
        <w:rPr>
          <w:rFonts w:ascii="Times New Roman" w:eastAsia="Times New Roman" w:hAnsi="Times New Roman" w:cs="Times New Roman"/>
          <w:sz w:val="24"/>
          <w:szCs w:val="20"/>
          <w:lang w:eastAsia="ru-RU"/>
        </w:rPr>
      </w:pPr>
      <w:r w:rsidRPr="00104FF2">
        <w:rPr>
          <w:rFonts w:ascii="Times New Roman" w:eastAsia="Times New Roman" w:hAnsi="Times New Roman" w:cs="Times New Roman"/>
          <w:lang w:eastAsia="ru-RU"/>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104FF2">
        <w:rPr>
          <w:rFonts w:ascii="Times New Roman" w:eastAsia="Times New Roman" w:hAnsi="Times New Roman" w:cs="Times New Roman"/>
          <w:lang w:eastAsia="ru-RU"/>
        </w:rPr>
        <w:t>Чебаркульского</w:t>
      </w:r>
      <w:proofErr w:type="spellEnd"/>
      <w:r w:rsidRPr="00104FF2">
        <w:rPr>
          <w:rFonts w:ascii="Times New Roman" w:eastAsia="Times New Roman" w:hAnsi="Times New Roman" w:cs="Times New Roman"/>
          <w:lang w:eastAsia="ru-RU"/>
        </w:rPr>
        <w:t xml:space="preserve"> городского округа</w:t>
      </w:r>
    </w:p>
    <w:p w:rsidR="0071699B" w:rsidRDefault="0071699B" w:rsidP="00FA1B9D">
      <w:pPr>
        <w:spacing w:after="0" w:line="240" w:lineRule="auto"/>
        <w:rPr>
          <w:rFonts w:ascii="Times New Roman" w:hAnsi="Times New Roman" w:cs="Times New Roman"/>
          <w:sz w:val="20"/>
          <w:szCs w:val="20"/>
        </w:rPr>
      </w:pPr>
    </w:p>
    <w:p w:rsidR="0071699B" w:rsidRDefault="0071699B" w:rsidP="00FA1B9D">
      <w:pPr>
        <w:spacing w:after="0" w:line="240" w:lineRule="auto"/>
        <w:rPr>
          <w:rFonts w:ascii="Times New Roman" w:hAnsi="Times New Roman" w:cs="Times New Roman"/>
          <w:sz w:val="20"/>
          <w:szCs w:val="20"/>
        </w:rPr>
      </w:pPr>
    </w:p>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917ED9">
        <w:rPr>
          <w:rFonts w:ascii="Times New Roman" w:eastAsia="Times New Roman" w:hAnsi="Times New Roman" w:cs="Times New Roman"/>
          <w:b/>
          <w:sz w:val="24"/>
          <w:szCs w:val="20"/>
          <w:lang w:eastAsia="ru-RU"/>
        </w:rPr>
        <w:t>Положение о приемке, хранении, выдаче (списании)</w:t>
      </w:r>
    </w:p>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917ED9">
        <w:rPr>
          <w:rFonts w:ascii="Times New Roman" w:eastAsia="Times New Roman" w:hAnsi="Times New Roman" w:cs="Times New Roman"/>
          <w:b/>
          <w:sz w:val="24"/>
          <w:szCs w:val="20"/>
          <w:lang w:eastAsia="ru-RU"/>
        </w:rPr>
        <w:t>бланков строгой отчетности</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917ED9" w:rsidRPr="00917ED9" w:rsidRDefault="00917ED9" w:rsidP="00917ED9">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t>1. Настоящее положение устанавливает в учреждении единый порядок приемки, хранения, выдачи (списания) бланков строгой отчетности.</w:t>
      </w:r>
    </w:p>
    <w:p w:rsidR="00917ED9" w:rsidRPr="00917ED9" w:rsidRDefault="00917ED9" w:rsidP="00917ED9">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t>2. С работниками, связанными с получением, выдачей, хранением бланков строгой отчетности, заключаются договоры о полной индивидуальной материальной ответственности.</w:t>
      </w:r>
    </w:p>
    <w:p w:rsidR="00917ED9" w:rsidRPr="00917ED9" w:rsidRDefault="00917ED9" w:rsidP="00917ED9">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t>3. Бланки строгой отчетности принимаются работником в присутствии комиссии учреждения по поступлению и выбытию активов, назначенной руководителем учреждения. Комиссия проверяет соответствие фактического количества, серий и номеров бланков документов данным, указанным в сопроводительных документах (накладных и т.п.), и составляет акт приемки бланков строгой отчетности. Акт, утвержденный руководителем учреждения, является основанием для принятия работником бланков строгой отчетности.</w:t>
      </w:r>
    </w:p>
    <w:p w:rsidR="00917ED9" w:rsidRPr="00917ED9" w:rsidRDefault="00917ED9" w:rsidP="00917ED9">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t xml:space="preserve">4. Аналитический учет бланков строгой отчетности ведется в Книге учета бланков строгой отчетности </w:t>
      </w:r>
      <w:hyperlink r:id="rId53" w:history="1">
        <w:r w:rsidRPr="00917ED9">
          <w:rPr>
            <w:rFonts w:ascii="Times New Roman" w:eastAsia="Times New Roman" w:hAnsi="Times New Roman" w:cs="Times New Roman"/>
            <w:color w:val="0000FF"/>
            <w:sz w:val="24"/>
            <w:szCs w:val="20"/>
            <w:lang w:eastAsia="ru-RU"/>
          </w:rPr>
          <w:t>(ф. 0504045)</w:t>
        </w:r>
      </w:hyperlink>
      <w:r w:rsidRPr="00917ED9">
        <w:rPr>
          <w:rFonts w:ascii="Times New Roman" w:eastAsia="Times New Roman" w:hAnsi="Times New Roman" w:cs="Times New Roman"/>
          <w:sz w:val="24"/>
          <w:szCs w:val="20"/>
          <w:lang w:eastAsia="ru-RU"/>
        </w:rPr>
        <w:t xml:space="preserve"> по видам, сериям и номерам с указанием даты получения (выдачи) бланков строгой отчетности, условной цены, количества, а также подписи получившего их лица. На основании данных по приходу и расходу бланков строгой отчетности выводится остаток на конец периода.</w:t>
      </w:r>
    </w:p>
    <w:p w:rsidR="00917ED9" w:rsidRPr="00917ED9" w:rsidRDefault="00917ED9" w:rsidP="00917ED9">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t>Книга должна быть прошнурована и опечатана печатью учреждения, количество листов в книге заверяется руководителем учреждения и главным бухгалтером.</w:t>
      </w:r>
    </w:p>
    <w:p w:rsidR="00917ED9" w:rsidRPr="00917ED9" w:rsidRDefault="00917ED9" w:rsidP="00917ED9">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t>5. Бланки строгой отчетности хранятся в металлических шкафах и (или) сейфах. По окончании рабочего дня места хранения бланков опечатываются.</w:t>
      </w:r>
    </w:p>
    <w:p w:rsidR="00917ED9" w:rsidRPr="00917ED9" w:rsidRDefault="00917ED9" w:rsidP="00917ED9">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t xml:space="preserve">6. Внутреннее перемещение бланков строгой отчетности оформляется Требованием-накладной </w:t>
      </w:r>
      <w:hyperlink r:id="rId54" w:history="1">
        <w:r w:rsidRPr="00917ED9">
          <w:rPr>
            <w:rFonts w:ascii="Times New Roman" w:eastAsia="Times New Roman" w:hAnsi="Times New Roman" w:cs="Times New Roman"/>
            <w:color w:val="0000FF"/>
            <w:sz w:val="24"/>
            <w:szCs w:val="20"/>
            <w:lang w:eastAsia="ru-RU"/>
          </w:rPr>
          <w:t>(ф. 0504204)</w:t>
        </w:r>
      </w:hyperlink>
      <w:r w:rsidRPr="00917ED9">
        <w:rPr>
          <w:rFonts w:ascii="Times New Roman" w:eastAsia="Times New Roman" w:hAnsi="Times New Roman" w:cs="Times New Roman"/>
          <w:sz w:val="24"/>
          <w:szCs w:val="20"/>
          <w:lang w:eastAsia="ru-RU"/>
        </w:rPr>
        <w:t>.</w:t>
      </w:r>
    </w:p>
    <w:p w:rsidR="00917ED9" w:rsidRPr="00917ED9" w:rsidRDefault="00917ED9" w:rsidP="00917ED9">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t xml:space="preserve">7. Аналитический учет бланков строгой отчетности ведется в Книге учета бланков строгой отчетности </w:t>
      </w:r>
      <w:hyperlink r:id="rId55" w:history="1">
        <w:r w:rsidRPr="00917ED9">
          <w:rPr>
            <w:rFonts w:ascii="Times New Roman" w:eastAsia="Times New Roman" w:hAnsi="Times New Roman" w:cs="Times New Roman"/>
            <w:color w:val="0000FF"/>
            <w:sz w:val="24"/>
            <w:szCs w:val="20"/>
            <w:lang w:eastAsia="ru-RU"/>
          </w:rPr>
          <w:t>(ф. 0504045)</w:t>
        </w:r>
      </w:hyperlink>
      <w:r w:rsidRPr="00917ED9">
        <w:rPr>
          <w:rFonts w:ascii="Times New Roman" w:eastAsia="Times New Roman" w:hAnsi="Times New Roman" w:cs="Times New Roman"/>
          <w:sz w:val="24"/>
          <w:szCs w:val="20"/>
          <w:lang w:eastAsia="ru-RU"/>
        </w:rPr>
        <w:t>.</w:t>
      </w:r>
    </w:p>
    <w:p w:rsidR="00917ED9" w:rsidRPr="00917ED9" w:rsidRDefault="00917ED9" w:rsidP="00917ED9">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t xml:space="preserve">8. Списание (в том числе испорченных бланков строгой отчетности) производится по Акту о списании бланков строгой отчетности </w:t>
      </w:r>
      <w:hyperlink r:id="rId56" w:history="1">
        <w:r w:rsidRPr="00917ED9">
          <w:rPr>
            <w:rFonts w:ascii="Times New Roman" w:eastAsia="Times New Roman" w:hAnsi="Times New Roman" w:cs="Times New Roman"/>
            <w:color w:val="0000FF"/>
            <w:sz w:val="24"/>
            <w:szCs w:val="20"/>
            <w:lang w:eastAsia="ru-RU"/>
          </w:rPr>
          <w:t>(ф. 0504816)</w:t>
        </w:r>
      </w:hyperlink>
      <w:r w:rsidRPr="00917ED9">
        <w:rPr>
          <w:rFonts w:ascii="Times New Roman" w:eastAsia="Times New Roman" w:hAnsi="Times New Roman" w:cs="Times New Roman"/>
          <w:sz w:val="24"/>
          <w:szCs w:val="20"/>
          <w:lang w:eastAsia="ru-RU"/>
        </w:rPr>
        <w:t>.</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917ED9" w:rsidRPr="00917ED9" w:rsidRDefault="00917ED9" w:rsidP="00917ED9">
      <w:pPr>
        <w:spacing w:after="0" w:line="240" w:lineRule="auto"/>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4"/>
          <w:lang w:eastAsia="ru-RU"/>
        </w:rPr>
        <w:br w:type="page"/>
      </w:r>
    </w:p>
    <w:p w:rsidR="00917ED9" w:rsidRPr="00917ED9" w:rsidRDefault="00917ED9" w:rsidP="00917ED9">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lastRenderedPageBreak/>
        <w:t>Приложение к Положению о приемке, хранении,</w:t>
      </w:r>
    </w:p>
    <w:p w:rsidR="00917ED9" w:rsidRPr="00917ED9" w:rsidRDefault="00917ED9" w:rsidP="00917ED9">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t>выдаче (списании) бланков строгой отчетности</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917ED9" w:rsidRPr="00917ED9" w:rsidRDefault="00917ED9" w:rsidP="00917ED9">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t>УТВЕРЖДАЮ</w:t>
      </w:r>
    </w:p>
    <w:p w:rsidR="00917ED9" w:rsidRDefault="00917ED9" w:rsidP="00917ED9">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917ED9">
        <w:rPr>
          <w:rFonts w:ascii="Times New Roman" w:eastAsia="Times New Roman" w:hAnsi="Times New Roman" w:cs="Times New Roman"/>
          <w:sz w:val="24"/>
          <w:szCs w:val="20"/>
          <w:lang w:eastAsia="ru-RU"/>
        </w:rPr>
        <w:t>Руководитель _____________________</w:t>
      </w:r>
    </w:p>
    <w:p w:rsidR="00917ED9" w:rsidRPr="00917ED9" w:rsidRDefault="00917ED9" w:rsidP="00917ED9">
      <w:pPr>
        <w:widowControl w:val="0"/>
        <w:autoSpaceDE w:val="0"/>
        <w:autoSpaceDN w:val="0"/>
        <w:spacing w:after="0" w:line="240" w:lineRule="auto"/>
        <w:jc w:val="right"/>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_________________________________</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АКТ N</w:t>
      </w:r>
    </w:p>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приемки документов строгой отчетности</w:t>
      </w:r>
    </w:p>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"__" ___________ 200_ г.</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917ED9" w:rsidRPr="00917ED9" w:rsidRDefault="00917ED9" w:rsidP="00917ED9">
      <w:pPr>
        <w:widowControl w:val="0"/>
        <w:autoSpaceDE w:val="0"/>
        <w:autoSpaceDN w:val="0"/>
        <w:spacing w:after="0" w:line="240" w:lineRule="auto"/>
        <w:ind w:firstLine="708"/>
        <w:jc w:val="both"/>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Комиссия в составе</w:t>
      </w:r>
      <w:r w:rsidRPr="00917ED9">
        <w:rPr>
          <w:rFonts w:ascii="Times New Roman" w:eastAsia="Times New Roman" w:hAnsi="Times New Roman" w:cs="Times New Roman"/>
          <w:u w:val="single"/>
          <w:lang w:eastAsia="ru-RU"/>
        </w:rPr>
        <w:t>: ______________________________</w:t>
      </w:r>
      <w:r>
        <w:rPr>
          <w:rFonts w:ascii="Times New Roman" w:eastAsia="Times New Roman" w:hAnsi="Times New Roman" w:cs="Times New Roman"/>
          <w:u w:val="single"/>
          <w:lang w:eastAsia="ru-RU"/>
        </w:rPr>
        <w:t>__________</w:t>
      </w:r>
      <w:r w:rsidRPr="00917ED9">
        <w:rPr>
          <w:rFonts w:ascii="Times New Roman" w:eastAsia="Times New Roman" w:hAnsi="Times New Roman" w:cs="Times New Roman"/>
          <w:u w:val="single"/>
          <w:lang w:eastAsia="ru-RU"/>
        </w:rPr>
        <w:t>_</w:t>
      </w:r>
      <w:r>
        <w:rPr>
          <w:rFonts w:ascii="Times New Roman" w:eastAsia="Times New Roman" w:hAnsi="Times New Roman" w:cs="Times New Roman"/>
          <w:u w:val="single"/>
          <w:lang w:eastAsia="ru-RU"/>
        </w:rPr>
        <w:t>______________________</w:t>
      </w:r>
    </w:p>
    <w:p w:rsidR="00917ED9" w:rsidRPr="00917ED9" w:rsidRDefault="00917ED9" w:rsidP="00917ED9">
      <w:pPr>
        <w:widowControl w:val="0"/>
        <w:autoSpaceDE w:val="0"/>
        <w:autoSpaceDN w:val="0"/>
        <w:spacing w:after="0" w:line="240" w:lineRule="auto"/>
        <w:ind w:left="2832" w:firstLine="708"/>
        <w:jc w:val="both"/>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(должность, фамилия, инициалы)</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______________________________________________________________________</w:t>
      </w:r>
      <w:r>
        <w:rPr>
          <w:rFonts w:ascii="Times New Roman" w:eastAsia="Times New Roman" w:hAnsi="Times New Roman" w:cs="Times New Roman"/>
          <w:sz w:val="20"/>
          <w:szCs w:val="20"/>
          <w:lang w:eastAsia="ru-RU"/>
        </w:rPr>
        <w:t>_____________________</w:t>
      </w:r>
      <w:r w:rsidRPr="00917ED9">
        <w:rPr>
          <w:rFonts w:ascii="Times New Roman" w:eastAsia="Times New Roman" w:hAnsi="Times New Roman" w:cs="Times New Roman"/>
          <w:sz w:val="20"/>
          <w:szCs w:val="20"/>
          <w:lang w:eastAsia="ru-RU"/>
        </w:rPr>
        <w:t>____,</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назначенная</w:t>
      </w:r>
      <w:r w:rsidRPr="00917ED9">
        <w:rPr>
          <w:rFonts w:ascii="Times New Roman" w:eastAsia="Times New Roman" w:hAnsi="Times New Roman" w:cs="Times New Roman"/>
          <w:lang w:eastAsia="ru-RU"/>
        </w:rPr>
        <w:t xml:space="preserve"> </w:t>
      </w:r>
      <w:proofErr w:type="gramStart"/>
      <w:r w:rsidRPr="00917ED9">
        <w:rPr>
          <w:rFonts w:ascii="Times New Roman" w:eastAsia="Times New Roman" w:hAnsi="Times New Roman" w:cs="Times New Roman"/>
          <w:lang w:eastAsia="ru-RU"/>
        </w:rPr>
        <w:t>приказом  руководителя</w:t>
      </w:r>
      <w:proofErr w:type="gramEnd"/>
      <w:r w:rsidRPr="00917ED9">
        <w:rPr>
          <w:rFonts w:ascii="Times New Roman" w:eastAsia="Times New Roman" w:hAnsi="Times New Roman" w:cs="Times New Roman"/>
          <w:lang w:eastAsia="ru-RU"/>
        </w:rPr>
        <w:t xml:space="preserve">  учреждения  от "__" __________ 20__ г.</w:t>
      </w:r>
      <w:r>
        <w:rPr>
          <w:rFonts w:ascii="Times New Roman" w:eastAsia="Times New Roman" w:hAnsi="Times New Roman" w:cs="Times New Roman"/>
          <w:lang w:eastAsia="ru-RU"/>
        </w:rPr>
        <w:t xml:space="preserve"> </w:t>
      </w:r>
      <w:r w:rsidRPr="00917ED9">
        <w:rPr>
          <w:rFonts w:ascii="Times New Roman" w:eastAsia="Times New Roman" w:hAnsi="Times New Roman" w:cs="Times New Roman"/>
          <w:lang w:eastAsia="ru-RU"/>
        </w:rPr>
        <w:t>N  ___, произвела проверку фактического наличия бланков строгой отчетности,</w:t>
      </w:r>
      <w:r>
        <w:rPr>
          <w:rFonts w:ascii="Times New Roman" w:eastAsia="Times New Roman" w:hAnsi="Times New Roman" w:cs="Times New Roman"/>
          <w:lang w:eastAsia="ru-RU"/>
        </w:rPr>
        <w:t xml:space="preserve"> </w:t>
      </w:r>
      <w:r w:rsidRPr="00917ED9">
        <w:rPr>
          <w:rFonts w:ascii="Times New Roman" w:eastAsia="Times New Roman" w:hAnsi="Times New Roman" w:cs="Times New Roman"/>
          <w:lang w:eastAsia="ru-RU"/>
        </w:rPr>
        <w:t>полученных от ___________</w:t>
      </w:r>
      <w:r>
        <w:rPr>
          <w:rFonts w:ascii="Times New Roman" w:eastAsia="Times New Roman" w:hAnsi="Times New Roman" w:cs="Times New Roman"/>
          <w:lang w:eastAsia="ru-RU"/>
        </w:rPr>
        <w:t>__________________</w:t>
      </w:r>
      <w:r w:rsidRPr="00917ED9">
        <w:rPr>
          <w:rFonts w:ascii="Times New Roman" w:eastAsia="Times New Roman" w:hAnsi="Times New Roman" w:cs="Times New Roman"/>
          <w:lang w:eastAsia="ru-RU"/>
        </w:rPr>
        <w:t>__,  согласно  счету</w:t>
      </w:r>
      <w:r>
        <w:rPr>
          <w:rFonts w:ascii="Times New Roman" w:eastAsia="Times New Roman" w:hAnsi="Times New Roman" w:cs="Times New Roman"/>
          <w:lang w:eastAsia="ru-RU"/>
        </w:rPr>
        <w:t xml:space="preserve"> </w:t>
      </w:r>
      <w:r w:rsidRPr="00917ED9">
        <w:rPr>
          <w:rFonts w:ascii="Times New Roman" w:eastAsia="Times New Roman" w:hAnsi="Times New Roman" w:cs="Times New Roman"/>
          <w:lang w:eastAsia="ru-RU"/>
        </w:rPr>
        <w:t>N _____________________ от "___" _____________ 20__ г. и накладной N ______</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от "___" _____________ 20__ г.</w:t>
      </w:r>
    </w:p>
    <w:p w:rsidR="00917ED9" w:rsidRPr="00917ED9" w:rsidRDefault="00917ED9" w:rsidP="00917ED9">
      <w:pPr>
        <w:widowControl w:val="0"/>
        <w:autoSpaceDE w:val="0"/>
        <w:autoSpaceDN w:val="0"/>
        <w:spacing w:after="0" w:line="240" w:lineRule="auto"/>
        <w:ind w:firstLine="708"/>
        <w:jc w:val="both"/>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В результате проверки выявлено:</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 xml:space="preserve">    1. Состояние упаковки ________________________________________.</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 xml:space="preserve">    2. Наличие документов строгой отчетности:</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4"/>
          <w:szCs w:val="20"/>
          <w:lang w:eastAsia="ru-RU"/>
        </w:rPr>
      </w:pPr>
    </w:p>
    <w:tbl>
      <w:tblPr>
        <w:tblW w:w="9640"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241"/>
        <w:gridCol w:w="1260"/>
        <w:gridCol w:w="1134"/>
        <w:gridCol w:w="1134"/>
        <w:gridCol w:w="1134"/>
        <w:gridCol w:w="760"/>
        <w:gridCol w:w="654"/>
        <w:gridCol w:w="622"/>
      </w:tblGrid>
      <w:tr w:rsidR="00917ED9" w:rsidRPr="00917ED9" w:rsidTr="00917ED9">
        <w:tc>
          <w:tcPr>
            <w:tcW w:w="1701" w:type="dxa"/>
            <w:vMerge w:val="restart"/>
            <w:tcBorders>
              <w:left w:val="nil"/>
            </w:tcBorders>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Наименование и код формы</w:t>
            </w:r>
          </w:p>
        </w:tc>
        <w:tc>
          <w:tcPr>
            <w:tcW w:w="2501" w:type="dxa"/>
            <w:gridSpan w:val="2"/>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Количество бланков</w:t>
            </w:r>
          </w:p>
        </w:tc>
        <w:tc>
          <w:tcPr>
            <w:tcW w:w="1134" w:type="dxa"/>
            <w:vMerge w:val="restart"/>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N формы</w:t>
            </w:r>
          </w:p>
        </w:tc>
        <w:tc>
          <w:tcPr>
            <w:tcW w:w="1134" w:type="dxa"/>
            <w:vMerge w:val="restart"/>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Серия</w:t>
            </w:r>
          </w:p>
        </w:tc>
        <w:tc>
          <w:tcPr>
            <w:tcW w:w="1134" w:type="dxa"/>
            <w:vMerge w:val="restart"/>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Излишки</w:t>
            </w:r>
          </w:p>
        </w:tc>
        <w:tc>
          <w:tcPr>
            <w:tcW w:w="760" w:type="dxa"/>
            <w:vMerge w:val="restart"/>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Недостачи</w:t>
            </w:r>
          </w:p>
        </w:tc>
        <w:tc>
          <w:tcPr>
            <w:tcW w:w="654" w:type="dxa"/>
            <w:vMerge w:val="restart"/>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Брак</w:t>
            </w:r>
          </w:p>
        </w:tc>
        <w:tc>
          <w:tcPr>
            <w:tcW w:w="622" w:type="dxa"/>
            <w:vMerge w:val="restart"/>
            <w:tcBorders>
              <w:right w:val="nil"/>
            </w:tcBorders>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На общую сумму</w:t>
            </w:r>
          </w:p>
        </w:tc>
      </w:tr>
      <w:tr w:rsidR="00917ED9" w:rsidRPr="00917ED9" w:rsidTr="00917ED9">
        <w:tc>
          <w:tcPr>
            <w:tcW w:w="1701" w:type="dxa"/>
            <w:vMerge/>
            <w:tcBorders>
              <w:left w:val="nil"/>
            </w:tcBorders>
          </w:tcPr>
          <w:p w:rsidR="00917ED9" w:rsidRPr="00917ED9" w:rsidRDefault="00917ED9" w:rsidP="00917ED9">
            <w:pPr>
              <w:spacing w:after="0" w:line="240" w:lineRule="auto"/>
              <w:rPr>
                <w:rFonts w:ascii="Times New Roman" w:eastAsia="Times New Roman" w:hAnsi="Times New Roman" w:cs="Times New Roman"/>
                <w:sz w:val="20"/>
                <w:szCs w:val="20"/>
                <w:lang w:eastAsia="ru-RU"/>
              </w:rPr>
            </w:pPr>
          </w:p>
        </w:tc>
        <w:tc>
          <w:tcPr>
            <w:tcW w:w="1241" w:type="dxa"/>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фактическое</w:t>
            </w:r>
          </w:p>
        </w:tc>
        <w:tc>
          <w:tcPr>
            <w:tcW w:w="1260" w:type="dxa"/>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по накладной</w:t>
            </w:r>
          </w:p>
        </w:tc>
        <w:tc>
          <w:tcPr>
            <w:tcW w:w="1134" w:type="dxa"/>
            <w:vMerge/>
          </w:tcPr>
          <w:p w:rsidR="00917ED9" w:rsidRPr="00917ED9" w:rsidRDefault="00917ED9" w:rsidP="00917ED9">
            <w:pPr>
              <w:spacing w:after="0" w:line="240" w:lineRule="auto"/>
              <w:rPr>
                <w:rFonts w:ascii="Times New Roman" w:eastAsia="Times New Roman" w:hAnsi="Times New Roman" w:cs="Times New Roman"/>
                <w:sz w:val="20"/>
                <w:szCs w:val="20"/>
                <w:lang w:eastAsia="ru-RU"/>
              </w:rPr>
            </w:pPr>
          </w:p>
        </w:tc>
        <w:tc>
          <w:tcPr>
            <w:tcW w:w="1134" w:type="dxa"/>
            <w:vMerge/>
          </w:tcPr>
          <w:p w:rsidR="00917ED9" w:rsidRPr="00917ED9" w:rsidRDefault="00917ED9" w:rsidP="00917ED9">
            <w:pPr>
              <w:spacing w:after="0" w:line="240" w:lineRule="auto"/>
              <w:rPr>
                <w:rFonts w:ascii="Times New Roman" w:eastAsia="Times New Roman" w:hAnsi="Times New Roman" w:cs="Times New Roman"/>
                <w:sz w:val="20"/>
                <w:szCs w:val="20"/>
                <w:lang w:eastAsia="ru-RU"/>
              </w:rPr>
            </w:pPr>
          </w:p>
        </w:tc>
        <w:tc>
          <w:tcPr>
            <w:tcW w:w="1134" w:type="dxa"/>
            <w:vMerge/>
          </w:tcPr>
          <w:p w:rsidR="00917ED9" w:rsidRPr="00917ED9" w:rsidRDefault="00917ED9" w:rsidP="00917ED9">
            <w:pPr>
              <w:spacing w:after="0" w:line="240" w:lineRule="auto"/>
              <w:rPr>
                <w:rFonts w:ascii="Times New Roman" w:eastAsia="Times New Roman" w:hAnsi="Times New Roman" w:cs="Times New Roman"/>
                <w:sz w:val="20"/>
                <w:szCs w:val="20"/>
                <w:lang w:eastAsia="ru-RU"/>
              </w:rPr>
            </w:pPr>
          </w:p>
        </w:tc>
        <w:tc>
          <w:tcPr>
            <w:tcW w:w="760" w:type="dxa"/>
            <w:vMerge/>
          </w:tcPr>
          <w:p w:rsidR="00917ED9" w:rsidRPr="00917ED9" w:rsidRDefault="00917ED9" w:rsidP="00917ED9">
            <w:pPr>
              <w:spacing w:after="0" w:line="240" w:lineRule="auto"/>
              <w:rPr>
                <w:rFonts w:ascii="Times New Roman" w:eastAsia="Times New Roman" w:hAnsi="Times New Roman" w:cs="Times New Roman"/>
                <w:sz w:val="20"/>
                <w:szCs w:val="20"/>
                <w:lang w:eastAsia="ru-RU"/>
              </w:rPr>
            </w:pPr>
          </w:p>
        </w:tc>
        <w:tc>
          <w:tcPr>
            <w:tcW w:w="654" w:type="dxa"/>
            <w:vMerge/>
          </w:tcPr>
          <w:p w:rsidR="00917ED9" w:rsidRPr="00917ED9" w:rsidRDefault="00917ED9" w:rsidP="00917ED9">
            <w:pPr>
              <w:spacing w:after="0" w:line="240" w:lineRule="auto"/>
              <w:rPr>
                <w:rFonts w:ascii="Times New Roman" w:eastAsia="Times New Roman" w:hAnsi="Times New Roman" w:cs="Times New Roman"/>
                <w:sz w:val="20"/>
                <w:szCs w:val="20"/>
                <w:lang w:eastAsia="ru-RU"/>
              </w:rPr>
            </w:pPr>
          </w:p>
        </w:tc>
        <w:tc>
          <w:tcPr>
            <w:tcW w:w="622" w:type="dxa"/>
            <w:vMerge/>
            <w:tcBorders>
              <w:right w:val="nil"/>
            </w:tcBorders>
          </w:tcPr>
          <w:p w:rsidR="00917ED9" w:rsidRPr="00917ED9" w:rsidRDefault="00917ED9" w:rsidP="00917ED9">
            <w:pPr>
              <w:spacing w:after="0" w:line="240" w:lineRule="auto"/>
              <w:rPr>
                <w:rFonts w:ascii="Times New Roman" w:eastAsia="Times New Roman" w:hAnsi="Times New Roman" w:cs="Times New Roman"/>
                <w:sz w:val="20"/>
                <w:szCs w:val="20"/>
                <w:lang w:eastAsia="ru-RU"/>
              </w:rPr>
            </w:pPr>
          </w:p>
        </w:tc>
      </w:tr>
      <w:tr w:rsidR="00917ED9" w:rsidRPr="00917ED9" w:rsidTr="00917ED9">
        <w:tc>
          <w:tcPr>
            <w:tcW w:w="1701" w:type="dxa"/>
            <w:tcBorders>
              <w:left w:val="nil"/>
            </w:tcBorders>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1</w:t>
            </w:r>
          </w:p>
        </w:tc>
        <w:tc>
          <w:tcPr>
            <w:tcW w:w="1241" w:type="dxa"/>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2</w:t>
            </w:r>
          </w:p>
        </w:tc>
        <w:tc>
          <w:tcPr>
            <w:tcW w:w="1260" w:type="dxa"/>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3</w:t>
            </w:r>
          </w:p>
        </w:tc>
        <w:tc>
          <w:tcPr>
            <w:tcW w:w="1134" w:type="dxa"/>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4</w:t>
            </w:r>
          </w:p>
        </w:tc>
        <w:tc>
          <w:tcPr>
            <w:tcW w:w="1134" w:type="dxa"/>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5</w:t>
            </w:r>
          </w:p>
        </w:tc>
        <w:tc>
          <w:tcPr>
            <w:tcW w:w="1134" w:type="dxa"/>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6</w:t>
            </w:r>
          </w:p>
        </w:tc>
        <w:tc>
          <w:tcPr>
            <w:tcW w:w="760" w:type="dxa"/>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7</w:t>
            </w:r>
          </w:p>
        </w:tc>
        <w:tc>
          <w:tcPr>
            <w:tcW w:w="654" w:type="dxa"/>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8</w:t>
            </w:r>
          </w:p>
        </w:tc>
        <w:tc>
          <w:tcPr>
            <w:tcW w:w="622" w:type="dxa"/>
            <w:tcBorders>
              <w:right w:val="nil"/>
            </w:tcBorders>
          </w:tcPr>
          <w:p w:rsidR="00917ED9" w:rsidRPr="00917ED9" w:rsidRDefault="00917ED9" w:rsidP="00917ED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9</w:t>
            </w:r>
          </w:p>
        </w:tc>
      </w:tr>
      <w:tr w:rsidR="00917ED9" w:rsidRPr="00917ED9" w:rsidTr="00917ED9">
        <w:tc>
          <w:tcPr>
            <w:tcW w:w="1701" w:type="dxa"/>
            <w:tcBorders>
              <w:left w:val="nil"/>
            </w:tcBorders>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241"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260"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760"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65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622" w:type="dxa"/>
            <w:tcBorders>
              <w:right w:val="nil"/>
            </w:tcBorders>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917ED9" w:rsidRPr="00917ED9" w:rsidTr="00917ED9">
        <w:tc>
          <w:tcPr>
            <w:tcW w:w="1701" w:type="dxa"/>
            <w:tcBorders>
              <w:left w:val="nil"/>
            </w:tcBorders>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241"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260"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760"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65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622" w:type="dxa"/>
            <w:tcBorders>
              <w:right w:val="nil"/>
            </w:tcBorders>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917ED9" w:rsidRPr="00917ED9" w:rsidTr="00917ED9">
        <w:tc>
          <w:tcPr>
            <w:tcW w:w="1701" w:type="dxa"/>
            <w:tcBorders>
              <w:left w:val="nil"/>
            </w:tcBorders>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241"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260"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760"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65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622" w:type="dxa"/>
            <w:tcBorders>
              <w:right w:val="nil"/>
            </w:tcBorders>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917ED9" w:rsidRPr="00917ED9" w:rsidTr="00917ED9">
        <w:tc>
          <w:tcPr>
            <w:tcW w:w="1701" w:type="dxa"/>
            <w:tcBorders>
              <w:left w:val="nil"/>
            </w:tcBorders>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241"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260"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113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760"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654" w:type="dxa"/>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c>
          <w:tcPr>
            <w:tcW w:w="622" w:type="dxa"/>
            <w:tcBorders>
              <w:right w:val="nil"/>
            </w:tcBorders>
          </w:tcPr>
          <w:p w:rsidR="00917ED9" w:rsidRPr="00917ED9" w:rsidRDefault="00917ED9" w:rsidP="00917ED9">
            <w:pPr>
              <w:widowControl w:val="0"/>
              <w:autoSpaceDE w:val="0"/>
              <w:autoSpaceDN w:val="0"/>
              <w:spacing w:after="0" w:line="240" w:lineRule="auto"/>
              <w:rPr>
                <w:rFonts w:ascii="Times New Roman" w:eastAsia="Times New Roman" w:hAnsi="Times New Roman" w:cs="Times New Roman"/>
                <w:sz w:val="24"/>
                <w:szCs w:val="20"/>
                <w:lang w:eastAsia="ru-RU"/>
              </w:rPr>
            </w:pPr>
          </w:p>
        </w:tc>
      </w:tr>
    </w:tbl>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Подписи членов комиссии:</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_______________ ________________ _____________________</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 xml:space="preserve">  (</w:t>
      </w:r>
      <w:proofErr w:type="gramStart"/>
      <w:r w:rsidRPr="00917ED9">
        <w:rPr>
          <w:rFonts w:ascii="Times New Roman" w:eastAsia="Times New Roman" w:hAnsi="Times New Roman" w:cs="Times New Roman"/>
          <w:sz w:val="20"/>
          <w:szCs w:val="20"/>
          <w:lang w:eastAsia="ru-RU"/>
        </w:rPr>
        <w:t xml:space="preserve">должность)   </w:t>
      </w:r>
      <w:proofErr w:type="gramEnd"/>
      <w:r w:rsidRPr="00917ED9">
        <w:rPr>
          <w:rFonts w:ascii="Times New Roman" w:eastAsia="Times New Roman" w:hAnsi="Times New Roman" w:cs="Times New Roman"/>
          <w:sz w:val="20"/>
          <w:szCs w:val="20"/>
          <w:lang w:eastAsia="ru-RU"/>
        </w:rPr>
        <w:t xml:space="preserve">    (подпись)        (расшифровка)</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_______________ ________________ _____________________</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 xml:space="preserve">  (</w:t>
      </w:r>
      <w:proofErr w:type="gramStart"/>
      <w:r w:rsidRPr="00917ED9">
        <w:rPr>
          <w:rFonts w:ascii="Times New Roman" w:eastAsia="Times New Roman" w:hAnsi="Times New Roman" w:cs="Times New Roman"/>
          <w:sz w:val="20"/>
          <w:szCs w:val="20"/>
          <w:lang w:eastAsia="ru-RU"/>
        </w:rPr>
        <w:t xml:space="preserve">должность)   </w:t>
      </w:r>
      <w:proofErr w:type="gramEnd"/>
      <w:r w:rsidRPr="00917ED9">
        <w:rPr>
          <w:rFonts w:ascii="Times New Roman" w:eastAsia="Times New Roman" w:hAnsi="Times New Roman" w:cs="Times New Roman"/>
          <w:sz w:val="20"/>
          <w:szCs w:val="20"/>
          <w:lang w:eastAsia="ru-RU"/>
        </w:rPr>
        <w:t xml:space="preserve">    (подпись)        (расшифровка)</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_______________ ________________ _____________________</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 xml:space="preserve">  (</w:t>
      </w:r>
      <w:proofErr w:type="gramStart"/>
      <w:r w:rsidRPr="00917ED9">
        <w:rPr>
          <w:rFonts w:ascii="Times New Roman" w:eastAsia="Times New Roman" w:hAnsi="Times New Roman" w:cs="Times New Roman"/>
          <w:sz w:val="20"/>
          <w:szCs w:val="20"/>
          <w:lang w:eastAsia="ru-RU"/>
        </w:rPr>
        <w:t xml:space="preserve">должность)   </w:t>
      </w:r>
      <w:proofErr w:type="gramEnd"/>
      <w:r w:rsidRPr="00917ED9">
        <w:rPr>
          <w:rFonts w:ascii="Times New Roman" w:eastAsia="Times New Roman" w:hAnsi="Times New Roman" w:cs="Times New Roman"/>
          <w:sz w:val="20"/>
          <w:szCs w:val="20"/>
          <w:lang w:eastAsia="ru-RU"/>
        </w:rPr>
        <w:t xml:space="preserve">    (подпись)        (расшифровка)</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_______________ ________________ _____________________</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 xml:space="preserve">  (</w:t>
      </w:r>
      <w:proofErr w:type="gramStart"/>
      <w:r w:rsidRPr="00917ED9">
        <w:rPr>
          <w:rFonts w:ascii="Times New Roman" w:eastAsia="Times New Roman" w:hAnsi="Times New Roman" w:cs="Times New Roman"/>
          <w:sz w:val="20"/>
          <w:szCs w:val="20"/>
          <w:lang w:eastAsia="ru-RU"/>
        </w:rPr>
        <w:t xml:space="preserve">должность)   </w:t>
      </w:r>
      <w:proofErr w:type="gramEnd"/>
      <w:r w:rsidRPr="00917ED9">
        <w:rPr>
          <w:rFonts w:ascii="Times New Roman" w:eastAsia="Times New Roman" w:hAnsi="Times New Roman" w:cs="Times New Roman"/>
          <w:sz w:val="20"/>
          <w:szCs w:val="20"/>
          <w:lang w:eastAsia="ru-RU"/>
        </w:rPr>
        <w:t xml:space="preserve">    (подпись)        (расшифровка)</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917ED9" w:rsidRPr="00917ED9" w:rsidRDefault="00917ED9" w:rsidP="00917ED9">
      <w:pPr>
        <w:widowControl w:val="0"/>
        <w:autoSpaceDE w:val="0"/>
        <w:autoSpaceDN w:val="0"/>
        <w:spacing w:after="0" w:line="240" w:lineRule="auto"/>
        <w:ind w:firstLine="708"/>
        <w:jc w:val="both"/>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Указанные в настоящем акте бланки строгой отчетности принял на</w:t>
      </w:r>
      <w:r>
        <w:rPr>
          <w:rFonts w:ascii="Times New Roman" w:eastAsia="Times New Roman" w:hAnsi="Times New Roman" w:cs="Times New Roman"/>
          <w:lang w:eastAsia="ru-RU"/>
        </w:rPr>
        <w:t xml:space="preserve"> </w:t>
      </w:r>
      <w:r w:rsidRPr="00917ED9">
        <w:rPr>
          <w:rFonts w:ascii="Times New Roman" w:eastAsia="Times New Roman" w:hAnsi="Times New Roman" w:cs="Times New Roman"/>
          <w:lang w:eastAsia="ru-RU"/>
        </w:rPr>
        <w:t xml:space="preserve">ответственное хранение и оприходовал в </w:t>
      </w:r>
      <w:r w:rsidRPr="00917ED9">
        <w:rPr>
          <w:rFonts w:ascii="Times New Roman" w:eastAsia="Times New Roman" w:hAnsi="Times New Roman" w:cs="Times New Roman"/>
          <w:u w:val="single"/>
          <w:lang w:eastAsia="ru-RU"/>
        </w:rPr>
        <w:t>____________________</w:t>
      </w:r>
      <w:r>
        <w:rPr>
          <w:rFonts w:ascii="Times New Roman" w:eastAsia="Times New Roman" w:hAnsi="Times New Roman" w:cs="Times New Roman"/>
          <w:u w:val="single"/>
          <w:lang w:eastAsia="ru-RU"/>
        </w:rPr>
        <w:t>______________________________________________________</w:t>
      </w:r>
    </w:p>
    <w:p w:rsidR="00917ED9" w:rsidRPr="00917ED9" w:rsidRDefault="00917ED9" w:rsidP="00917ED9">
      <w:pPr>
        <w:widowControl w:val="0"/>
        <w:autoSpaceDE w:val="0"/>
        <w:autoSpaceDN w:val="0"/>
        <w:spacing w:after="0" w:line="240" w:lineRule="auto"/>
        <w:ind w:left="2832" w:firstLine="708"/>
        <w:jc w:val="both"/>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(наименование документа)</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lang w:eastAsia="ru-RU"/>
        </w:rPr>
      </w:pPr>
      <w:r w:rsidRPr="00917ED9">
        <w:rPr>
          <w:rFonts w:ascii="Times New Roman" w:eastAsia="Times New Roman" w:hAnsi="Times New Roman" w:cs="Times New Roman"/>
          <w:lang w:eastAsia="ru-RU"/>
        </w:rPr>
        <w:t>N ____ "__" _____________ 20_ г.</w:t>
      </w: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lang w:eastAsia="ru-RU"/>
        </w:rPr>
      </w:pPr>
    </w:p>
    <w:p w:rsidR="00917ED9" w:rsidRPr="00917ED9" w:rsidRDefault="00917ED9" w:rsidP="00917ED9">
      <w:pPr>
        <w:widowControl w:val="0"/>
        <w:autoSpaceDE w:val="0"/>
        <w:autoSpaceDN w:val="0"/>
        <w:spacing w:after="0" w:line="240" w:lineRule="auto"/>
        <w:jc w:val="both"/>
        <w:rPr>
          <w:rFonts w:ascii="Times New Roman" w:eastAsia="Times New Roman" w:hAnsi="Times New Roman" w:cs="Times New Roman"/>
          <w:u w:val="single"/>
          <w:lang w:eastAsia="ru-RU"/>
        </w:rPr>
      </w:pPr>
      <w:r w:rsidRPr="00917ED9">
        <w:rPr>
          <w:rFonts w:ascii="Times New Roman" w:eastAsia="Times New Roman" w:hAnsi="Times New Roman" w:cs="Times New Roman"/>
          <w:u w:val="single"/>
          <w:lang w:eastAsia="ru-RU"/>
        </w:rPr>
        <w:t>_________________</w:t>
      </w:r>
      <w:r w:rsidRPr="00917ED9">
        <w:rPr>
          <w:rFonts w:ascii="Times New Roman" w:eastAsia="Times New Roman" w:hAnsi="Times New Roman" w:cs="Times New Roman"/>
          <w:lang w:eastAsia="ru-RU"/>
        </w:rPr>
        <w:t xml:space="preserve">   </w:t>
      </w:r>
      <w:r w:rsidRPr="00917ED9">
        <w:rPr>
          <w:rFonts w:ascii="Times New Roman" w:eastAsia="Times New Roman" w:hAnsi="Times New Roman" w:cs="Times New Roman"/>
          <w:u w:val="single"/>
          <w:lang w:eastAsia="ru-RU"/>
        </w:rPr>
        <w:t>______________________</w:t>
      </w:r>
      <w:r w:rsidRPr="00917ED9">
        <w:rPr>
          <w:rFonts w:ascii="Times New Roman" w:eastAsia="Times New Roman" w:hAnsi="Times New Roman" w:cs="Times New Roman"/>
          <w:lang w:eastAsia="ru-RU"/>
        </w:rPr>
        <w:t xml:space="preserve">     </w:t>
      </w:r>
      <w:r w:rsidRPr="00917ED9">
        <w:rPr>
          <w:rFonts w:ascii="Times New Roman" w:eastAsia="Times New Roman" w:hAnsi="Times New Roman" w:cs="Times New Roman"/>
          <w:u w:val="single"/>
          <w:lang w:eastAsia="ru-RU"/>
        </w:rPr>
        <w:t>_____ __________ _______________________</w:t>
      </w:r>
    </w:p>
    <w:p w:rsidR="0071699B" w:rsidRDefault="00917ED9" w:rsidP="00917ED9">
      <w:pPr>
        <w:spacing w:after="0" w:line="240" w:lineRule="auto"/>
        <w:ind w:firstLine="708"/>
        <w:rPr>
          <w:rFonts w:ascii="Times New Roman" w:eastAsia="Times New Roman" w:hAnsi="Times New Roman" w:cs="Times New Roman"/>
          <w:sz w:val="20"/>
          <w:szCs w:val="20"/>
          <w:lang w:eastAsia="ru-RU"/>
        </w:rPr>
      </w:pPr>
      <w:r w:rsidRPr="00917ED9">
        <w:rPr>
          <w:rFonts w:ascii="Times New Roman" w:eastAsia="Times New Roman" w:hAnsi="Times New Roman" w:cs="Times New Roman"/>
          <w:sz w:val="20"/>
          <w:szCs w:val="20"/>
          <w:lang w:eastAsia="ru-RU"/>
        </w:rPr>
        <w:t>(должность)</w:t>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t>(подпись)</w:t>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Pr="00917ED9">
        <w:rPr>
          <w:rFonts w:ascii="Times New Roman" w:eastAsia="Times New Roman" w:hAnsi="Times New Roman" w:cs="Times New Roman"/>
          <w:sz w:val="20"/>
          <w:szCs w:val="20"/>
          <w:lang w:eastAsia="ru-RU"/>
        </w:rPr>
        <w:t>(расшифровка подписи)</w:t>
      </w:r>
    </w:p>
    <w:p w:rsidR="00D214AB" w:rsidRDefault="00D214AB">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265584" w:rsidRPr="00104FF2" w:rsidRDefault="00D214AB" w:rsidP="00265584">
      <w:pPr>
        <w:spacing w:after="0" w:line="240" w:lineRule="auto"/>
        <w:ind w:left="4956"/>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Приложение № 8</w:t>
      </w:r>
    </w:p>
    <w:p w:rsidR="00265584" w:rsidRDefault="00265584" w:rsidP="00265584">
      <w:pPr>
        <w:spacing w:after="0" w:line="240" w:lineRule="auto"/>
        <w:ind w:left="4956"/>
        <w:rPr>
          <w:rFonts w:ascii="Times New Roman" w:eastAsia="Times New Roman" w:hAnsi="Times New Roman" w:cs="Times New Roman"/>
          <w:sz w:val="24"/>
          <w:szCs w:val="20"/>
          <w:lang w:eastAsia="ru-RU"/>
        </w:rPr>
      </w:pPr>
      <w:r w:rsidRPr="00104FF2">
        <w:rPr>
          <w:rFonts w:ascii="Times New Roman" w:eastAsia="Times New Roman" w:hAnsi="Times New Roman" w:cs="Times New Roman"/>
          <w:lang w:eastAsia="ru-RU"/>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104FF2">
        <w:rPr>
          <w:rFonts w:ascii="Times New Roman" w:eastAsia="Times New Roman" w:hAnsi="Times New Roman" w:cs="Times New Roman"/>
          <w:lang w:eastAsia="ru-RU"/>
        </w:rPr>
        <w:t>Чебаркульского</w:t>
      </w:r>
      <w:proofErr w:type="spellEnd"/>
      <w:r w:rsidRPr="00104FF2">
        <w:rPr>
          <w:rFonts w:ascii="Times New Roman" w:eastAsia="Times New Roman" w:hAnsi="Times New Roman" w:cs="Times New Roman"/>
          <w:lang w:eastAsia="ru-RU"/>
        </w:rPr>
        <w:t xml:space="preserve"> городского округа</w:t>
      </w:r>
    </w:p>
    <w:p w:rsidR="00265584" w:rsidRDefault="00265584" w:rsidP="00917ED9">
      <w:pPr>
        <w:spacing w:after="0" w:line="240" w:lineRule="auto"/>
        <w:ind w:firstLine="708"/>
        <w:rPr>
          <w:rFonts w:ascii="Times New Roman" w:hAnsi="Times New Roman" w:cs="Times New Roman"/>
          <w:sz w:val="20"/>
          <w:szCs w:val="20"/>
        </w:rPr>
      </w:pP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265584" w:rsidRPr="00265584" w:rsidRDefault="00265584" w:rsidP="00265584">
      <w:pPr>
        <w:widowControl w:val="0"/>
        <w:autoSpaceDE w:val="0"/>
        <w:autoSpaceDN w:val="0"/>
        <w:spacing w:after="0" w:line="240" w:lineRule="auto"/>
        <w:jc w:val="center"/>
        <w:rPr>
          <w:rFonts w:ascii="Times New Roman" w:eastAsia="Times New Roman" w:hAnsi="Times New Roman" w:cs="Times New Roman"/>
          <w:sz w:val="24"/>
          <w:szCs w:val="20"/>
          <w:lang w:eastAsia="ru-RU"/>
        </w:rPr>
      </w:pPr>
      <w:bookmarkStart w:id="20" w:name="P4996"/>
      <w:bookmarkEnd w:id="20"/>
      <w:r w:rsidRPr="00265584">
        <w:rPr>
          <w:rFonts w:ascii="Times New Roman" w:eastAsia="Times New Roman" w:hAnsi="Times New Roman" w:cs="Times New Roman"/>
          <w:b/>
          <w:sz w:val="24"/>
          <w:szCs w:val="20"/>
          <w:lang w:eastAsia="ru-RU"/>
        </w:rPr>
        <w:t>Положение о выдаче под отчет денежных средств,</w:t>
      </w:r>
    </w:p>
    <w:p w:rsidR="00265584" w:rsidRPr="00265584" w:rsidRDefault="00265584" w:rsidP="00265584">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265584">
        <w:rPr>
          <w:rFonts w:ascii="Times New Roman" w:eastAsia="Times New Roman" w:hAnsi="Times New Roman" w:cs="Times New Roman"/>
          <w:b/>
          <w:sz w:val="24"/>
          <w:szCs w:val="20"/>
          <w:lang w:eastAsia="ru-RU"/>
        </w:rPr>
        <w:t>составлении и представлении отчетов подотчетными лицами</w:t>
      </w: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265584" w:rsidRPr="00265584" w:rsidRDefault="00265584" w:rsidP="00265584">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265584">
        <w:rPr>
          <w:rFonts w:ascii="Times New Roman" w:eastAsia="Times New Roman" w:hAnsi="Times New Roman" w:cs="Times New Roman"/>
          <w:b/>
          <w:sz w:val="24"/>
          <w:szCs w:val="20"/>
          <w:lang w:eastAsia="ru-RU"/>
        </w:rPr>
        <w:t>1. Общие положения</w:t>
      </w: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1.1. Настоящее положение устанавливает единый порядок </w:t>
      </w:r>
      <w:r>
        <w:rPr>
          <w:rFonts w:ascii="Times New Roman" w:eastAsia="Times New Roman" w:hAnsi="Times New Roman" w:cs="Times New Roman"/>
          <w:sz w:val="24"/>
          <w:szCs w:val="20"/>
          <w:lang w:eastAsia="ru-RU"/>
        </w:rPr>
        <w:t>расчетов с подотчетными лицами У</w:t>
      </w:r>
      <w:r w:rsidRPr="00265584">
        <w:rPr>
          <w:rFonts w:ascii="Times New Roman" w:eastAsia="Times New Roman" w:hAnsi="Times New Roman" w:cs="Times New Roman"/>
          <w:sz w:val="24"/>
          <w:szCs w:val="20"/>
          <w:lang w:eastAsia="ru-RU"/>
        </w:rPr>
        <w:t>чреждения</w:t>
      </w:r>
      <w:r>
        <w:rPr>
          <w:rFonts w:ascii="Times New Roman" w:eastAsia="Times New Roman" w:hAnsi="Times New Roman" w:cs="Times New Roman"/>
          <w:sz w:val="24"/>
          <w:szCs w:val="20"/>
          <w:lang w:eastAsia="ru-RU"/>
        </w:rPr>
        <w:t>, Управления</w:t>
      </w:r>
      <w:r w:rsidRPr="00265584">
        <w:rPr>
          <w:rFonts w:ascii="Times New Roman" w:eastAsia="Times New Roman" w:hAnsi="Times New Roman" w:cs="Times New Roman"/>
          <w:sz w:val="24"/>
          <w:szCs w:val="20"/>
          <w:lang w:eastAsia="ru-RU"/>
        </w:rPr>
        <w:t>.</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1.2. Основными нормативными правовыми актами, использованными при разработке настоящего положения, являются:</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 </w:t>
      </w:r>
      <w:hyperlink r:id="rId57" w:history="1">
        <w:r w:rsidRPr="00265584">
          <w:rPr>
            <w:rFonts w:ascii="Times New Roman" w:eastAsia="Times New Roman" w:hAnsi="Times New Roman" w:cs="Times New Roman"/>
            <w:color w:val="0000FF"/>
            <w:sz w:val="24"/>
            <w:szCs w:val="20"/>
            <w:lang w:eastAsia="ru-RU"/>
          </w:rPr>
          <w:t>Указание</w:t>
        </w:r>
      </w:hyperlink>
      <w:r w:rsidRPr="00265584">
        <w:rPr>
          <w:rFonts w:ascii="Times New Roman" w:eastAsia="Times New Roman" w:hAnsi="Times New Roman" w:cs="Times New Roman"/>
          <w:sz w:val="24"/>
          <w:szCs w:val="20"/>
          <w:lang w:eastAsia="ru-RU"/>
        </w:rPr>
        <w:t xml:space="preserve">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 </w:t>
      </w:r>
      <w:hyperlink r:id="rId58" w:history="1">
        <w:r w:rsidRPr="00265584">
          <w:rPr>
            <w:rFonts w:ascii="Times New Roman" w:eastAsia="Times New Roman" w:hAnsi="Times New Roman" w:cs="Times New Roman"/>
            <w:color w:val="0000FF"/>
            <w:sz w:val="24"/>
            <w:szCs w:val="20"/>
            <w:lang w:eastAsia="ru-RU"/>
          </w:rPr>
          <w:t>Инструкция</w:t>
        </w:r>
      </w:hyperlink>
      <w:r w:rsidRPr="00265584">
        <w:rPr>
          <w:rFonts w:ascii="Times New Roman" w:eastAsia="Times New Roman" w:hAnsi="Times New Roman" w:cs="Times New Roman"/>
          <w:sz w:val="24"/>
          <w:szCs w:val="20"/>
          <w:lang w:eastAsia="ru-RU"/>
        </w:rPr>
        <w:t xml:space="preserve"> N 157н;</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 </w:t>
      </w:r>
      <w:hyperlink r:id="rId59" w:history="1">
        <w:r w:rsidRPr="00265584">
          <w:rPr>
            <w:rFonts w:ascii="Times New Roman" w:eastAsia="Times New Roman" w:hAnsi="Times New Roman" w:cs="Times New Roman"/>
            <w:color w:val="0000FF"/>
            <w:sz w:val="24"/>
            <w:szCs w:val="20"/>
            <w:lang w:eastAsia="ru-RU"/>
          </w:rPr>
          <w:t>Приказ</w:t>
        </w:r>
      </w:hyperlink>
      <w:r w:rsidRPr="00265584">
        <w:rPr>
          <w:rFonts w:ascii="Times New Roman" w:eastAsia="Times New Roman" w:hAnsi="Times New Roman" w:cs="Times New Roman"/>
          <w:sz w:val="24"/>
          <w:szCs w:val="20"/>
          <w:lang w:eastAsia="ru-RU"/>
        </w:rPr>
        <w:t xml:space="preserve">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265584" w:rsidRPr="00265584" w:rsidRDefault="00265584" w:rsidP="00265584">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265584">
        <w:rPr>
          <w:rFonts w:ascii="Times New Roman" w:eastAsia="Times New Roman" w:hAnsi="Times New Roman" w:cs="Times New Roman"/>
          <w:b/>
          <w:sz w:val="24"/>
          <w:szCs w:val="20"/>
          <w:lang w:eastAsia="ru-RU"/>
        </w:rPr>
        <w:t>2. Порядок выдачи денежных средств под отчет</w:t>
      </w: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2.1. Денежные средства выдаются (перечисляются) под отчет на расходы, связанные с приобретением товаров, работ, услуг, и командировочные расходы.</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2.2. Выдача под отч</w:t>
      </w:r>
      <w:r>
        <w:rPr>
          <w:rFonts w:ascii="Times New Roman" w:eastAsia="Times New Roman" w:hAnsi="Times New Roman" w:cs="Times New Roman"/>
          <w:sz w:val="24"/>
          <w:szCs w:val="20"/>
          <w:lang w:eastAsia="ru-RU"/>
        </w:rPr>
        <w:t>ет денежных средств на расходы У</w:t>
      </w:r>
      <w:r w:rsidRPr="00265584">
        <w:rPr>
          <w:rFonts w:ascii="Times New Roman" w:eastAsia="Times New Roman" w:hAnsi="Times New Roman" w:cs="Times New Roman"/>
          <w:sz w:val="24"/>
          <w:szCs w:val="20"/>
          <w:lang w:eastAsia="ru-RU"/>
        </w:rPr>
        <w:t>чреждения,</w:t>
      </w:r>
      <w:r>
        <w:rPr>
          <w:rFonts w:ascii="Times New Roman" w:eastAsia="Times New Roman" w:hAnsi="Times New Roman" w:cs="Times New Roman"/>
          <w:sz w:val="24"/>
          <w:szCs w:val="20"/>
          <w:lang w:eastAsia="ru-RU"/>
        </w:rPr>
        <w:t xml:space="preserve"> </w:t>
      </w:r>
      <w:proofErr w:type="gramStart"/>
      <w:r>
        <w:rPr>
          <w:rFonts w:ascii="Times New Roman" w:eastAsia="Times New Roman" w:hAnsi="Times New Roman" w:cs="Times New Roman"/>
          <w:sz w:val="24"/>
          <w:szCs w:val="20"/>
          <w:lang w:eastAsia="ru-RU"/>
        </w:rPr>
        <w:t>Управления</w:t>
      </w:r>
      <w:proofErr w:type="gramEnd"/>
      <w:r w:rsidRPr="00265584">
        <w:rPr>
          <w:rFonts w:ascii="Times New Roman" w:eastAsia="Times New Roman" w:hAnsi="Times New Roman" w:cs="Times New Roman"/>
          <w:sz w:val="24"/>
          <w:szCs w:val="20"/>
          <w:lang w:eastAsia="ru-RU"/>
        </w:rPr>
        <w:t xml:space="preserve"> связанные с приобретением товаров, работ, услуг, производится работникам учреждения, приведенным в Перечне лиц, имеющих право получать денежные средства под отчет на приобретение товаров (работ, услуг) </w:t>
      </w:r>
      <w:r w:rsidRPr="004A7441">
        <w:rPr>
          <w:rFonts w:ascii="Times New Roman" w:eastAsia="Times New Roman" w:hAnsi="Times New Roman" w:cs="Times New Roman"/>
          <w:sz w:val="24"/>
          <w:szCs w:val="20"/>
          <w:lang w:eastAsia="ru-RU"/>
        </w:rPr>
        <w:t xml:space="preserve">(Приложение N </w:t>
      </w:r>
      <w:r w:rsidR="004A7441" w:rsidRPr="004A7441">
        <w:rPr>
          <w:rFonts w:ascii="Times New Roman" w:eastAsia="Times New Roman" w:hAnsi="Times New Roman" w:cs="Times New Roman"/>
          <w:sz w:val="24"/>
          <w:szCs w:val="20"/>
          <w:lang w:eastAsia="ru-RU"/>
        </w:rPr>
        <w:t>14</w:t>
      </w:r>
      <w:r w:rsidRPr="00265584">
        <w:rPr>
          <w:rFonts w:ascii="Times New Roman" w:eastAsia="Times New Roman" w:hAnsi="Times New Roman" w:cs="Times New Roman"/>
          <w:sz w:val="24"/>
          <w:szCs w:val="20"/>
          <w:lang w:eastAsia="ru-RU"/>
        </w:rPr>
        <w:t xml:space="preserve"> к </w:t>
      </w:r>
      <w:r>
        <w:rPr>
          <w:rFonts w:ascii="Times New Roman" w:eastAsia="Times New Roman" w:hAnsi="Times New Roman" w:cs="Times New Roman"/>
          <w:sz w:val="24"/>
          <w:szCs w:val="20"/>
          <w:lang w:eastAsia="ru-RU"/>
        </w:rPr>
        <w:t>Единой учетной политике</w:t>
      </w:r>
      <w:r w:rsidRPr="00265584">
        <w:rPr>
          <w:rFonts w:ascii="Times New Roman" w:eastAsia="Times New Roman" w:hAnsi="Times New Roman" w:cs="Times New Roman"/>
          <w:sz w:val="24"/>
          <w:szCs w:val="20"/>
          <w:lang w:eastAsia="ru-RU"/>
        </w:rPr>
        <w:t>).</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2.3. Авансы на командировочные расходы выдаются под </w:t>
      </w:r>
      <w:r>
        <w:rPr>
          <w:rFonts w:ascii="Times New Roman" w:eastAsia="Times New Roman" w:hAnsi="Times New Roman" w:cs="Times New Roman"/>
          <w:sz w:val="24"/>
          <w:szCs w:val="20"/>
          <w:lang w:eastAsia="ru-RU"/>
        </w:rPr>
        <w:t>отчет всем лицам, работающим в У</w:t>
      </w:r>
      <w:r w:rsidRPr="00265584">
        <w:rPr>
          <w:rFonts w:ascii="Times New Roman" w:eastAsia="Times New Roman" w:hAnsi="Times New Roman" w:cs="Times New Roman"/>
          <w:sz w:val="24"/>
          <w:szCs w:val="20"/>
          <w:lang w:eastAsia="ru-RU"/>
        </w:rPr>
        <w:t>чреждении</w:t>
      </w:r>
      <w:r>
        <w:rPr>
          <w:rFonts w:ascii="Times New Roman" w:eastAsia="Times New Roman" w:hAnsi="Times New Roman" w:cs="Times New Roman"/>
          <w:sz w:val="24"/>
          <w:szCs w:val="20"/>
          <w:lang w:eastAsia="ru-RU"/>
        </w:rPr>
        <w:t>, Управлении</w:t>
      </w:r>
      <w:r w:rsidRPr="00265584">
        <w:rPr>
          <w:rFonts w:ascii="Times New Roman" w:eastAsia="Times New Roman" w:hAnsi="Times New Roman" w:cs="Times New Roman"/>
          <w:sz w:val="24"/>
          <w:szCs w:val="20"/>
          <w:lang w:eastAsia="ru-RU"/>
        </w:rPr>
        <w:t xml:space="preserve"> на основании трудовых договоров, направленным в служебную командировку в соответствии с приказом руководителя.</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2.4. Для получения денежных средств под отчет работник оформляет письменное заявление с указанием суммы аванса, назначения аванса, расчета (обоснования) размера аванса и срока, на который он выдается. Форма заявления приведена в </w:t>
      </w:r>
      <w:hyperlink w:anchor="P5050" w:history="1">
        <w:r w:rsidRPr="00265584">
          <w:rPr>
            <w:rFonts w:ascii="Times New Roman" w:eastAsia="Times New Roman" w:hAnsi="Times New Roman" w:cs="Times New Roman"/>
            <w:color w:val="0000FF"/>
            <w:sz w:val="24"/>
            <w:szCs w:val="20"/>
            <w:lang w:eastAsia="ru-RU"/>
          </w:rPr>
          <w:t>Приложении N 1</w:t>
        </w:r>
      </w:hyperlink>
      <w:r w:rsidRPr="00265584">
        <w:rPr>
          <w:rFonts w:ascii="Times New Roman" w:eastAsia="Times New Roman" w:hAnsi="Times New Roman" w:cs="Times New Roman"/>
          <w:sz w:val="24"/>
          <w:szCs w:val="20"/>
          <w:lang w:eastAsia="ru-RU"/>
        </w:rPr>
        <w:t xml:space="preserve"> к настоящему положению.</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2.5. На заявлении работника бухгалтерией учреждения делается отметка о наличии на текущую дату задолженности за работником по ранее выданным ему авансам. При наличии задолженности указываются ее сумма, дата и номер документа, которым оформлена выдача денежных средств под отчет, ставится подпись старшего бухгалтера (начальника отдела по учету НФА). В случае отсутствия задолженности за работником на заявлении проставляется отметка "Задолженность отсутствует" с указанием даты и подписи главного бухгалтера.</w:t>
      </w:r>
    </w:p>
    <w:p w:rsidR="00265584" w:rsidRPr="00265584" w:rsidRDefault="00D214AB"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2.6. Руководитель У</w:t>
      </w:r>
      <w:r w:rsidR="00265584" w:rsidRPr="00265584">
        <w:rPr>
          <w:rFonts w:ascii="Times New Roman" w:eastAsia="Times New Roman" w:hAnsi="Times New Roman" w:cs="Times New Roman"/>
          <w:sz w:val="24"/>
          <w:szCs w:val="20"/>
          <w:lang w:eastAsia="ru-RU"/>
        </w:rPr>
        <w:t>чреждения</w:t>
      </w:r>
      <w:r>
        <w:rPr>
          <w:rFonts w:ascii="Times New Roman" w:eastAsia="Times New Roman" w:hAnsi="Times New Roman" w:cs="Times New Roman"/>
          <w:sz w:val="24"/>
          <w:szCs w:val="20"/>
          <w:lang w:eastAsia="ru-RU"/>
        </w:rPr>
        <w:t>, Управления</w:t>
      </w:r>
      <w:r w:rsidR="00265584" w:rsidRPr="00265584">
        <w:rPr>
          <w:rFonts w:ascii="Times New Roman" w:eastAsia="Times New Roman" w:hAnsi="Times New Roman" w:cs="Times New Roman"/>
          <w:sz w:val="24"/>
          <w:szCs w:val="20"/>
          <w:lang w:eastAsia="ru-RU"/>
        </w:rPr>
        <w:t xml:space="preserve"> в течение двух рабочих дней рассматривает заявление и делает на нем надпись о сумме выдаваемых (перечисляемых) под отчет работнику денежных средств и сроке, на который они выдаются, ставит свою подпись и дату.</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2.7. Выдача (перечисление) денежных средств под отчет производится при условии отсутствия за подотчетным лицом задолженности по денежным средствам, по которым </w:t>
      </w:r>
      <w:r w:rsidRPr="00265584">
        <w:rPr>
          <w:rFonts w:ascii="Times New Roman" w:eastAsia="Times New Roman" w:hAnsi="Times New Roman" w:cs="Times New Roman"/>
          <w:sz w:val="24"/>
          <w:szCs w:val="20"/>
          <w:lang w:eastAsia="ru-RU"/>
        </w:rPr>
        <w:lastRenderedPageBreak/>
        <w:t xml:space="preserve">наступил срок представления Авансового отчета </w:t>
      </w:r>
      <w:hyperlink r:id="rId60" w:history="1">
        <w:r w:rsidRPr="00265584">
          <w:rPr>
            <w:rFonts w:ascii="Times New Roman" w:eastAsia="Times New Roman" w:hAnsi="Times New Roman" w:cs="Times New Roman"/>
            <w:color w:val="0000FF"/>
            <w:sz w:val="24"/>
            <w:szCs w:val="20"/>
            <w:lang w:eastAsia="ru-RU"/>
          </w:rPr>
          <w:t>(ф. 0504505)</w:t>
        </w:r>
      </w:hyperlink>
      <w:r w:rsidRPr="00265584">
        <w:rPr>
          <w:rFonts w:ascii="Times New Roman" w:eastAsia="Times New Roman" w:hAnsi="Times New Roman" w:cs="Times New Roman"/>
          <w:sz w:val="24"/>
          <w:szCs w:val="20"/>
          <w:lang w:eastAsia="ru-RU"/>
        </w:rPr>
        <w:t>.</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2.8. Денежные средства под отчет на расходы, связанные с приобретением товаров, работ, услуг, выдаются из </w:t>
      </w:r>
      <w:r w:rsidR="00D214AB">
        <w:rPr>
          <w:rFonts w:ascii="Times New Roman" w:eastAsia="Times New Roman" w:hAnsi="Times New Roman" w:cs="Times New Roman"/>
          <w:sz w:val="24"/>
          <w:szCs w:val="20"/>
          <w:lang w:eastAsia="ru-RU"/>
        </w:rPr>
        <w:t>кассы У</w:t>
      </w:r>
      <w:r w:rsidRPr="00265584">
        <w:rPr>
          <w:rFonts w:ascii="Times New Roman" w:eastAsia="Times New Roman" w:hAnsi="Times New Roman" w:cs="Times New Roman"/>
          <w:sz w:val="24"/>
          <w:szCs w:val="20"/>
          <w:lang w:eastAsia="ru-RU"/>
        </w:rPr>
        <w:t>чреждения</w:t>
      </w:r>
      <w:r w:rsidR="00D214AB">
        <w:rPr>
          <w:rFonts w:ascii="Times New Roman" w:eastAsia="Times New Roman" w:hAnsi="Times New Roman" w:cs="Times New Roman"/>
          <w:sz w:val="24"/>
          <w:szCs w:val="20"/>
          <w:lang w:eastAsia="ru-RU"/>
        </w:rPr>
        <w:t xml:space="preserve">, Управления или на расчетный счет по заявлению сотрудника Учреждения, </w:t>
      </w:r>
      <w:proofErr w:type="gramStart"/>
      <w:r w:rsidR="00D214AB">
        <w:rPr>
          <w:rFonts w:ascii="Times New Roman" w:eastAsia="Times New Roman" w:hAnsi="Times New Roman" w:cs="Times New Roman"/>
          <w:sz w:val="24"/>
          <w:szCs w:val="20"/>
          <w:lang w:eastAsia="ru-RU"/>
        </w:rPr>
        <w:t>Управления.</w:t>
      </w:r>
      <w:r w:rsidRPr="00265584">
        <w:rPr>
          <w:rFonts w:ascii="Times New Roman" w:eastAsia="Times New Roman" w:hAnsi="Times New Roman" w:cs="Times New Roman"/>
          <w:sz w:val="24"/>
          <w:szCs w:val="20"/>
          <w:lang w:eastAsia="ru-RU"/>
        </w:rPr>
        <w:t>.</w:t>
      </w:r>
      <w:proofErr w:type="gramEnd"/>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2.9. Предельная сумма выдачи денежных средств под отчет одному подотчетному лицу на расходы, связанные с приобретением товаров, работ, услуг с учетом перерасхода, устанавливается в размере 100 000 (Ста тысяч) рублей.</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2.10. Авансы на расходы, связанные со служебными командировками, выдаются работникам из кассы учреждения или перечисляются на личные банковские карты работников в пределах сумм расходов, установленных Положением о служебных </w:t>
      </w:r>
      <w:r w:rsidRPr="004A7441">
        <w:rPr>
          <w:rFonts w:ascii="Times New Roman" w:eastAsia="Times New Roman" w:hAnsi="Times New Roman" w:cs="Times New Roman"/>
          <w:sz w:val="24"/>
          <w:szCs w:val="20"/>
          <w:lang w:eastAsia="ru-RU"/>
        </w:rPr>
        <w:t xml:space="preserve">командировках (Приложение N </w:t>
      </w:r>
      <w:r w:rsidR="004A7441" w:rsidRPr="004A7441">
        <w:rPr>
          <w:rFonts w:ascii="Times New Roman" w:eastAsia="Times New Roman" w:hAnsi="Times New Roman" w:cs="Times New Roman"/>
          <w:sz w:val="24"/>
          <w:szCs w:val="20"/>
          <w:lang w:eastAsia="ru-RU"/>
        </w:rPr>
        <w:t>9</w:t>
      </w:r>
      <w:r w:rsidRPr="004A7441">
        <w:rPr>
          <w:rFonts w:ascii="Times New Roman" w:eastAsia="Times New Roman" w:hAnsi="Times New Roman" w:cs="Times New Roman"/>
          <w:sz w:val="24"/>
          <w:szCs w:val="20"/>
          <w:lang w:eastAsia="ru-RU"/>
        </w:rPr>
        <w:t xml:space="preserve"> к</w:t>
      </w:r>
      <w:r w:rsidRPr="00265584">
        <w:rPr>
          <w:rFonts w:ascii="Times New Roman" w:eastAsia="Times New Roman" w:hAnsi="Times New Roman" w:cs="Times New Roman"/>
          <w:sz w:val="24"/>
          <w:szCs w:val="20"/>
          <w:lang w:eastAsia="ru-RU"/>
        </w:rPr>
        <w:t xml:space="preserve"> </w:t>
      </w:r>
      <w:r w:rsidR="00D214AB">
        <w:rPr>
          <w:rFonts w:ascii="Times New Roman" w:eastAsia="Times New Roman" w:hAnsi="Times New Roman" w:cs="Times New Roman"/>
          <w:sz w:val="24"/>
          <w:szCs w:val="20"/>
          <w:lang w:eastAsia="ru-RU"/>
        </w:rPr>
        <w:t>Единой у</w:t>
      </w:r>
      <w:r w:rsidRPr="00265584">
        <w:rPr>
          <w:rFonts w:ascii="Times New Roman" w:eastAsia="Times New Roman" w:hAnsi="Times New Roman" w:cs="Times New Roman"/>
          <w:sz w:val="24"/>
          <w:szCs w:val="20"/>
          <w:lang w:eastAsia="ru-RU"/>
        </w:rPr>
        <w:t>четной политике).</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2.11. Максимальный срок выдачи денежных средств под отчет на расходы по приобретению товаров, работ, услуг составляет 10 календарных дней.</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2.12. Передача выданных (перечисленных) под отчет денежных средств одним лицом другому запрещается.</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2.13. К</w:t>
      </w:r>
      <w:r w:rsidR="00D214AB">
        <w:rPr>
          <w:rFonts w:ascii="Times New Roman" w:eastAsia="Times New Roman" w:hAnsi="Times New Roman" w:cs="Times New Roman"/>
          <w:sz w:val="24"/>
          <w:szCs w:val="20"/>
          <w:lang w:eastAsia="ru-RU"/>
        </w:rPr>
        <w:t>огда работник У</w:t>
      </w:r>
      <w:r w:rsidRPr="00265584">
        <w:rPr>
          <w:rFonts w:ascii="Times New Roman" w:eastAsia="Times New Roman" w:hAnsi="Times New Roman" w:cs="Times New Roman"/>
          <w:sz w:val="24"/>
          <w:szCs w:val="20"/>
          <w:lang w:eastAsia="ru-RU"/>
        </w:rPr>
        <w:t>чреждения</w:t>
      </w:r>
      <w:r w:rsidR="00D214AB">
        <w:rPr>
          <w:rFonts w:ascii="Times New Roman" w:eastAsia="Times New Roman" w:hAnsi="Times New Roman" w:cs="Times New Roman"/>
          <w:sz w:val="24"/>
          <w:szCs w:val="20"/>
          <w:lang w:eastAsia="ru-RU"/>
        </w:rPr>
        <w:t>, Управления</w:t>
      </w:r>
      <w:r w:rsidRPr="00265584">
        <w:rPr>
          <w:rFonts w:ascii="Times New Roman" w:eastAsia="Times New Roman" w:hAnsi="Times New Roman" w:cs="Times New Roman"/>
          <w:sz w:val="24"/>
          <w:szCs w:val="20"/>
          <w:lang w:eastAsia="ru-RU"/>
        </w:rPr>
        <w:t xml:space="preserve"> с разрешения руководителя произвел оплату расходов за счет собственных средств, производится возмещение этих расходов. Возмещение расходов производится по авансовому отчету работника об израсходованных средствах, утвержденному руководителем учреждения, с приложением подтверждающих документов.</w:t>
      </w: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265584" w:rsidRPr="00265584" w:rsidRDefault="00265584" w:rsidP="00265584">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265584">
        <w:rPr>
          <w:rFonts w:ascii="Times New Roman" w:eastAsia="Times New Roman" w:hAnsi="Times New Roman" w:cs="Times New Roman"/>
          <w:b/>
          <w:sz w:val="24"/>
          <w:szCs w:val="20"/>
          <w:lang w:eastAsia="ru-RU"/>
        </w:rPr>
        <w:t>3. Представление отчетности подотчетными лицами</w:t>
      </w: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3.1. Об израсходовании полученных сумм подотчетное лицо представляет в </w:t>
      </w:r>
      <w:r w:rsidR="00D214AB">
        <w:rPr>
          <w:rFonts w:ascii="Times New Roman" w:eastAsia="Times New Roman" w:hAnsi="Times New Roman" w:cs="Times New Roman"/>
          <w:sz w:val="24"/>
          <w:szCs w:val="20"/>
          <w:lang w:eastAsia="ru-RU"/>
        </w:rPr>
        <w:t>ЦБ</w:t>
      </w:r>
      <w:r w:rsidRPr="00265584">
        <w:rPr>
          <w:rFonts w:ascii="Times New Roman" w:eastAsia="Times New Roman" w:hAnsi="Times New Roman" w:cs="Times New Roman"/>
          <w:sz w:val="24"/>
          <w:szCs w:val="20"/>
          <w:lang w:eastAsia="ru-RU"/>
        </w:rPr>
        <w:t xml:space="preserve"> авансовый отчет с приложением документов, подтверждающих произведенные расходы. Документы, приложенные к авансовому отчету, нумеруются подотчетным лицом в порядке их записи в отчете.</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3.2. Авансовый отчет </w:t>
      </w:r>
      <w:hyperlink r:id="rId61" w:history="1">
        <w:r w:rsidRPr="00265584">
          <w:rPr>
            <w:rFonts w:ascii="Times New Roman" w:eastAsia="Times New Roman" w:hAnsi="Times New Roman" w:cs="Times New Roman"/>
            <w:color w:val="0000FF"/>
            <w:sz w:val="24"/>
            <w:szCs w:val="20"/>
            <w:lang w:eastAsia="ru-RU"/>
          </w:rPr>
          <w:t>(ф. 0504505)</w:t>
        </w:r>
      </w:hyperlink>
      <w:r w:rsidRPr="00265584">
        <w:rPr>
          <w:rFonts w:ascii="Times New Roman" w:eastAsia="Times New Roman" w:hAnsi="Times New Roman" w:cs="Times New Roman"/>
          <w:sz w:val="24"/>
          <w:szCs w:val="20"/>
          <w:lang w:eastAsia="ru-RU"/>
        </w:rPr>
        <w:t xml:space="preserve"> по расходам, связанным с приобретением товаров, работ, услуг, представляется подотчетным лицом в бухгалтерию учреждения не позднее трех рабочих дней со дня истечения срока, на который были выданы денежные средства.</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3.3. Авансовый отчет </w:t>
      </w:r>
      <w:hyperlink r:id="rId62" w:history="1">
        <w:r w:rsidRPr="00265584">
          <w:rPr>
            <w:rFonts w:ascii="Times New Roman" w:eastAsia="Times New Roman" w:hAnsi="Times New Roman" w:cs="Times New Roman"/>
            <w:color w:val="0000FF"/>
            <w:sz w:val="24"/>
            <w:szCs w:val="20"/>
            <w:lang w:eastAsia="ru-RU"/>
          </w:rPr>
          <w:t>(ф. 0504505)</w:t>
        </w:r>
      </w:hyperlink>
      <w:r w:rsidRPr="00265584">
        <w:rPr>
          <w:rFonts w:ascii="Times New Roman" w:eastAsia="Times New Roman" w:hAnsi="Times New Roman" w:cs="Times New Roman"/>
          <w:sz w:val="24"/>
          <w:szCs w:val="20"/>
          <w:lang w:eastAsia="ru-RU"/>
        </w:rPr>
        <w:t xml:space="preserve"> по командировочным расходам представляется работником в </w:t>
      </w:r>
      <w:r w:rsidR="00D214AB">
        <w:rPr>
          <w:rFonts w:ascii="Times New Roman" w:eastAsia="Times New Roman" w:hAnsi="Times New Roman" w:cs="Times New Roman"/>
          <w:sz w:val="24"/>
          <w:szCs w:val="20"/>
          <w:lang w:eastAsia="ru-RU"/>
        </w:rPr>
        <w:t xml:space="preserve">ЦБ </w:t>
      </w:r>
      <w:r w:rsidRPr="00265584">
        <w:rPr>
          <w:rFonts w:ascii="Times New Roman" w:eastAsia="Times New Roman" w:hAnsi="Times New Roman" w:cs="Times New Roman"/>
          <w:sz w:val="24"/>
          <w:szCs w:val="20"/>
          <w:lang w:eastAsia="ru-RU"/>
        </w:rPr>
        <w:t>не позднее трех рабочих дней со дня его возвращения из командировки.</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3.4. Бухгалтерией учреждения проверяются правильность оформления полученного от подотчетного лица Авансового отчета </w:t>
      </w:r>
      <w:hyperlink r:id="rId63" w:history="1">
        <w:r w:rsidRPr="00265584">
          <w:rPr>
            <w:rFonts w:ascii="Times New Roman" w:eastAsia="Times New Roman" w:hAnsi="Times New Roman" w:cs="Times New Roman"/>
            <w:color w:val="0000FF"/>
            <w:sz w:val="24"/>
            <w:szCs w:val="20"/>
            <w:lang w:eastAsia="ru-RU"/>
          </w:rPr>
          <w:t>(ф. 0504505)</w:t>
        </w:r>
      </w:hyperlink>
      <w:r w:rsidRPr="00265584">
        <w:rPr>
          <w:rFonts w:ascii="Times New Roman" w:eastAsia="Times New Roman" w:hAnsi="Times New Roman" w:cs="Times New Roman"/>
          <w:sz w:val="24"/>
          <w:szCs w:val="20"/>
          <w:lang w:eastAsia="ru-RU"/>
        </w:rPr>
        <w:t>, наличие документов, подтверждающих произведенные расходы, обоснованность расходования средств.</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3.5. Все прилагаемые к авансовому отчету документы должны быть оформлены в соответствии с требованиями законодательства РФ, с обязательным заполнением необходимых граф, реквизитов, наличием печатей, подписей и т.д.</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3.6. Проверенный бухгалтерией Авансовый отчет </w:t>
      </w:r>
      <w:hyperlink r:id="rId64" w:history="1">
        <w:r w:rsidRPr="00265584">
          <w:rPr>
            <w:rFonts w:ascii="Times New Roman" w:eastAsia="Times New Roman" w:hAnsi="Times New Roman" w:cs="Times New Roman"/>
            <w:color w:val="0000FF"/>
            <w:sz w:val="24"/>
            <w:szCs w:val="20"/>
            <w:lang w:eastAsia="ru-RU"/>
          </w:rPr>
          <w:t>(ф. 0504505)</w:t>
        </w:r>
      </w:hyperlink>
      <w:r w:rsidR="00D214AB">
        <w:rPr>
          <w:rFonts w:ascii="Times New Roman" w:eastAsia="Times New Roman" w:hAnsi="Times New Roman" w:cs="Times New Roman"/>
          <w:sz w:val="24"/>
          <w:szCs w:val="20"/>
          <w:lang w:eastAsia="ru-RU"/>
        </w:rPr>
        <w:t xml:space="preserve"> утверждается руководителем У</w:t>
      </w:r>
      <w:r w:rsidRPr="00265584">
        <w:rPr>
          <w:rFonts w:ascii="Times New Roman" w:eastAsia="Times New Roman" w:hAnsi="Times New Roman" w:cs="Times New Roman"/>
          <w:sz w:val="24"/>
          <w:szCs w:val="20"/>
          <w:lang w:eastAsia="ru-RU"/>
        </w:rPr>
        <w:t>чреждения</w:t>
      </w:r>
      <w:r w:rsidR="00D214AB">
        <w:rPr>
          <w:rFonts w:ascii="Times New Roman" w:eastAsia="Times New Roman" w:hAnsi="Times New Roman" w:cs="Times New Roman"/>
          <w:sz w:val="24"/>
          <w:szCs w:val="20"/>
          <w:lang w:eastAsia="ru-RU"/>
        </w:rPr>
        <w:t>, Управления</w:t>
      </w:r>
      <w:r w:rsidRPr="00265584">
        <w:rPr>
          <w:rFonts w:ascii="Times New Roman" w:eastAsia="Times New Roman" w:hAnsi="Times New Roman" w:cs="Times New Roman"/>
          <w:sz w:val="24"/>
          <w:szCs w:val="20"/>
          <w:lang w:eastAsia="ru-RU"/>
        </w:rPr>
        <w:t xml:space="preserve">. После этого утвержденный Авансовый отчет </w:t>
      </w:r>
      <w:hyperlink r:id="rId65" w:history="1">
        <w:r w:rsidRPr="00265584">
          <w:rPr>
            <w:rFonts w:ascii="Times New Roman" w:eastAsia="Times New Roman" w:hAnsi="Times New Roman" w:cs="Times New Roman"/>
            <w:color w:val="0000FF"/>
            <w:sz w:val="24"/>
            <w:szCs w:val="20"/>
            <w:lang w:eastAsia="ru-RU"/>
          </w:rPr>
          <w:t>(ф. 0504505)</w:t>
        </w:r>
      </w:hyperlink>
      <w:r w:rsidRPr="00265584">
        <w:rPr>
          <w:rFonts w:ascii="Times New Roman" w:eastAsia="Times New Roman" w:hAnsi="Times New Roman" w:cs="Times New Roman"/>
          <w:sz w:val="24"/>
          <w:szCs w:val="20"/>
          <w:lang w:eastAsia="ru-RU"/>
        </w:rPr>
        <w:t xml:space="preserve"> принимается бухгалтерией к учету.</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3.7. Сумма превышения принятых к учету расходов подотчетного лица над ранее выданным авансом (сумма утвержденного перерасхода) перечисляется на личную банковскую карту подотчетного лица в течение 30 календарных дней.</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3.8. Остаток неиспользованного аванса вносится подотчетным лицом в кассу учреждения по приходному кассовому ордеру не позднее дня за днем утверждения руководителем учреждения Авансового отчета </w:t>
      </w:r>
      <w:hyperlink r:id="rId66" w:history="1">
        <w:r w:rsidRPr="00265584">
          <w:rPr>
            <w:rFonts w:ascii="Times New Roman" w:eastAsia="Times New Roman" w:hAnsi="Times New Roman" w:cs="Times New Roman"/>
            <w:color w:val="0000FF"/>
            <w:sz w:val="24"/>
            <w:szCs w:val="20"/>
            <w:lang w:eastAsia="ru-RU"/>
          </w:rPr>
          <w:t>(ф. 0504505)</w:t>
        </w:r>
      </w:hyperlink>
      <w:r w:rsidRPr="00265584">
        <w:rPr>
          <w:rFonts w:ascii="Times New Roman" w:eastAsia="Times New Roman" w:hAnsi="Times New Roman" w:cs="Times New Roman"/>
          <w:sz w:val="24"/>
          <w:szCs w:val="20"/>
          <w:lang w:eastAsia="ru-RU"/>
        </w:rPr>
        <w:t>.</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3.9. Проверка авансового отчета бухгалтерией и утверждение его руководителем осуществляются в течение трех рабочих дней со дня представления его подотчетным лицом в бухгалтерию.</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 xml:space="preserve">3.10. В случае если в установленный срок работником не представлен Авансовый отчет </w:t>
      </w:r>
      <w:hyperlink r:id="rId67" w:history="1">
        <w:r w:rsidRPr="00265584">
          <w:rPr>
            <w:rFonts w:ascii="Times New Roman" w:eastAsia="Times New Roman" w:hAnsi="Times New Roman" w:cs="Times New Roman"/>
            <w:color w:val="0000FF"/>
            <w:sz w:val="24"/>
            <w:szCs w:val="20"/>
            <w:lang w:eastAsia="ru-RU"/>
          </w:rPr>
          <w:t>(ф. 0504505)</w:t>
        </w:r>
      </w:hyperlink>
      <w:r w:rsidRPr="00265584">
        <w:rPr>
          <w:rFonts w:ascii="Times New Roman" w:eastAsia="Times New Roman" w:hAnsi="Times New Roman" w:cs="Times New Roman"/>
          <w:sz w:val="24"/>
          <w:szCs w:val="20"/>
          <w:lang w:eastAsia="ru-RU"/>
        </w:rPr>
        <w:t xml:space="preserve"> в бухгалтерию учреждения или не внесен остаток неиспользованного аванса в </w:t>
      </w:r>
      <w:r w:rsidRPr="00265584">
        <w:rPr>
          <w:rFonts w:ascii="Times New Roman" w:eastAsia="Times New Roman" w:hAnsi="Times New Roman" w:cs="Times New Roman"/>
          <w:sz w:val="24"/>
          <w:szCs w:val="20"/>
          <w:lang w:eastAsia="ru-RU"/>
        </w:rPr>
        <w:lastRenderedPageBreak/>
        <w:t xml:space="preserve">кассу учреждения, учреждение имеет право произвести удержание суммы задолженности по выданному авансу из заработной платы работника с соблюдением требований, установленных </w:t>
      </w:r>
      <w:hyperlink r:id="rId68" w:history="1">
        <w:r w:rsidRPr="00265584">
          <w:rPr>
            <w:rFonts w:ascii="Times New Roman" w:eastAsia="Times New Roman" w:hAnsi="Times New Roman" w:cs="Times New Roman"/>
            <w:color w:val="0000FF"/>
            <w:sz w:val="24"/>
            <w:szCs w:val="20"/>
            <w:lang w:eastAsia="ru-RU"/>
          </w:rPr>
          <w:t>ст. ст. 137</w:t>
        </w:r>
      </w:hyperlink>
      <w:r w:rsidRPr="00265584">
        <w:rPr>
          <w:rFonts w:ascii="Times New Roman" w:eastAsia="Times New Roman" w:hAnsi="Times New Roman" w:cs="Times New Roman"/>
          <w:sz w:val="24"/>
          <w:szCs w:val="20"/>
          <w:lang w:eastAsia="ru-RU"/>
        </w:rPr>
        <w:t xml:space="preserve"> и </w:t>
      </w:r>
      <w:hyperlink r:id="rId69" w:history="1">
        <w:r w:rsidRPr="00265584">
          <w:rPr>
            <w:rFonts w:ascii="Times New Roman" w:eastAsia="Times New Roman" w:hAnsi="Times New Roman" w:cs="Times New Roman"/>
            <w:color w:val="0000FF"/>
            <w:sz w:val="24"/>
            <w:szCs w:val="20"/>
            <w:lang w:eastAsia="ru-RU"/>
          </w:rPr>
          <w:t>138</w:t>
        </w:r>
      </w:hyperlink>
      <w:r w:rsidRPr="00265584">
        <w:rPr>
          <w:rFonts w:ascii="Times New Roman" w:eastAsia="Times New Roman" w:hAnsi="Times New Roman" w:cs="Times New Roman"/>
          <w:sz w:val="24"/>
          <w:szCs w:val="20"/>
          <w:lang w:eastAsia="ru-RU"/>
        </w:rPr>
        <w:t xml:space="preserve"> Трудового кодекса РФ.</w:t>
      </w:r>
    </w:p>
    <w:p w:rsidR="00265584" w:rsidRPr="00265584" w:rsidRDefault="00265584" w:rsidP="00265584">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3.11. В случае увольнения работника, имеющего задолженность по подотчетным суммам, остаток этой задолженности удерживается из причитающихся при увольнении работнику выплат.</w:t>
      </w: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sectPr w:rsidR="00265584" w:rsidRPr="00265584" w:rsidSect="0069215A">
          <w:pgSz w:w="11907" w:h="16840"/>
          <w:pgMar w:top="1134" w:right="851" w:bottom="1134" w:left="1418" w:header="0" w:footer="0" w:gutter="0"/>
          <w:cols w:space="720"/>
        </w:sectPr>
      </w:pPr>
    </w:p>
    <w:p w:rsidR="00265584" w:rsidRPr="00265584" w:rsidRDefault="00265584" w:rsidP="00265584">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lastRenderedPageBreak/>
        <w:t>Приложение N 1 к Положению о выдаче под отчет</w:t>
      </w:r>
    </w:p>
    <w:p w:rsidR="00265584" w:rsidRPr="00265584" w:rsidRDefault="00265584" w:rsidP="00265584">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денежных средств, составлении и представлении</w:t>
      </w:r>
    </w:p>
    <w:p w:rsidR="00265584" w:rsidRPr="00265584" w:rsidRDefault="00265584" w:rsidP="00265584">
      <w:pPr>
        <w:widowControl w:val="0"/>
        <w:autoSpaceDE w:val="0"/>
        <w:autoSpaceDN w:val="0"/>
        <w:spacing w:after="0" w:line="240" w:lineRule="auto"/>
        <w:jc w:val="right"/>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отчетов подотчетными лицами</w:t>
      </w:r>
    </w:p>
    <w:p w:rsidR="00265584" w:rsidRPr="00265584" w:rsidRDefault="00265584" w:rsidP="00265584">
      <w:pPr>
        <w:spacing w:after="0" w:line="360" w:lineRule="auto"/>
        <w:ind w:left="8280"/>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 xml:space="preserve">Руководителю </w:t>
      </w:r>
    </w:p>
    <w:p w:rsidR="00265584" w:rsidRPr="00265584" w:rsidRDefault="00265584" w:rsidP="00265584">
      <w:pPr>
        <w:spacing w:after="0" w:line="360" w:lineRule="auto"/>
        <w:jc w:val="center"/>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 xml:space="preserve">                                                                               от ________________________</w:t>
      </w:r>
    </w:p>
    <w:p w:rsidR="00265584" w:rsidRPr="00265584" w:rsidRDefault="00265584" w:rsidP="00265584">
      <w:pPr>
        <w:spacing w:after="0" w:line="360" w:lineRule="auto"/>
        <w:jc w:val="center"/>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 xml:space="preserve">                                                                                 ___________________________</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p>
    <w:p w:rsidR="00265584" w:rsidRPr="00265584" w:rsidRDefault="00265584" w:rsidP="00265584">
      <w:pPr>
        <w:spacing w:after="0" w:line="360" w:lineRule="auto"/>
        <w:jc w:val="center"/>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Заявление</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Прошу выдать денежные средства в размере _________________________________________________________________________</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_________________________________________________________________________</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_________________________________________________________________________</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_________________________________________________________________________</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p>
    <w:p w:rsidR="00265584" w:rsidRPr="00265584" w:rsidRDefault="00265584" w:rsidP="00265584">
      <w:pPr>
        <w:spacing w:after="0" w:line="360" w:lineRule="auto"/>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 xml:space="preserve"> «___</w:t>
      </w:r>
      <w:proofErr w:type="gramStart"/>
      <w:r w:rsidRPr="00265584">
        <w:rPr>
          <w:rFonts w:ascii="Times New Roman" w:eastAsia="Times New Roman" w:hAnsi="Times New Roman" w:cs="Times New Roman"/>
          <w:sz w:val="28"/>
          <w:szCs w:val="28"/>
          <w:lang w:eastAsia="ru-RU"/>
        </w:rPr>
        <w:t>_»_</w:t>
      </w:r>
      <w:proofErr w:type="gramEnd"/>
      <w:r w:rsidRPr="00265584">
        <w:rPr>
          <w:rFonts w:ascii="Times New Roman" w:eastAsia="Times New Roman" w:hAnsi="Times New Roman" w:cs="Times New Roman"/>
          <w:sz w:val="28"/>
          <w:szCs w:val="28"/>
          <w:lang w:eastAsia="ru-RU"/>
        </w:rPr>
        <w:t xml:space="preserve">____________ 20___ г.                                     </w:t>
      </w:r>
      <w:proofErr w:type="gramStart"/>
      <w:r w:rsidRPr="00265584">
        <w:rPr>
          <w:rFonts w:ascii="Times New Roman" w:eastAsia="Times New Roman" w:hAnsi="Times New Roman" w:cs="Times New Roman"/>
          <w:sz w:val="28"/>
          <w:szCs w:val="28"/>
          <w:lang w:eastAsia="ru-RU"/>
        </w:rPr>
        <w:t>Подпись:_</w:t>
      </w:r>
      <w:proofErr w:type="gramEnd"/>
      <w:r w:rsidRPr="00265584">
        <w:rPr>
          <w:rFonts w:ascii="Times New Roman" w:eastAsia="Times New Roman" w:hAnsi="Times New Roman" w:cs="Times New Roman"/>
          <w:sz w:val="28"/>
          <w:szCs w:val="28"/>
          <w:lang w:eastAsia="ru-RU"/>
        </w:rPr>
        <w:t>___________________</w:t>
      </w:r>
    </w:p>
    <w:p w:rsidR="00265584" w:rsidRPr="00265584" w:rsidRDefault="00265584" w:rsidP="00265584">
      <w:pPr>
        <w:spacing w:after="0" w:line="360" w:lineRule="auto"/>
        <w:rPr>
          <w:rFonts w:ascii="Times New Roman" w:eastAsia="Times New Roman" w:hAnsi="Times New Roman" w:cs="Times New Roman"/>
          <w:lang w:eastAsia="ru-RU"/>
        </w:rPr>
      </w:pPr>
    </w:p>
    <w:p w:rsidR="00265584" w:rsidRPr="00265584" w:rsidRDefault="00265584" w:rsidP="00265584">
      <w:pPr>
        <w:spacing w:after="0" w:line="360" w:lineRule="auto"/>
        <w:rPr>
          <w:rFonts w:ascii="Times New Roman" w:eastAsia="Times New Roman" w:hAnsi="Times New Roman" w:cs="Times New Roman"/>
          <w:lang w:eastAsia="ru-RU"/>
        </w:rPr>
      </w:pPr>
    </w:p>
    <w:p w:rsidR="00265584" w:rsidRPr="00265584" w:rsidRDefault="00265584" w:rsidP="00265584">
      <w:pPr>
        <w:pBdr>
          <w:bottom w:val="single" w:sz="4" w:space="1" w:color="auto"/>
        </w:pBdr>
        <w:spacing w:after="0" w:line="360" w:lineRule="auto"/>
        <w:rPr>
          <w:rFonts w:ascii="Times New Roman" w:eastAsia="Times New Roman" w:hAnsi="Times New Roman" w:cs="Times New Roman"/>
          <w:lang w:eastAsia="ru-RU"/>
        </w:rPr>
      </w:pPr>
    </w:p>
    <w:p w:rsidR="00265584" w:rsidRPr="00265584" w:rsidRDefault="00265584" w:rsidP="00265584">
      <w:pPr>
        <w:spacing w:after="0" w:line="360" w:lineRule="auto"/>
        <w:jc w:val="center"/>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 xml:space="preserve">                               </w:t>
      </w:r>
    </w:p>
    <w:p w:rsidR="00265584" w:rsidRPr="00265584" w:rsidRDefault="00265584" w:rsidP="00265584">
      <w:pPr>
        <w:spacing w:after="0" w:line="360" w:lineRule="auto"/>
        <w:jc w:val="center"/>
        <w:rPr>
          <w:rFonts w:ascii="Times New Roman" w:eastAsia="Times New Roman" w:hAnsi="Times New Roman" w:cs="Times New Roman"/>
          <w:sz w:val="28"/>
          <w:szCs w:val="28"/>
          <w:lang w:eastAsia="ru-RU"/>
        </w:rPr>
      </w:pPr>
    </w:p>
    <w:p w:rsidR="00D214AB" w:rsidRDefault="00D214A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265584" w:rsidRPr="00265584" w:rsidRDefault="00265584" w:rsidP="00D214AB">
      <w:pPr>
        <w:spacing w:after="0" w:line="360" w:lineRule="auto"/>
        <w:ind w:left="5664" w:firstLine="708"/>
        <w:jc w:val="center"/>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lastRenderedPageBreak/>
        <w:t xml:space="preserve">Руководителю </w:t>
      </w:r>
    </w:p>
    <w:p w:rsidR="00265584" w:rsidRPr="00265584" w:rsidRDefault="00265584" w:rsidP="00265584">
      <w:pPr>
        <w:spacing w:after="0" w:line="360" w:lineRule="auto"/>
        <w:jc w:val="right"/>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от    ______________________________</w:t>
      </w:r>
    </w:p>
    <w:p w:rsidR="00265584" w:rsidRPr="00265584" w:rsidRDefault="00265584" w:rsidP="00265584">
      <w:pPr>
        <w:spacing w:after="0" w:line="360" w:lineRule="auto"/>
        <w:jc w:val="center"/>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 xml:space="preserve">                                                                                                                                           _________________________________</w:t>
      </w:r>
    </w:p>
    <w:p w:rsidR="00265584" w:rsidRPr="00265584" w:rsidRDefault="00265584" w:rsidP="00265584">
      <w:pPr>
        <w:spacing w:after="0" w:line="360" w:lineRule="auto"/>
        <w:jc w:val="center"/>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 xml:space="preserve"> </w:t>
      </w:r>
    </w:p>
    <w:p w:rsidR="00265584" w:rsidRPr="00265584" w:rsidRDefault="00265584" w:rsidP="00265584">
      <w:pPr>
        <w:spacing w:after="0" w:line="360" w:lineRule="auto"/>
        <w:jc w:val="center"/>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Заявление</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Прошу возместить денежные средства в размере _______________________________</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_________________________________________________________________________</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По авансовому отчету №___ от _____201___</w:t>
      </w:r>
      <w:proofErr w:type="gramStart"/>
      <w:r w:rsidRPr="00265584">
        <w:rPr>
          <w:rFonts w:ascii="Times New Roman" w:eastAsia="Times New Roman" w:hAnsi="Times New Roman" w:cs="Times New Roman"/>
          <w:sz w:val="28"/>
          <w:szCs w:val="28"/>
          <w:lang w:eastAsia="ru-RU"/>
        </w:rPr>
        <w:t>г.за</w:t>
      </w:r>
      <w:proofErr w:type="gramEnd"/>
      <w:r w:rsidRPr="00265584">
        <w:rPr>
          <w:rFonts w:ascii="Times New Roman" w:eastAsia="Times New Roman" w:hAnsi="Times New Roman" w:cs="Times New Roman"/>
          <w:sz w:val="28"/>
          <w:szCs w:val="28"/>
          <w:lang w:eastAsia="ru-RU"/>
        </w:rPr>
        <w:t>________________________________</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_________________________________________________________________________</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Денежные средства прошу перечислить на мой лицевой счет в _______________.</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Даю согласие на обработку персональных данных.</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p>
    <w:p w:rsidR="00265584" w:rsidRPr="00265584" w:rsidRDefault="00265584" w:rsidP="00265584">
      <w:pPr>
        <w:spacing w:after="0" w:line="360" w:lineRule="auto"/>
        <w:rPr>
          <w:rFonts w:ascii="Times New Roman" w:eastAsia="Times New Roman" w:hAnsi="Times New Roman" w:cs="Times New Roman"/>
          <w:sz w:val="28"/>
          <w:szCs w:val="28"/>
          <w:lang w:eastAsia="ru-RU"/>
        </w:rPr>
      </w:pPr>
      <w:r w:rsidRPr="00265584">
        <w:rPr>
          <w:rFonts w:ascii="Times New Roman" w:eastAsia="Times New Roman" w:hAnsi="Times New Roman" w:cs="Times New Roman"/>
          <w:sz w:val="28"/>
          <w:szCs w:val="28"/>
          <w:lang w:eastAsia="ru-RU"/>
        </w:rPr>
        <w:t>«___</w:t>
      </w:r>
      <w:proofErr w:type="gramStart"/>
      <w:r w:rsidRPr="00265584">
        <w:rPr>
          <w:rFonts w:ascii="Times New Roman" w:eastAsia="Times New Roman" w:hAnsi="Times New Roman" w:cs="Times New Roman"/>
          <w:sz w:val="28"/>
          <w:szCs w:val="28"/>
          <w:lang w:eastAsia="ru-RU"/>
        </w:rPr>
        <w:t>_»_</w:t>
      </w:r>
      <w:proofErr w:type="gramEnd"/>
      <w:r w:rsidRPr="00265584">
        <w:rPr>
          <w:rFonts w:ascii="Times New Roman" w:eastAsia="Times New Roman" w:hAnsi="Times New Roman" w:cs="Times New Roman"/>
          <w:sz w:val="28"/>
          <w:szCs w:val="28"/>
          <w:lang w:eastAsia="ru-RU"/>
        </w:rPr>
        <w:t xml:space="preserve">____________ 20___ г.                                     </w:t>
      </w:r>
      <w:proofErr w:type="gramStart"/>
      <w:r w:rsidRPr="00265584">
        <w:rPr>
          <w:rFonts w:ascii="Times New Roman" w:eastAsia="Times New Roman" w:hAnsi="Times New Roman" w:cs="Times New Roman"/>
          <w:sz w:val="28"/>
          <w:szCs w:val="28"/>
          <w:lang w:eastAsia="ru-RU"/>
        </w:rPr>
        <w:t>Подпись:_</w:t>
      </w:r>
      <w:proofErr w:type="gramEnd"/>
      <w:r w:rsidRPr="00265584">
        <w:rPr>
          <w:rFonts w:ascii="Times New Roman" w:eastAsia="Times New Roman" w:hAnsi="Times New Roman" w:cs="Times New Roman"/>
          <w:sz w:val="28"/>
          <w:szCs w:val="28"/>
          <w:lang w:eastAsia="ru-RU"/>
        </w:rPr>
        <w:t>___________________</w:t>
      </w:r>
    </w:p>
    <w:p w:rsidR="00265584" w:rsidRPr="00265584" w:rsidRDefault="00265584" w:rsidP="00265584">
      <w:pPr>
        <w:spacing w:after="0" w:line="360" w:lineRule="auto"/>
        <w:rPr>
          <w:rFonts w:ascii="Times New Roman" w:eastAsia="Times New Roman" w:hAnsi="Times New Roman" w:cs="Times New Roman"/>
          <w:sz w:val="28"/>
          <w:szCs w:val="28"/>
          <w:lang w:eastAsia="ru-RU"/>
        </w:rPr>
      </w:pPr>
    </w:p>
    <w:p w:rsidR="00265584" w:rsidRPr="00265584" w:rsidRDefault="00265584" w:rsidP="00265584">
      <w:pPr>
        <w:spacing w:after="0" w:line="360" w:lineRule="auto"/>
        <w:rPr>
          <w:rFonts w:ascii="Times New Roman" w:eastAsia="Times New Roman" w:hAnsi="Times New Roman" w:cs="Times New Roman"/>
          <w:lang w:eastAsia="ru-RU"/>
        </w:rPr>
      </w:pPr>
      <w:r w:rsidRPr="00265584">
        <w:rPr>
          <w:rFonts w:ascii="Times New Roman" w:eastAsia="Times New Roman" w:hAnsi="Times New Roman" w:cs="Times New Roman"/>
          <w:lang w:eastAsia="ru-RU"/>
        </w:rPr>
        <w:t>Задолженности по предыдущему авансу: ________</w:t>
      </w:r>
    </w:p>
    <w:p w:rsidR="00265584" w:rsidRPr="00265584" w:rsidRDefault="00265584" w:rsidP="00265584">
      <w:pPr>
        <w:spacing w:after="0" w:line="360" w:lineRule="auto"/>
        <w:rPr>
          <w:rFonts w:ascii="Times New Roman" w:eastAsia="Times New Roman" w:hAnsi="Times New Roman" w:cs="Times New Roman"/>
          <w:lang w:eastAsia="ru-RU"/>
        </w:rPr>
      </w:pPr>
      <w:r w:rsidRPr="00265584">
        <w:rPr>
          <w:rFonts w:ascii="Times New Roman" w:eastAsia="Times New Roman" w:hAnsi="Times New Roman" w:cs="Times New Roman"/>
          <w:lang w:eastAsia="ru-RU"/>
        </w:rPr>
        <w:t xml:space="preserve">____________________ __________________  </w:t>
      </w: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pPr>
      <w:r w:rsidRPr="00265584">
        <w:rPr>
          <w:rFonts w:ascii="Times New Roman" w:eastAsia="Times New Roman" w:hAnsi="Times New Roman" w:cs="Times New Roman"/>
          <w:sz w:val="24"/>
          <w:szCs w:val="20"/>
          <w:lang w:eastAsia="ru-RU"/>
        </w:rPr>
        <w:t>(должность)</w:t>
      </w: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265584" w:rsidRDefault="00265584">
      <w:pPr>
        <w:rPr>
          <w:rFonts w:ascii="Times New Roman" w:eastAsia="Times New Roman" w:hAnsi="Times New Roman" w:cs="Times New Roman"/>
          <w:sz w:val="24"/>
          <w:szCs w:val="20"/>
          <w:lang w:eastAsia="ru-RU"/>
        </w:rPr>
        <w:sectPr w:rsidR="00265584" w:rsidSect="00265584">
          <w:pgSz w:w="16838" w:h="11906" w:orient="landscape"/>
          <w:pgMar w:top="1418" w:right="1134" w:bottom="851" w:left="1134" w:header="709" w:footer="709" w:gutter="0"/>
          <w:cols w:space="708"/>
          <w:docGrid w:linePitch="360"/>
        </w:sectPr>
      </w:pPr>
    </w:p>
    <w:p w:rsidR="00D214AB" w:rsidRPr="00104FF2" w:rsidRDefault="00D214AB" w:rsidP="00D214AB">
      <w:pPr>
        <w:spacing w:after="0" w:line="240" w:lineRule="auto"/>
        <w:ind w:left="4956"/>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Приложение № 9</w:t>
      </w:r>
    </w:p>
    <w:p w:rsidR="00D214AB" w:rsidRDefault="00D214AB" w:rsidP="00D214AB">
      <w:pPr>
        <w:spacing w:after="0" w:line="240" w:lineRule="auto"/>
        <w:ind w:left="4956"/>
        <w:rPr>
          <w:rFonts w:ascii="Times New Roman" w:eastAsia="Times New Roman" w:hAnsi="Times New Roman" w:cs="Times New Roman"/>
          <w:sz w:val="24"/>
          <w:szCs w:val="20"/>
          <w:lang w:eastAsia="ru-RU"/>
        </w:rPr>
      </w:pPr>
      <w:r w:rsidRPr="00104FF2">
        <w:rPr>
          <w:rFonts w:ascii="Times New Roman" w:eastAsia="Times New Roman" w:hAnsi="Times New Roman" w:cs="Times New Roman"/>
          <w:lang w:eastAsia="ru-RU"/>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104FF2">
        <w:rPr>
          <w:rFonts w:ascii="Times New Roman" w:eastAsia="Times New Roman" w:hAnsi="Times New Roman" w:cs="Times New Roman"/>
          <w:lang w:eastAsia="ru-RU"/>
        </w:rPr>
        <w:t>Чебаркульского</w:t>
      </w:r>
      <w:proofErr w:type="spellEnd"/>
      <w:r w:rsidRPr="00104FF2">
        <w:rPr>
          <w:rFonts w:ascii="Times New Roman" w:eastAsia="Times New Roman" w:hAnsi="Times New Roman" w:cs="Times New Roman"/>
          <w:lang w:eastAsia="ru-RU"/>
        </w:rPr>
        <w:t xml:space="preserve"> городского округа</w:t>
      </w:r>
    </w:p>
    <w:p w:rsidR="00D214AB" w:rsidRDefault="00D214AB">
      <w:pPr>
        <w:rPr>
          <w:rFonts w:ascii="Times New Roman" w:eastAsia="Times New Roman" w:hAnsi="Times New Roman" w:cs="Times New Roman"/>
          <w:sz w:val="24"/>
          <w:szCs w:val="20"/>
          <w:lang w:eastAsia="ru-RU"/>
        </w:rPr>
      </w:pPr>
    </w:p>
    <w:p w:rsidR="00D214AB" w:rsidRPr="00D214AB" w:rsidRDefault="00D214AB" w:rsidP="00D214AB">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D214AB">
        <w:rPr>
          <w:rFonts w:ascii="Times New Roman" w:eastAsia="Times New Roman" w:hAnsi="Times New Roman" w:cs="Times New Roman"/>
          <w:b/>
          <w:sz w:val="24"/>
          <w:szCs w:val="20"/>
          <w:lang w:eastAsia="ru-RU"/>
        </w:rPr>
        <w:t>Положение о служебных командировках</w:t>
      </w:r>
    </w:p>
    <w:p w:rsidR="00D214AB" w:rsidRPr="00D214AB" w:rsidRDefault="00D214AB" w:rsidP="00D214AB">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 xml:space="preserve">1. Настоящее Положение определяет особенности порядка направления работников в служебные командировки как на территории Российской Федерации, так и на территории иностранных государств в соответствии со </w:t>
      </w:r>
      <w:hyperlink r:id="rId70" w:history="1">
        <w:r w:rsidRPr="00D214AB">
          <w:rPr>
            <w:rFonts w:ascii="Times New Roman" w:eastAsia="Times New Roman" w:hAnsi="Times New Roman" w:cs="Times New Roman"/>
            <w:sz w:val="24"/>
            <w:szCs w:val="20"/>
            <w:lang w:eastAsia="ru-RU"/>
          </w:rPr>
          <w:t>ст. ст. 166</w:t>
        </w:r>
      </w:hyperlink>
      <w:r w:rsidRPr="00D214AB">
        <w:rPr>
          <w:rFonts w:ascii="Times New Roman" w:eastAsia="Times New Roman" w:hAnsi="Times New Roman" w:cs="Times New Roman"/>
          <w:sz w:val="24"/>
          <w:szCs w:val="20"/>
          <w:lang w:eastAsia="ru-RU"/>
        </w:rPr>
        <w:t xml:space="preserve"> - </w:t>
      </w:r>
      <w:hyperlink r:id="rId71" w:history="1">
        <w:r w:rsidRPr="00D214AB">
          <w:rPr>
            <w:rFonts w:ascii="Times New Roman" w:eastAsia="Times New Roman" w:hAnsi="Times New Roman" w:cs="Times New Roman"/>
            <w:sz w:val="24"/>
            <w:szCs w:val="20"/>
            <w:lang w:eastAsia="ru-RU"/>
          </w:rPr>
          <w:t>168</w:t>
        </w:r>
      </w:hyperlink>
      <w:r w:rsidRPr="00D214AB">
        <w:rPr>
          <w:rFonts w:ascii="Times New Roman" w:eastAsia="Times New Roman" w:hAnsi="Times New Roman" w:cs="Times New Roman"/>
          <w:sz w:val="24"/>
          <w:szCs w:val="20"/>
          <w:lang w:eastAsia="ru-RU"/>
        </w:rPr>
        <w:t xml:space="preserve"> ТК РФ и </w:t>
      </w:r>
      <w:hyperlink r:id="rId72" w:history="1">
        <w:r w:rsidRPr="00D214AB">
          <w:rPr>
            <w:rFonts w:ascii="Times New Roman" w:eastAsia="Times New Roman" w:hAnsi="Times New Roman" w:cs="Times New Roman"/>
            <w:sz w:val="24"/>
            <w:szCs w:val="20"/>
            <w:lang w:eastAsia="ru-RU"/>
          </w:rPr>
          <w:t>Постановлением</w:t>
        </w:r>
      </w:hyperlink>
      <w:r w:rsidRPr="00D214AB">
        <w:rPr>
          <w:rFonts w:ascii="Times New Roman" w:eastAsia="Times New Roman" w:hAnsi="Times New Roman" w:cs="Times New Roman"/>
          <w:sz w:val="24"/>
          <w:szCs w:val="20"/>
          <w:lang w:eastAsia="ru-RU"/>
        </w:rPr>
        <w:t xml:space="preserve"> Правительства РФ от 13.10.2008 N 749.</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2. При оформлении командировок используются унифицированные формы кадровых документов, утвержденные Постановлением Госкомстата России от 05.01.2004 N 1 (</w:t>
      </w:r>
      <w:hyperlink r:id="rId73" w:history="1">
        <w:r w:rsidRPr="00D214AB">
          <w:rPr>
            <w:rFonts w:ascii="Times New Roman" w:eastAsia="Times New Roman" w:hAnsi="Times New Roman" w:cs="Times New Roman"/>
            <w:sz w:val="24"/>
            <w:szCs w:val="20"/>
            <w:lang w:eastAsia="ru-RU"/>
          </w:rPr>
          <w:t>N Т-9</w:t>
        </w:r>
      </w:hyperlink>
      <w:r w:rsidRPr="00D214AB">
        <w:rPr>
          <w:rFonts w:ascii="Times New Roman" w:eastAsia="Times New Roman" w:hAnsi="Times New Roman" w:cs="Times New Roman"/>
          <w:sz w:val="24"/>
          <w:szCs w:val="20"/>
          <w:lang w:eastAsia="ru-RU"/>
        </w:rPr>
        <w:t xml:space="preserve">, </w:t>
      </w:r>
      <w:hyperlink r:id="rId74" w:history="1">
        <w:r w:rsidRPr="00D214AB">
          <w:rPr>
            <w:rFonts w:ascii="Times New Roman" w:eastAsia="Times New Roman" w:hAnsi="Times New Roman" w:cs="Times New Roman"/>
            <w:sz w:val="24"/>
            <w:szCs w:val="20"/>
            <w:lang w:eastAsia="ru-RU"/>
          </w:rPr>
          <w:t>N Т-9а</w:t>
        </w:r>
      </w:hyperlink>
      <w:r w:rsidRPr="00D214AB">
        <w:rPr>
          <w:rFonts w:ascii="Times New Roman" w:eastAsia="Times New Roman" w:hAnsi="Times New Roman" w:cs="Times New Roman"/>
          <w:sz w:val="24"/>
          <w:szCs w:val="20"/>
          <w:lang w:eastAsia="ru-RU"/>
        </w:rPr>
        <w:t>).</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3. Учет лиц, выезжающих и приезжающих в командировки, в специальных журналах не ведется.</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4. В командировки направляются работники, состоящие в трудовых отношениях с работодателем (постоянные работники и совместители).</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5. Работники направляются в командировки по распоряжению работодателя на определенный срок для выполнения служебного поручения вне места постоянной работы.</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6. Служебные поездки работников, постоянная работа которых осуществляется в пути или имеет разъездной характер, командировками не признаются.</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7. Максимальный срок командировки работника составляет 40 дней.</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8. Явка работника на работу в день выезда в командировку и в день приезда из командировки необязательна, за указанные дни выплачиваются суточные.</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9. Если работник выезжает в командировку или приезжает из нее в выходной или нерабочий праздничный день, за этот день оплата производится в соответствии с распорядком работы Управления</w:t>
      </w:r>
      <w:r>
        <w:rPr>
          <w:rFonts w:ascii="Times New Roman" w:eastAsia="Times New Roman" w:hAnsi="Times New Roman" w:cs="Times New Roman"/>
          <w:sz w:val="24"/>
          <w:szCs w:val="20"/>
          <w:lang w:eastAsia="ru-RU"/>
        </w:rPr>
        <w:t>, Учреждения</w:t>
      </w:r>
      <w:r w:rsidRPr="00D214AB">
        <w:rPr>
          <w:rFonts w:ascii="Times New Roman" w:eastAsia="Times New Roman" w:hAnsi="Times New Roman" w:cs="Times New Roman"/>
          <w:sz w:val="24"/>
          <w:szCs w:val="20"/>
          <w:lang w:eastAsia="ru-RU"/>
        </w:rPr>
        <w:t>.</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10. Решение работодателя о направлении работника в командировку, в том числе однодневную, оформляется Приказом о направлении работника в командировку по унифицированной форме (</w:t>
      </w:r>
      <w:hyperlink r:id="rId75" w:history="1">
        <w:r w:rsidRPr="00D214AB">
          <w:rPr>
            <w:rFonts w:ascii="Times New Roman" w:eastAsia="Times New Roman" w:hAnsi="Times New Roman" w:cs="Times New Roman"/>
            <w:sz w:val="24"/>
            <w:szCs w:val="20"/>
            <w:lang w:eastAsia="ru-RU"/>
          </w:rPr>
          <w:t xml:space="preserve">N </w:t>
        </w:r>
        <w:proofErr w:type="spellStart"/>
        <w:r w:rsidRPr="00D214AB">
          <w:rPr>
            <w:rFonts w:ascii="Times New Roman" w:eastAsia="Times New Roman" w:hAnsi="Times New Roman" w:cs="Times New Roman"/>
            <w:sz w:val="24"/>
            <w:szCs w:val="20"/>
            <w:lang w:eastAsia="ru-RU"/>
          </w:rPr>
          <w:t>N</w:t>
        </w:r>
        <w:proofErr w:type="spellEnd"/>
        <w:r w:rsidRPr="00D214AB">
          <w:rPr>
            <w:rFonts w:ascii="Times New Roman" w:eastAsia="Times New Roman" w:hAnsi="Times New Roman" w:cs="Times New Roman"/>
            <w:sz w:val="24"/>
            <w:szCs w:val="20"/>
            <w:lang w:eastAsia="ru-RU"/>
          </w:rPr>
          <w:t xml:space="preserve"> Т-9</w:t>
        </w:r>
      </w:hyperlink>
      <w:r w:rsidRPr="00D214AB">
        <w:rPr>
          <w:rFonts w:ascii="Times New Roman" w:eastAsia="Times New Roman" w:hAnsi="Times New Roman" w:cs="Times New Roman"/>
          <w:sz w:val="24"/>
          <w:szCs w:val="20"/>
          <w:lang w:eastAsia="ru-RU"/>
        </w:rPr>
        <w:t xml:space="preserve">, </w:t>
      </w:r>
      <w:hyperlink r:id="rId76" w:history="1">
        <w:r w:rsidRPr="00D214AB">
          <w:rPr>
            <w:rFonts w:ascii="Times New Roman" w:eastAsia="Times New Roman" w:hAnsi="Times New Roman" w:cs="Times New Roman"/>
            <w:sz w:val="24"/>
            <w:szCs w:val="20"/>
            <w:lang w:eastAsia="ru-RU"/>
          </w:rPr>
          <w:t>Т-9а</w:t>
        </w:r>
      </w:hyperlink>
      <w:r w:rsidRPr="00D214AB">
        <w:rPr>
          <w:rFonts w:ascii="Times New Roman" w:eastAsia="Times New Roman" w:hAnsi="Times New Roman" w:cs="Times New Roman"/>
          <w:sz w:val="24"/>
          <w:szCs w:val="20"/>
          <w:lang w:eastAsia="ru-RU"/>
        </w:rPr>
        <w:t>).</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11. Фактический срок пребывания работника в месте командирования определяется по проездным документам, представляемым работником по возвращении из служебной командировки.</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В случае проезда работника к месту командирования и (или) обратно к месту работы на личном транспорте фактический срок пребывания в месте командирования указывается в служебной записке, которая представляется работником по возвращении из служебной командировки работодателю одновременно с оправдательными документами, подтверждающими использование указанного транспорта для проезда к месту командирования и обратно (путевой лист, счета, квитанции, кассовые чеки и др.).</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12. Средний заработок за период нахождения работника в командировке, а также за дни нахождения в пути, в том числе за время вынужденной остановки в пути, сохраняется за все дни работы по графику, установленному в командирующей организации.</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13. Для работников, работающих по совместительству, в случае направления в командировку другим работодателем Управление</w:t>
      </w:r>
      <w:r>
        <w:rPr>
          <w:rFonts w:ascii="Times New Roman" w:eastAsia="Times New Roman" w:hAnsi="Times New Roman" w:cs="Times New Roman"/>
          <w:sz w:val="24"/>
          <w:szCs w:val="20"/>
          <w:lang w:eastAsia="ru-RU"/>
        </w:rPr>
        <w:t>, Учреждение</w:t>
      </w:r>
      <w:r w:rsidRPr="00D214AB">
        <w:rPr>
          <w:rFonts w:ascii="Times New Roman" w:eastAsia="Times New Roman" w:hAnsi="Times New Roman" w:cs="Times New Roman"/>
          <w:sz w:val="24"/>
          <w:szCs w:val="20"/>
          <w:lang w:eastAsia="ru-RU"/>
        </w:rPr>
        <w:t xml:space="preserve"> предоставляет отпуск без сохранения заработной платы.</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 xml:space="preserve">14. Работнику при направлении его в командировку выдается денежный аванс на оплату </w:t>
      </w:r>
      <w:r w:rsidRPr="00D214AB">
        <w:rPr>
          <w:rFonts w:ascii="Times New Roman" w:eastAsia="Times New Roman" w:hAnsi="Times New Roman" w:cs="Times New Roman"/>
          <w:sz w:val="24"/>
          <w:szCs w:val="20"/>
          <w:lang w:eastAsia="ru-RU"/>
        </w:rPr>
        <w:lastRenderedPageBreak/>
        <w:t>расходов по проезду и найму жилого помещения, дополнительных расходов, связанных с проживанием вне места постоянного жительства (суточные), а также иных расходов, которые будут произведены работником с разрешения руководителя Управления</w:t>
      </w:r>
      <w:r>
        <w:rPr>
          <w:rFonts w:ascii="Times New Roman" w:eastAsia="Times New Roman" w:hAnsi="Times New Roman" w:cs="Times New Roman"/>
          <w:sz w:val="24"/>
          <w:szCs w:val="20"/>
          <w:lang w:eastAsia="ru-RU"/>
        </w:rPr>
        <w:t>, Учреждения</w:t>
      </w:r>
      <w:r w:rsidRPr="00D214AB">
        <w:rPr>
          <w:rFonts w:ascii="Times New Roman" w:eastAsia="Times New Roman" w:hAnsi="Times New Roman" w:cs="Times New Roman"/>
          <w:sz w:val="24"/>
          <w:szCs w:val="20"/>
          <w:lang w:eastAsia="ru-RU"/>
        </w:rPr>
        <w:t>.</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15. Размер суточных составляет 100 руб. за каждый день нахождения в командировке на территории РФ.</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D214AB">
        <w:rPr>
          <w:rFonts w:ascii="Times New Roman" w:eastAsia="Times New Roman" w:hAnsi="Times New Roman" w:cs="Times New Roman"/>
          <w:sz w:val="24"/>
          <w:szCs w:val="24"/>
          <w:lang w:eastAsia="ru-RU"/>
        </w:rPr>
        <w:t>16. При направлении в однодневные командировки по территории РФ суточные не выплачиваются.</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D214AB">
        <w:rPr>
          <w:rFonts w:ascii="Times New Roman" w:eastAsia="Times New Roman" w:hAnsi="Times New Roman" w:cs="Times New Roman"/>
          <w:sz w:val="24"/>
          <w:szCs w:val="24"/>
          <w:lang w:eastAsia="ru-RU"/>
        </w:rPr>
        <w:t>17. Расходы по найму жилого помещения, подтвержденные документально, возмещаются в размере фактических расходов, но не более 550 руб. в сутки, расходы по бронированию жилого помещения - в размере фактических расходов, подтвержденных соответствующими документами. При отсутствии документов, подтверждающих эти расходы, - 12 руб. в сутки.</w:t>
      </w:r>
    </w:p>
    <w:p w:rsidR="00D214AB" w:rsidRPr="00D214AB" w:rsidRDefault="00D214AB" w:rsidP="00D214A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214AB">
        <w:rPr>
          <w:rFonts w:ascii="Times New Roman" w:eastAsia="Times New Roman" w:hAnsi="Times New Roman" w:cs="Times New Roman"/>
          <w:sz w:val="24"/>
          <w:szCs w:val="24"/>
          <w:lang w:eastAsia="ru-RU"/>
        </w:rPr>
        <w:t>18. Расходы по бронированию и найму жилого помещения в служебной командировке по следующим нормам:</w:t>
      </w:r>
    </w:p>
    <w:p w:rsidR="00D214AB" w:rsidRPr="00D214AB" w:rsidRDefault="00D214AB" w:rsidP="00D214A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214AB">
        <w:rPr>
          <w:rFonts w:ascii="Times New Roman" w:eastAsia="Times New Roman" w:hAnsi="Times New Roman" w:cs="Times New Roman"/>
          <w:sz w:val="24"/>
          <w:szCs w:val="24"/>
          <w:lang w:eastAsia="ru-RU"/>
        </w:rPr>
        <w:t>- Начальнику Управления образования – по фактическим расходам в приделах стоимости гостиничных номеров категории «Стандарт»;</w:t>
      </w:r>
    </w:p>
    <w:p w:rsidR="00D214AB" w:rsidRPr="00D214AB" w:rsidRDefault="00D214AB" w:rsidP="00D214A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214AB">
        <w:rPr>
          <w:rFonts w:ascii="Times New Roman" w:eastAsia="Times New Roman" w:hAnsi="Times New Roman" w:cs="Times New Roman"/>
          <w:sz w:val="24"/>
          <w:szCs w:val="24"/>
          <w:lang w:eastAsia="ru-RU"/>
        </w:rPr>
        <w:t>- остальным муниципальным служащим, работникам, занимающим должности, не отнесенные должностям муниципальной службы и осуществляющим техническое обеспечение – по фактическим расходам, но не более стоимости стандартного номера;</w:t>
      </w:r>
    </w:p>
    <w:p w:rsidR="00D214AB" w:rsidRPr="00D214AB" w:rsidRDefault="00D214AB" w:rsidP="00D214A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214AB">
        <w:rPr>
          <w:rFonts w:ascii="Times New Roman" w:eastAsia="Times New Roman" w:hAnsi="Times New Roman" w:cs="Times New Roman"/>
          <w:sz w:val="24"/>
          <w:szCs w:val="24"/>
          <w:lang w:eastAsia="ru-RU"/>
        </w:rPr>
        <w:t xml:space="preserve">- при отсутствии документов, подтверждающих эти расходы, - 12 руб. в сутки. В </w:t>
      </w:r>
      <w:proofErr w:type="gramStart"/>
      <w:r w:rsidRPr="00D214AB">
        <w:rPr>
          <w:rFonts w:ascii="Times New Roman" w:eastAsia="Times New Roman" w:hAnsi="Times New Roman" w:cs="Times New Roman"/>
          <w:sz w:val="24"/>
          <w:szCs w:val="24"/>
          <w:lang w:eastAsia="ru-RU"/>
        </w:rPr>
        <w:t>случае</w:t>
      </w:r>
      <w:proofErr w:type="gramEnd"/>
      <w:r w:rsidRPr="00D214AB">
        <w:rPr>
          <w:rFonts w:ascii="Times New Roman" w:eastAsia="Times New Roman" w:hAnsi="Times New Roman" w:cs="Times New Roman"/>
          <w:sz w:val="24"/>
          <w:szCs w:val="24"/>
          <w:lang w:eastAsia="ru-RU"/>
        </w:rPr>
        <w:t xml:space="preserve"> когда направленному в служебную командировку работнику бесплатно предоставлялось помещение для проживания, расходы по найму жилого помещения не возмещаются.</w:t>
      </w:r>
    </w:p>
    <w:p w:rsidR="00D214AB" w:rsidRPr="00D214AB" w:rsidRDefault="00D214AB" w:rsidP="00D214A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214AB">
        <w:rPr>
          <w:rFonts w:ascii="Times New Roman" w:eastAsia="Times New Roman" w:hAnsi="Times New Roman" w:cs="Times New Roman"/>
          <w:sz w:val="24"/>
          <w:szCs w:val="24"/>
          <w:lang w:eastAsia="ru-RU"/>
        </w:rPr>
        <w:t>Бронирование и приобретение проездного документа на все виды транспорта при следовании к месту командирования и обратно к месту постоянной службы (включая оплату услуг по оформлению проездных документов, расходы за пользование в поездах постельными принадлежностями) по следующим нормам:</w:t>
      </w:r>
    </w:p>
    <w:p w:rsidR="00D214AB" w:rsidRPr="00D214AB" w:rsidRDefault="00D214AB" w:rsidP="00D214A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214AB">
        <w:rPr>
          <w:rFonts w:ascii="Times New Roman" w:eastAsia="Times New Roman" w:hAnsi="Times New Roman" w:cs="Times New Roman"/>
          <w:sz w:val="24"/>
          <w:szCs w:val="24"/>
          <w:lang w:eastAsia="ru-RU"/>
        </w:rPr>
        <w:t>- Начальнику Управления образования - на железнодорожном транспорте в вагонах с 4-местным купейном пассажирском вагоне, на воздушном транспорте – в салонах эконом-класса;</w:t>
      </w:r>
    </w:p>
    <w:p w:rsidR="00D214AB" w:rsidRPr="00D214AB" w:rsidRDefault="00D214AB" w:rsidP="00D214A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214AB">
        <w:rPr>
          <w:rFonts w:ascii="Times New Roman" w:eastAsia="Times New Roman" w:hAnsi="Times New Roman" w:cs="Times New Roman"/>
          <w:sz w:val="24"/>
          <w:szCs w:val="24"/>
          <w:lang w:eastAsia="ru-RU"/>
        </w:rPr>
        <w:t>- остальным муниципальным служащим, работникам, занимающим должности, не отнесенные должностям муниципальной службы и осуществляющим техническое обеспечение – по фактическим расходам, но не более стоимости на железнодорожном транспорте в плацкартном пассажирском вагоне, на воздушном транспорте – в салонах эконом-класса;</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D214AB">
        <w:rPr>
          <w:rFonts w:ascii="Times New Roman" w:eastAsia="Times New Roman" w:hAnsi="Times New Roman" w:cs="Times New Roman"/>
          <w:sz w:val="24"/>
          <w:szCs w:val="24"/>
          <w:lang w:eastAsia="ru-RU"/>
        </w:rPr>
        <w:t xml:space="preserve"> -автомобильным транспортом - в автобусе общего </w:t>
      </w:r>
      <w:proofErr w:type="gramStart"/>
      <w:r w:rsidRPr="00D214AB">
        <w:rPr>
          <w:rFonts w:ascii="Times New Roman" w:eastAsia="Times New Roman" w:hAnsi="Times New Roman" w:cs="Times New Roman"/>
          <w:sz w:val="24"/>
          <w:szCs w:val="24"/>
          <w:lang w:eastAsia="ru-RU"/>
        </w:rPr>
        <w:t>типа..</w:t>
      </w:r>
      <w:proofErr w:type="gramEnd"/>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D214AB">
        <w:rPr>
          <w:rFonts w:ascii="Times New Roman" w:eastAsia="Times New Roman" w:hAnsi="Times New Roman" w:cs="Times New Roman"/>
          <w:sz w:val="24"/>
          <w:szCs w:val="24"/>
          <w:lang w:eastAsia="ru-RU"/>
        </w:rPr>
        <w:t>19. Расходы по проезду в командировки, не подтвержденные документально, возмещаются в размере минимальной стоимости проезда (по тарифу плацкартного вагона пассажирского поезда, при отсутствии железнодорожного сообщения - по наименьшему тарифу другого вида транспорта).</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20. При приобретении авиабилета в бездокументарной форме (электронного билета) оправдательными документами, подтверждающими расходы на его приобретение, являются:</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 маршрут/квитанция электронного пассажирского билета и багажная квитанция (выписка из автоматизированной информационной системы оформления воздушных перевозок);</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 посадочный талон, подтверждающий перелет подотчетного лица по указанному в электронном авиабилете маршруту;</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 документы, подтверждающие факт оплаты работником, в том числе третьим лицом по поручению и за счет работника, электронного билета: чеки ККТ; слипы; чеки электронных терминалов; подтверждение кредитной организации, в которой работнику открыт банковский счет, предусматривающий совершение операций с использованием банковской карты; выписка из электронной системы платежа.</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 xml:space="preserve">21. В случае если посадочный талон утерян, расходы по проезду подтверждаются архивной справкой. В архивной справке должны содержаться следующие данные: Ф.И.О. пассажира, </w:t>
      </w:r>
      <w:r w:rsidRPr="00D214AB">
        <w:rPr>
          <w:rFonts w:ascii="Times New Roman" w:eastAsia="Times New Roman" w:hAnsi="Times New Roman" w:cs="Times New Roman"/>
          <w:sz w:val="24"/>
          <w:szCs w:val="20"/>
          <w:lang w:eastAsia="ru-RU"/>
        </w:rPr>
        <w:lastRenderedPageBreak/>
        <w:t>направление, номер рейса, дата вылета, стоимость билета. Справка должна быть заверена печатью агентства (авиаперевозчика).</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22. Документами, подтверждающими произведенные расходы на приобретение железнодорожного билета в бездокументарной форме (электронного билета), являются:</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 контрольный купон электронного билета (выписка из автоматизированной системы управления пассажирскими перевозками на железнодорожном транспорте) или сам электронный билет;</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 документы, подтверждающие факт оплаты работником, в том числе третьим лицом по поручению и за счет работника, электронного билета: чеки ККТ; слипы; чеки электронных терминалов; подтверждение кредитной организации, в которой работнику открыт банковский счет, предусматривающий совершение операций с использованием банковской карты; выписка из электронной системы платежа.</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23. Вместе с оправдательными документами, подтверждающими расходы на приобретение билета в бездокументарной форме (электронного билета), работнику необходимо представить личное заявление произвольной формы, содержащее уведомление о приобретении электронного билета, его личную подпись и дату.</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24. Дополнительные расходы, связанные с проживанием вне места жительства (суточные), возмещаются работнику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25. Направление работника в командировку за пределы территории Российской Федерации производится по приказу руководителя.</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26. Работник обязан отчитаться о командировке путем представления Авансового отчета в трехдневный срок со дня возвращения.</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27. Работнику в случае его временной нетрудоспособности, удостоверенной в установленном порядке, возмещаются расходы по найму жилого помещения (кроме случаев, когда командированный работник находится на стационарном лечении) и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w:t>
      </w:r>
    </w:p>
    <w:p w:rsidR="00D214AB" w:rsidRPr="00D214AB" w:rsidRDefault="00D214AB" w:rsidP="00D214AB">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D214AB">
        <w:rPr>
          <w:rFonts w:ascii="Times New Roman" w:eastAsia="Times New Roman" w:hAnsi="Times New Roman" w:cs="Times New Roman"/>
          <w:sz w:val="24"/>
          <w:szCs w:val="20"/>
          <w:lang w:eastAsia="ru-RU"/>
        </w:rPr>
        <w:t>28. За период временной нетрудоспособности работнику выплачивается пособие по временной нетрудоспособности в соответствии с законодательством Российской Федерации.</w:t>
      </w:r>
    </w:p>
    <w:p w:rsidR="00D214AB" w:rsidRDefault="00D214AB">
      <w:pPr>
        <w:rPr>
          <w:rFonts w:ascii="Times New Roman" w:eastAsia="Times New Roman" w:hAnsi="Times New Roman" w:cs="Times New Roman"/>
          <w:sz w:val="24"/>
          <w:szCs w:val="20"/>
          <w:lang w:eastAsia="ru-RU"/>
        </w:rPr>
      </w:pPr>
    </w:p>
    <w:p w:rsidR="00265584" w:rsidRDefault="00265584">
      <w:pP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br w:type="page"/>
      </w:r>
    </w:p>
    <w:p w:rsidR="00246825" w:rsidRPr="00104FF2" w:rsidRDefault="00246825" w:rsidP="00246825">
      <w:pPr>
        <w:spacing w:after="0" w:line="240" w:lineRule="auto"/>
        <w:ind w:left="4956"/>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Приложение № 10</w:t>
      </w:r>
    </w:p>
    <w:p w:rsidR="00246825" w:rsidRDefault="00246825" w:rsidP="00246825">
      <w:pPr>
        <w:spacing w:after="0" w:line="240" w:lineRule="auto"/>
        <w:ind w:left="4956"/>
        <w:rPr>
          <w:rFonts w:ascii="Times New Roman" w:eastAsia="Times New Roman" w:hAnsi="Times New Roman" w:cs="Times New Roman"/>
          <w:sz w:val="24"/>
          <w:szCs w:val="20"/>
          <w:lang w:eastAsia="ru-RU"/>
        </w:rPr>
      </w:pPr>
      <w:r w:rsidRPr="00104FF2">
        <w:rPr>
          <w:rFonts w:ascii="Times New Roman" w:eastAsia="Times New Roman" w:hAnsi="Times New Roman" w:cs="Times New Roman"/>
          <w:lang w:eastAsia="ru-RU"/>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104FF2">
        <w:rPr>
          <w:rFonts w:ascii="Times New Roman" w:eastAsia="Times New Roman" w:hAnsi="Times New Roman" w:cs="Times New Roman"/>
          <w:lang w:eastAsia="ru-RU"/>
        </w:rPr>
        <w:t>Чебаркульского</w:t>
      </w:r>
      <w:proofErr w:type="spellEnd"/>
      <w:r w:rsidRPr="00104FF2">
        <w:rPr>
          <w:rFonts w:ascii="Times New Roman" w:eastAsia="Times New Roman" w:hAnsi="Times New Roman" w:cs="Times New Roman"/>
          <w:lang w:eastAsia="ru-RU"/>
        </w:rPr>
        <w:t xml:space="preserve"> городского округа</w:t>
      </w:r>
    </w:p>
    <w:p w:rsidR="00265584" w:rsidRPr="00265584" w:rsidRDefault="00265584" w:rsidP="00265584">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2212C2" w:rsidRPr="002212C2" w:rsidRDefault="002212C2" w:rsidP="002212C2">
      <w:pPr>
        <w:spacing w:after="0" w:line="240" w:lineRule="auto"/>
        <w:jc w:val="center"/>
        <w:rPr>
          <w:rFonts w:ascii="Times New Roman" w:eastAsia="Times New Roman" w:hAnsi="Times New Roman" w:cs="Times New Roman"/>
          <w:color w:val="000000"/>
          <w:sz w:val="24"/>
          <w:szCs w:val="24"/>
        </w:rPr>
      </w:pPr>
      <w:r w:rsidRPr="002212C2">
        <w:rPr>
          <w:rFonts w:ascii="Times New Roman" w:eastAsia="Times New Roman" w:hAnsi="Times New Roman" w:cs="Times New Roman"/>
          <w:b/>
          <w:bCs/>
          <w:color w:val="000000"/>
          <w:sz w:val="24"/>
          <w:szCs w:val="24"/>
        </w:rPr>
        <w:t>ПОЛОЖЕНИЕ</w:t>
      </w:r>
    </w:p>
    <w:p w:rsidR="002212C2" w:rsidRPr="002212C2" w:rsidRDefault="002212C2" w:rsidP="002212C2">
      <w:pPr>
        <w:spacing w:after="0" w:line="240" w:lineRule="auto"/>
        <w:jc w:val="center"/>
        <w:rPr>
          <w:rFonts w:ascii="Times New Roman" w:eastAsia="Times New Roman" w:hAnsi="Times New Roman" w:cs="Times New Roman"/>
          <w:color w:val="000000"/>
          <w:sz w:val="24"/>
          <w:szCs w:val="24"/>
        </w:rPr>
      </w:pPr>
      <w:r w:rsidRPr="002212C2">
        <w:rPr>
          <w:rFonts w:ascii="Times New Roman" w:eastAsia="Times New Roman" w:hAnsi="Times New Roman" w:cs="Times New Roman"/>
          <w:b/>
          <w:bCs/>
          <w:color w:val="000000"/>
          <w:sz w:val="24"/>
          <w:szCs w:val="24"/>
        </w:rPr>
        <w:t>о признании дебиторской задолженности сомнительной или безнадежной к взысканию</w:t>
      </w:r>
    </w:p>
    <w:p w:rsidR="002212C2" w:rsidRPr="002212C2" w:rsidRDefault="002212C2" w:rsidP="002212C2">
      <w:pPr>
        <w:spacing w:before="100" w:beforeAutospacing="1" w:after="100" w:afterAutospacing="1" w:line="240" w:lineRule="auto"/>
        <w:jc w:val="center"/>
        <w:rPr>
          <w:rFonts w:ascii="Times New Roman" w:eastAsia="Times New Roman" w:hAnsi="Times New Roman" w:cs="Times New Roman"/>
          <w:color w:val="000000"/>
          <w:sz w:val="24"/>
          <w:szCs w:val="24"/>
        </w:rPr>
      </w:pPr>
      <w:r w:rsidRPr="002212C2">
        <w:rPr>
          <w:rFonts w:ascii="Times New Roman" w:eastAsia="Times New Roman" w:hAnsi="Times New Roman" w:cs="Times New Roman"/>
          <w:b/>
          <w:bCs/>
          <w:color w:val="000000"/>
          <w:sz w:val="24"/>
          <w:szCs w:val="24"/>
        </w:rPr>
        <w:t>1. Общие положения</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1.1. Настоящее Положение разработано в соответствии с Гражданским кодексом, Законом от 02.10.2007 № 229-ФЗ и приказом Минфина от 27.02.2018 № 32н.</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1.2. Положение устанавливает правила и условия признания сомнительной или безнадежной к взысканию дебиторской задолженности Учреждения.</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1.3. Списанная с балансового учета дебиторская задолженность отражается на </w:t>
      </w:r>
      <w:proofErr w:type="spellStart"/>
      <w:r w:rsidRPr="002212C2">
        <w:rPr>
          <w:rFonts w:ascii="Times New Roman" w:eastAsia="Times New Roman" w:hAnsi="Times New Roman" w:cs="Times New Roman"/>
          <w:color w:val="000000"/>
          <w:sz w:val="24"/>
          <w:szCs w:val="24"/>
        </w:rPr>
        <w:t>забалансовом</w:t>
      </w:r>
      <w:proofErr w:type="spellEnd"/>
      <w:r w:rsidRPr="002212C2">
        <w:rPr>
          <w:rFonts w:ascii="Times New Roman" w:eastAsia="Times New Roman" w:hAnsi="Times New Roman" w:cs="Times New Roman"/>
          <w:color w:val="000000"/>
          <w:sz w:val="24"/>
          <w:szCs w:val="24"/>
        </w:rPr>
        <w:t xml:space="preserve"> счете 04 «Задолженность неплатежеспособных дебиторов» на основании решения Комиссии по поступлению и выбытию активов.</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1.4. Списание сомнительной задолженности с </w:t>
      </w:r>
      <w:proofErr w:type="spellStart"/>
      <w:r w:rsidRPr="002212C2">
        <w:rPr>
          <w:rFonts w:ascii="Times New Roman" w:eastAsia="Times New Roman" w:hAnsi="Times New Roman" w:cs="Times New Roman"/>
          <w:color w:val="000000"/>
          <w:sz w:val="24"/>
          <w:szCs w:val="24"/>
        </w:rPr>
        <w:t>забалансового</w:t>
      </w:r>
      <w:proofErr w:type="spellEnd"/>
      <w:r w:rsidRPr="002212C2">
        <w:rPr>
          <w:rFonts w:ascii="Times New Roman" w:eastAsia="Times New Roman" w:hAnsi="Times New Roman" w:cs="Times New Roman"/>
          <w:color w:val="000000"/>
          <w:sz w:val="24"/>
          <w:szCs w:val="24"/>
        </w:rPr>
        <w:t xml:space="preserve"> учета, признанной нереальной (безнадежной) к взысканию, осуществляется на основании решения Комиссии учреждения по поступлению и выбытию активов, в случае наличия документов, подтверждающих прекращение обязательства, предусмотренных законодательством Российской Федерации, в том числе по завершении срока возможного возобновления процедуры взыскания задолженности согласно законодательству Российской Федерации.</w:t>
      </w:r>
    </w:p>
    <w:p w:rsidR="002212C2" w:rsidRPr="002212C2" w:rsidRDefault="002212C2" w:rsidP="002212C2">
      <w:pPr>
        <w:spacing w:before="100" w:beforeAutospacing="1" w:after="100" w:afterAutospacing="1" w:line="240" w:lineRule="auto"/>
        <w:jc w:val="center"/>
        <w:rPr>
          <w:rFonts w:ascii="Times New Roman" w:eastAsia="Times New Roman" w:hAnsi="Times New Roman" w:cs="Times New Roman"/>
          <w:color w:val="000000"/>
          <w:sz w:val="24"/>
          <w:szCs w:val="24"/>
        </w:rPr>
      </w:pPr>
      <w:r w:rsidRPr="002212C2">
        <w:rPr>
          <w:rFonts w:ascii="Times New Roman" w:eastAsia="Times New Roman" w:hAnsi="Times New Roman" w:cs="Times New Roman"/>
          <w:b/>
          <w:bCs/>
          <w:color w:val="000000"/>
          <w:sz w:val="24"/>
          <w:szCs w:val="24"/>
        </w:rPr>
        <w:t>2. Критерии признания дебиторской задолженности сомнительной или безнадежной к взысканию</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2.1. Безнадежной к взысканию признается дебиторская задолженность, по которой меры, принятые по ее взысканию, носят полный характер и свидетельствуют о невозможности проведения дальнейших действий по возвращению задолженности.</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2.2. Основанием для признания дебиторской задолженности безнадежной к взысканию является:</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ликвидации организации-должника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(ЕГРЮЛ);</w:t>
      </w:r>
    </w:p>
    <w:p w:rsidR="002212C2" w:rsidRPr="002212C2" w:rsidRDefault="002212C2" w:rsidP="002212C2">
      <w:pPr>
        <w:spacing w:after="0" w:line="240" w:lineRule="auto"/>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w:t>
      </w:r>
      <w:r w:rsidRPr="002212C2">
        <w:rPr>
          <w:rFonts w:ascii="Times New Roman" w:eastAsia="Times New Roman" w:hAnsi="Times New Roman" w:cs="Times New Roman"/>
          <w:color w:val="000000"/>
          <w:sz w:val="24"/>
          <w:szCs w:val="24"/>
        </w:rPr>
        <w:tab/>
        <w:t>– вынесение определения о завершении конкурсного производства по делу о банкротстве организации-должника и внесение в Единый государственный реестр юридических лиц (ЕГРЮЛ)</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записи о ликвидации организации;</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определение о завершении конкурсного производства по делу о банкротстве в отношении индивидуального предпринимателя или крестьянского (фермерского) хозяйства;</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постановление о прекращении исполнительного производства и о возвращении взыскателю исполнительного документа по основаниям, предусмотренным пунктами 3–4 статьи 46 Закона от</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02.10.2007 № 229-ФЗ;</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вступление в силу решения суда об отказе в удовлетворении требований (части требований) заявителя о взыскании задолженности;</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смерть должника – физического лица (индивидуального предпринимателя), или объявление его</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 xml:space="preserve">умершим, или признание безвестно отсутствующим в порядке, установленном </w:t>
      </w:r>
      <w:r w:rsidRPr="002212C2">
        <w:rPr>
          <w:rFonts w:ascii="Times New Roman" w:eastAsia="Times New Roman" w:hAnsi="Times New Roman" w:cs="Times New Roman"/>
          <w:color w:val="000000"/>
          <w:sz w:val="24"/>
          <w:szCs w:val="24"/>
        </w:rPr>
        <w:lastRenderedPageBreak/>
        <w:t>гражданским</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процессуальным законодательством Российской Федерации, если обязанности не могут перейти к</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правопреемнику;</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истечение срока исковой давности, если принимаемые Учреждением меры не принесли результата при условии, что срок исковой давности не прерывался и не приостанавливался в порядке, установленном гражданским законодательством;</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издание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 и обязательство прекращается полностью или в соответствующей части;</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иные основания.</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2.3 Сомнительной признается задолженность при условии, что должник нарушил сроки исполнения обязательства, и наличии одного из следующих обстоятельств:</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отсутствие обеспечения долга залогом, задатком, поручительством, банковской гарантией и т. п.;</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значительные финансовые затруднения должника, в том числе наличие значительной кредиторской задолженности и отсутствие активов для ее</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погашения, информация о которых доступна в сети интернет на сервисах ФНС, Росстата и других органов власти;</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возбуждение процедуры банкротства в отношении должника;</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участие в качестве должника в исполнительных производствах, в судебных спорах по договорам, аналогичным тому в рамках которого образовалась задолженность;</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иные обстоятельства</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2.4. Не признаются сомнительными:</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обязательство должника, просрочка исполнения которого не превышает 30 дней;</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задолженность заказчиков по договорам оказания услуг или выполнения работ, по которым срок</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действия договора не истек.</w:t>
      </w:r>
    </w:p>
    <w:p w:rsidR="002212C2" w:rsidRPr="002212C2" w:rsidRDefault="002212C2" w:rsidP="002212C2">
      <w:pPr>
        <w:spacing w:before="100" w:beforeAutospacing="1" w:after="100" w:afterAutospacing="1" w:line="240" w:lineRule="auto"/>
        <w:jc w:val="center"/>
        <w:rPr>
          <w:rFonts w:ascii="Times New Roman" w:eastAsia="Times New Roman" w:hAnsi="Times New Roman" w:cs="Times New Roman"/>
          <w:color w:val="000000"/>
          <w:sz w:val="24"/>
          <w:szCs w:val="24"/>
        </w:rPr>
      </w:pPr>
      <w:r w:rsidRPr="002212C2">
        <w:rPr>
          <w:rFonts w:ascii="Times New Roman" w:eastAsia="Times New Roman" w:hAnsi="Times New Roman" w:cs="Times New Roman"/>
          <w:b/>
          <w:bCs/>
          <w:color w:val="000000"/>
          <w:sz w:val="24"/>
          <w:szCs w:val="24"/>
        </w:rPr>
        <w:t>3. Порядок признания дебиторской задолженности сомнительной или безнадежной к взысканию</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3.1. Решение о признании дебиторской задолженности сомнительной или безнадежной к взысканию принимает комиссия по поступлению и выбытию активов.</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Комиссия принимает решение на основании служебной записки от ответственных лиц структурных подразделений Централизованной бухгалтерии Управления образования администрации </w:t>
      </w:r>
      <w:proofErr w:type="spellStart"/>
      <w:r w:rsidRPr="002212C2">
        <w:rPr>
          <w:rFonts w:ascii="Times New Roman" w:eastAsia="Times New Roman" w:hAnsi="Times New Roman" w:cs="Times New Roman"/>
          <w:color w:val="000000"/>
          <w:sz w:val="24"/>
          <w:szCs w:val="24"/>
        </w:rPr>
        <w:t>Чебаркульского</w:t>
      </w:r>
      <w:proofErr w:type="spellEnd"/>
      <w:r w:rsidRPr="002212C2">
        <w:rPr>
          <w:rFonts w:ascii="Times New Roman" w:eastAsia="Times New Roman" w:hAnsi="Times New Roman" w:cs="Times New Roman"/>
          <w:color w:val="000000"/>
          <w:sz w:val="24"/>
          <w:szCs w:val="24"/>
        </w:rPr>
        <w:t xml:space="preserve"> городского округа рассмотреть вопрос о признании дебиторской задолженности сомнительной или безнадежной к</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взысканию,</w:t>
      </w:r>
      <w:r w:rsidRPr="002212C2">
        <w:rPr>
          <w:rFonts w:ascii="Times New Roman" w:eastAsia="Times New Roman" w:hAnsi="Times New Roman" w:cs="Times New Roman"/>
        </w:rPr>
        <w:t xml:space="preserve"> </w:t>
      </w:r>
      <w:r w:rsidRPr="002212C2">
        <w:rPr>
          <w:rFonts w:ascii="Times New Roman" w:eastAsia="Times New Roman" w:hAnsi="Times New Roman" w:cs="Times New Roman"/>
          <w:color w:val="000000"/>
          <w:sz w:val="24"/>
          <w:szCs w:val="24"/>
        </w:rPr>
        <w:t>по установленной форме (Приложение № 1 к настоящему Положению).</w:t>
      </w:r>
    </w:p>
    <w:p w:rsidR="002212C2" w:rsidRPr="002212C2" w:rsidRDefault="002212C2" w:rsidP="002212C2">
      <w:pPr>
        <w:spacing w:after="0" w:line="240" w:lineRule="auto"/>
        <w:ind w:firstLine="720"/>
        <w:jc w:val="both"/>
        <w:rPr>
          <w:rFonts w:ascii="Times New Roman" w:eastAsia="Times New Roman" w:hAnsi="Times New Roman" w:cs="Times New Roman"/>
        </w:rPr>
      </w:pPr>
      <w:r w:rsidRPr="002212C2">
        <w:rPr>
          <w:rFonts w:ascii="Times New Roman" w:eastAsia="Times New Roman" w:hAnsi="Times New Roman" w:cs="Times New Roman"/>
          <w:color w:val="000000"/>
          <w:sz w:val="24"/>
          <w:szCs w:val="24"/>
        </w:rPr>
        <w:t>Служебная записка содержит информацию о причинах признания дебиторской задолженности сомнительной или безнадежной к взысканию. К служебной записке прикладываются документы,</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указанные в пункте 3.5 настоящего Положения.</w:t>
      </w:r>
      <w:r w:rsidRPr="002212C2">
        <w:rPr>
          <w:rFonts w:ascii="Times New Roman" w:eastAsia="Times New Roman" w:hAnsi="Times New Roman" w:cs="Times New Roman"/>
        </w:rPr>
        <w:t xml:space="preserve"> Служебная записка подписывается </w:t>
      </w:r>
      <w:proofErr w:type="spellStart"/>
      <w:proofErr w:type="gramStart"/>
      <w:r w:rsidRPr="002212C2">
        <w:rPr>
          <w:rFonts w:ascii="Times New Roman" w:eastAsia="Times New Roman" w:hAnsi="Times New Roman" w:cs="Times New Roman"/>
        </w:rPr>
        <w:t>зам.главного</w:t>
      </w:r>
      <w:proofErr w:type="spellEnd"/>
      <w:proofErr w:type="gramEnd"/>
      <w:r w:rsidRPr="002212C2">
        <w:rPr>
          <w:rFonts w:ascii="Times New Roman" w:eastAsia="Times New Roman" w:hAnsi="Times New Roman" w:cs="Times New Roman"/>
        </w:rPr>
        <w:t xml:space="preserve"> бухгалтера (начальником ответственного структурного подразделения).</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Заседание комиссии проводится в течении 5 (пяти) рабочих дней после поступления служебной записки от ответственного лица.</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3.2. Комиссия осуществляет следующие полномочия по рассмотрению вопроса о признании дебиторской задолженности сомнительной или безнадежной к взысканию:</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проводит анализ представленных документов и при необходимости дополнительно запрашивает у ответственного структурного подразделения иные документы и разъяснения;</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устанавливает факт возникновения обстоятельства для признания дебиторской задолженности сомнительной (безнадежной) к взысканию;</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принимает решение о возможности/невозможности дальнейшего принятия мер по возобновлению процедуры взыскания дебиторской задолженности, в том числе направленных на </w:t>
      </w:r>
      <w:r w:rsidRPr="002212C2">
        <w:rPr>
          <w:rFonts w:ascii="Times New Roman" w:eastAsia="Times New Roman" w:hAnsi="Times New Roman" w:cs="Times New Roman"/>
          <w:color w:val="000000"/>
          <w:sz w:val="24"/>
          <w:szCs w:val="24"/>
        </w:rPr>
        <w:lastRenderedPageBreak/>
        <w:t>прекращение обстоятельств, являющихся основанием для признания дебиторской задолженности сомнительной (безнадежной) к взысканию;</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принимает одно из следующих решений:</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а) признать дебиторскую задолженность сомнительной (безнадежной) к взысканию, установив следующее:</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имеются основания для возобновления процедуры взыскания задолженности, предусмотренные законодательством Российской Федерации. 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отсутствуют основания для возобновления процедуры взыскания задолженности, предусмотренные законодательством Российской Федерации;</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б) отказать в признании дебиторской задолженности сомнительной (безнадежной) к взысканию, и не препятствует повторному рассмотрению вопроса о возможности признания дебиторской задолженности безнадежной к взысканию (Приложение № 4 к настоящему Положению).</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3.3. В случае разногласия мнений членов комиссии принимается решение об отказе в признании</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дебиторской задолженности сомнительной или безнадежной к взысканию.</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3.4. Для признания дебиторской задолженности сомнительной или безнадежной к взысканию необходимы следующие документы:</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а) выписка из бухгалтерской отчетности учреждения (Приложения № 2, 3 к настоящему Положению);</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б) справка о принятых мерах по взысканию задолженности;</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в) документы, подтверждающие случаи признания задолженности безнадежной к взысканию:</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документ, содержащий сведения из ЕГРЮЛ о ликвидации юридического лица или об отсутствии</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сведений о юридическом лице в ЕГРЮЛ;</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копия решения арбитражного суда о признании индивидуального предпринимателя или крестьянского (фермерского) хозяйства банкротом и копия определения арбитражного суда о завершении конкурсного производства по делу о банкротстве;</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копия постановления о прекращении исполнительного производства;</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копия решения суда об отказе в удовлетворении требований (части требований) о взыскании задолженности с должника;</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копия решения арбитражного суда о признании организации банкротом и копия определения арбитражного суда о завершении конкурсного производства;</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документы, подтверждающие истечение срока исковой давности (договоры, платежные документы, товарные накладные, акты выполненных работ (оказанных услуг), акты инвентаризации дебиторской задолженности на конец отчетного периода, другие документы, подтверждающие истечение срока исковой давности);</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копия акта государственного органа или органа местного самоуправления, вследствие которого</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исполнение обязательства становится невозможным полностью или частично;</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документ, содержащий сведения уполномоченного органа о наступлении чрезвычайных или других непредвиденных обстоятельств;</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lastRenderedPageBreak/>
        <w:t xml:space="preserve"> – копия свидетельства о смерти гражданина (справка из отдела ЗАГС) или копия судебного решения об объявлении физического лица (индивидуального предпринимателя) умершим или о признании его безвестно отсутствующим;</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г) документы, подтверждающие случаи признания задолженности сомнительной:</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договор с контрагентом, выписка из него или копия договора;</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копии документов, выписки из базы данных, ссылки на сайт в сети Интернет,</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а также</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скриншоты страниц в сети Интернет, которые подтверждают значительную кредиторскую задолженность должника и отсутствие активов для ее погашения, регистрацию должника по адресу массовой регистрации и другие основания для признания долга сомнительным;</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документы, подтверждающие возбуждение процедуры банкротства, ликвидации, или ссылки на сайт в сети</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Интернет с информацией о начале процедуры банкротства, ликвидации, а также</w:t>
      </w:r>
      <w:r w:rsidRPr="002212C2">
        <w:rPr>
          <w:rFonts w:ascii="Times New Roman" w:eastAsia="Times New Roman" w:hAnsi="Times New Roman" w:cs="Times New Roman"/>
          <w:color w:val="000000"/>
          <w:sz w:val="24"/>
          <w:szCs w:val="24"/>
          <w:lang w:val="en-US"/>
        </w:rPr>
        <w:t> </w:t>
      </w:r>
      <w:r w:rsidRPr="002212C2">
        <w:rPr>
          <w:rFonts w:ascii="Times New Roman" w:eastAsia="Times New Roman" w:hAnsi="Times New Roman" w:cs="Times New Roman"/>
          <w:color w:val="000000"/>
          <w:sz w:val="24"/>
          <w:szCs w:val="24"/>
        </w:rPr>
        <w:t>скриншоты страниц в сети Интернет.</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3.5. Решение комиссии по поступлению и выбытию активов о признании задолженности сомнительной или безнадежной к взысканию оформляется актом (Приложение № 4 к настоящему Положению), содержащим следующую информацию:</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полное наименование учреждения;</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идентификационный номер налогоплательщика, основной государственный регистрационный номер, код причины постановки на учет налогоплательщика;</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реквизиты документов, по которым возникла дебиторская задолженность, – платежных документов, накладных, актов выполненных работ и т. д.;</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сумма дебиторской задолженности, признанной сомнительной или безнадежной к взысканию;</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дата принятия решения о признании дебиторской задолженности сомнительной или безнадежной к взысканию;</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 xml:space="preserve"> – подписи членов комиссии.</w:t>
      </w:r>
    </w:p>
    <w:p w:rsidR="002212C2" w:rsidRPr="002212C2" w:rsidRDefault="002212C2" w:rsidP="002212C2">
      <w:pPr>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Решение комиссии о признании дебиторской задолженности сомнительной или безнадежной к взысканию утверждается руководителем Учреждения по согласованию с начальником Управления образования.</w:t>
      </w:r>
    </w:p>
    <w:p w:rsidR="002212C2" w:rsidRPr="002212C2" w:rsidRDefault="002212C2" w:rsidP="002212C2">
      <w:pPr>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t>Копия акта об отказе в признании дебиторской задолженности безнадежной к взысканию направляется Комиссией в ответственное структурное подразделение с указанием причин отказа.</w:t>
      </w:r>
    </w:p>
    <w:p w:rsidR="002212C2" w:rsidRPr="002212C2" w:rsidRDefault="002212C2" w:rsidP="002212C2">
      <w:pPr>
        <w:spacing w:before="100" w:beforeAutospacing="1" w:after="100" w:afterAutospacing="1" w:line="240" w:lineRule="auto"/>
        <w:rPr>
          <w:rFonts w:ascii="Times New Roman" w:eastAsia="Times New Roman" w:hAnsi="Times New Roman" w:cs="Times New Roman"/>
          <w:color w:val="000000"/>
          <w:sz w:val="24"/>
          <w:szCs w:val="24"/>
        </w:rPr>
      </w:pPr>
    </w:p>
    <w:p w:rsidR="002212C2" w:rsidRPr="002212C2" w:rsidRDefault="002212C2" w:rsidP="002212C2">
      <w:pPr>
        <w:spacing w:before="100" w:beforeAutospacing="1" w:after="100" w:afterAutospacing="1" w:line="240" w:lineRule="auto"/>
        <w:rPr>
          <w:rFonts w:ascii="Times New Roman" w:eastAsia="Times New Roman" w:hAnsi="Times New Roman" w:cs="Times New Roman"/>
          <w:color w:val="000000"/>
          <w:sz w:val="24"/>
          <w:szCs w:val="24"/>
        </w:rPr>
      </w:pPr>
      <w:r w:rsidRPr="002212C2">
        <w:rPr>
          <w:rFonts w:ascii="Times New Roman" w:eastAsia="Times New Roman" w:hAnsi="Times New Roman" w:cs="Times New Roman"/>
          <w:color w:val="000000"/>
          <w:sz w:val="24"/>
          <w:szCs w:val="24"/>
        </w:rPr>
        <w:br w:type="page"/>
      </w:r>
    </w:p>
    <w:p w:rsidR="002212C2" w:rsidRPr="002212C2" w:rsidRDefault="002212C2" w:rsidP="002212C2">
      <w:pPr>
        <w:spacing w:after="0" w:line="240" w:lineRule="auto"/>
        <w:ind w:left="7371"/>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lastRenderedPageBreak/>
        <w:t xml:space="preserve">Приложение 1 </w:t>
      </w:r>
    </w:p>
    <w:p w:rsidR="002212C2" w:rsidRPr="002212C2" w:rsidRDefault="002212C2" w:rsidP="002212C2">
      <w:pPr>
        <w:spacing w:after="0" w:line="240" w:lineRule="auto"/>
        <w:ind w:left="7371"/>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к настоящему Положению</w:t>
      </w:r>
    </w:p>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p>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Форма служебной записки ответственного структурного подразделения</w:t>
      </w:r>
    </w:p>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p>
    <w:p w:rsidR="002212C2" w:rsidRPr="002212C2" w:rsidRDefault="002212C2" w:rsidP="002212C2">
      <w:pPr>
        <w:spacing w:after="0" w:line="240" w:lineRule="auto"/>
        <w:ind w:left="6480" w:hanging="101"/>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в Комиссию по поступлению и выбытию активов</w:t>
      </w:r>
    </w:p>
    <w:p w:rsidR="002212C2" w:rsidRPr="002212C2" w:rsidRDefault="002212C2" w:rsidP="002212C2">
      <w:pPr>
        <w:spacing w:after="0" w:line="240" w:lineRule="auto"/>
        <w:jc w:val="center"/>
        <w:rPr>
          <w:rFonts w:ascii="Times New Roman" w:eastAsia="Times New Roman" w:hAnsi="Times New Roman" w:cs="Times New Roman"/>
          <w:color w:val="000000"/>
          <w:sz w:val="24"/>
          <w:szCs w:val="24"/>
          <w:lang w:eastAsia="ru-RU"/>
        </w:rPr>
      </w:pPr>
    </w:p>
    <w:p w:rsidR="002212C2" w:rsidRPr="002212C2" w:rsidRDefault="002212C2" w:rsidP="002212C2">
      <w:pPr>
        <w:spacing w:after="0" w:line="240" w:lineRule="auto"/>
        <w:jc w:val="center"/>
        <w:rPr>
          <w:rFonts w:ascii="Times New Roman" w:eastAsia="Times New Roman" w:hAnsi="Times New Roman" w:cs="Times New Roman"/>
          <w:b/>
          <w:color w:val="000000"/>
          <w:sz w:val="24"/>
          <w:szCs w:val="24"/>
          <w:lang w:eastAsia="ru-RU"/>
        </w:rPr>
      </w:pPr>
      <w:r w:rsidRPr="002212C2">
        <w:rPr>
          <w:rFonts w:ascii="Times New Roman" w:eastAsia="Times New Roman" w:hAnsi="Times New Roman" w:cs="Times New Roman"/>
          <w:b/>
          <w:color w:val="000000"/>
          <w:sz w:val="24"/>
          <w:szCs w:val="24"/>
          <w:lang w:eastAsia="ru-RU"/>
        </w:rPr>
        <w:t>Служебная записка</w:t>
      </w:r>
    </w:p>
    <w:p w:rsidR="002212C2" w:rsidRPr="002212C2" w:rsidRDefault="002212C2" w:rsidP="002212C2">
      <w:pPr>
        <w:spacing w:after="0" w:line="240" w:lineRule="auto"/>
        <w:jc w:val="center"/>
        <w:rPr>
          <w:rFonts w:ascii="Times New Roman" w:eastAsia="Times New Roman" w:hAnsi="Times New Roman" w:cs="Times New Roman"/>
          <w:color w:val="000000"/>
          <w:sz w:val="24"/>
          <w:szCs w:val="24"/>
          <w:lang w:eastAsia="ru-RU"/>
        </w:rPr>
      </w:pP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В соответствии с положением о признании дебиторской задолженности сомнительной или безнадежной к взысканию по доходам______________________________________________</w:t>
      </w:r>
    </w:p>
    <w:p w:rsidR="002212C2" w:rsidRPr="002212C2" w:rsidRDefault="002212C2" w:rsidP="002212C2">
      <w:pPr>
        <w:spacing w:after="0" w:line="240" w:lineRule="auto"/>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 xml:space="preserve"> __________________________________________________________________________________,</w:t>
      </w:r>
    </w:p>
    <w:p w:rsidR="002212C2" w:rsidRPr="002212C2" w:rsidRDefault="002212C2" w:rsidP="002212C2">
      <w:pPr>
        <w:spacing w:after="0" w:line="240" w:lineRule="auto"/>
        <w:jc w:val="center"/>
        <w:rPr>
          <w:rFonts w:ascii="Times New Roman" w:eastAsia="Times New Roman" w:hAnsi="Times New Roman" w:cs="Times New Roman"/>
          <w:color w:val="000000"/>
          <w:sz w:val="20"/>
          <w:szCs w:val="20"/>
          <w:lang w:eastAsia="ru-RU"/>
        </w:rPr>
      </w:pPr>
      <w:r w:rsidRPr="002212C2">
        <w:rPr>
          <w:rFonts w:ascii="Times New Roman" w:eastAsia="Times New Roman" w:hAnsi="Times New Roman" w:cs="Times New Roman"/>
          <w:color w:val="000000"/>
          <w:sz w:val="20"/>
          <w:szCs w:val="20"/>
          <w:lang w:eastAsia="ru-RU"/>
        </w:rPr>
        <w:t>(полное наименование Учреждения)</w:t>
      </w:r>
    </w:p>
    <w:p w:rsidR="002212C2" w:rsidRPr="002212C2" w:rsidRDefault="002212C2" w:rsidP="002212C2">
      <w:pPr>
        <w:spacing w:after="0" w:line="240" w:lineRule="auto"/>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 xml:space="preserve"> __________________________________________________________________________________</w:t>
      </w:r>
    </w:p>
    <w:p w:rsidR="002212C2" w:rsidRPr="002212C2" w:rsidRDefault="002212C2" w:rsidP="002212C2">
      <w:pPr>
        <w:spacing w:after="0" w:line="240" w:lineRule="auto"/>
        <w:jc w:val="center"/>
        <w:rPr>
          <w:rFonts w:ascii="Times New Roman" w:eastAsia="Times New Roman" w:hAnsi="Times New Roman" w:cs="Times New Roman"/>
          <w:color w:val="000000"/>
          <w:sz w:val="20"/>
          <w:szCs w:val="20"/>
          <w:lang w:eastAsia="ru-RU"/>
        </w:rPr>
      </w:pPr>
      <w:r w:rsidRPr="002212C2">
        <w:rPr>
          <w:rFonts w:ascii="Times New Roman" w:eastAsia="Times New Roman" w:hAnsi="Times New Roman" w:cs="Times New Roman"/>
          <w:color w:val="000000"/>
          <w:sz w:val="20"/>
          <w:szCs w:val="20"/>
          <w:lang w:eastAsia="ru-RU"/>
        </w:rPr>
        <w:t>(наименование ответственного структурного подразделения)</w:t>
      </w:r>
    </w:p>
    <w:p w:rsidR="002212C2" w:rsidRPr="002212C2" w:rsidRDefault="002212C2" w:rsidP="002212C2">
      <w:pPr>
        <w:spacing w:after="0" w:line="240" w:lineRule="auto"/>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 xml:space="preserve"> просит рассмотреть вопрос о признании сомнительной (безнадежной) к взысканию следующую дебиторскую задолженность:</w:t>
      </w:r>
    </w:p>
    <w:tbl>
      <w:tblPr>
        <w:tblStyle w:val="9"/>
        <w:tblW w:w="0" w:type="auto"/>
        <w:tblLook w:val="04A0" w:firstRow="1" w:lastRow="0" w:firstColumn="1" w:lastColumn="0" w:noHBand="0" w:noVBand="1"/>
      </w:tblPr>
      <w:tblGrid>
        <w:gridCol w:w="1789"/>
        <w:gridCol w:w="1993"/>
        <w:gridCol w:w="1904"/>
        <w:gridCol w:w="1852"/>
        <w:gridCol w:w="2423"/>
      </w:tblGrid>
      <w:tr w:rsidR="002212C2" w:rsidRPr="002212C2" w:rsidTr="00883352">
        <w:tc>
          <w:tcPr>
            <w:tcW w:w="1828" w:type="dxa"/>
          </w:tcPr>
          <w:p w:rsidR="002212C2" w:rsidRPr="002212C2" w:rsidRDefault="002212C2" w:rsidP="002212C2">
            <w:pPr>
              <w:spacing w:before="100" w:after="100"/>
              <w:jc w:val="center"/>
              <w:rPr>
                <w:rFonts w:ascii="Times New Roman" w:eastAsia="Times New Roman" w:hAnsi="Times New Roman" w:cs="Times New Roman"/>
                <w:color w:val="000000"/>
                <w:sz w:val="20"/>
                <w:szCs w:val="20"/>
                <w:lang w:val="ru-RU" w:eastAsia="ru-RU"/>
              </w:rPr>
            </w:pPr>
            <w:r w:rsidRPr="002212C2">
              <w:rPr>
                <w:rFonts w:ascii="Times New Roman" w:eastAsia="Times New Roman" w:hAnsi="Times New Roman" w:cs="Times New Roman"/>
                <w:color w:val="000000"/>
                <w:sz w:val="20"/>
                <w:szCs w:val="20"/>
                <w:lang w:val="ru-RU" w:eastAsia="ru-RU"/>
              </w:rPr>
              <w:t>Полное наименование организации (ФИО физического лица)</w:t>
            </w:r>
          </w:p>
        </w:tc>
        <w:tc>
          <w:tcPr>
            <w:tcW w:w="2024" w:type="dxa"/>
          </w:tcPr>
          <w:p w:rsidR="002212C2" w:rsidRPr="002212C2" w:rsidRDefault="002212C2" w:rsidP="002212C2">
            <w:pPr>
              <w:spacing w:before="100" w:after="100"/>
              <w:jc w:val="center"/>
              <w:rPr>
                <w:rFonts w:ascii="Times New Roman" w:eastAsia="Times New Roman" w:hAnsi="Times New Roman" w:cs="Times New Roman"/>
                <w:color w:val="000000"/>
                <w:sz w:val="20"/>
                <w:szCs w:val="20"/>
                <w:lang w:val="ru-RU" w:eastAsia="ru-RU"/>
              </w:rPr>
            </w:pPr>
            <w:r w:rsidRPr="002212C2">
              <w:rPr>
                <w:rFonts w:ascii="Times New Roman" w:eastAsia="Times New Roman" w:hAnsi="Times New Roman" w:cs="Times New Roman"/>
                <w:color w:val="000000"/>
                <w:sz w:val="20"/>
                <w:szCs w:val="20"/>
                <w:lang w:val="ru-RU" w:eastAsia="ru-RU"/>
              </w:rPr>
              <w:t>ИНН/ОГРН/КПП (ИНН физического лица (при наличии))</w:t>
            </w:r>
          </w:p>
        </w:tc>
        <w:tc>
          <w:tcPr>
            <w:tcW w:w="1938" w:type="dxa"/>
          </w:tcPr>
          <w:p w:rsidR="002212C2" w:rsidRPr="002212C2" w:rsidRDefault="002212C2" w:rsidP="002212C2">
            <w:pPr>
              <w:spacing w:before="100" w:after="100"/>
              <w:jc w:val="center"/>
              <w:rPr>
                <w:rFonts w:ascii="Times New Roman" w:eastAsia="Times New Roman" w:hAnsi="Times New Roman" w:cs="Times New Roman"/>
                <w:color w:val="000000"/>
                <w:sz w:val="20"/>
                <w:szCs w:val="20"/>
                <w:lang w:val="ru-RU" w:eastAsia="ru-RU"/>
              </w:rPr>
            </w:pPr>
            <w:r w:rsidRPr="002212C2">
              <w:rPr>
                <w:rFonts w:ascii="Times New Roman" w:eastAsia="Times New Roman" w:hAnsi="Times New Roman" w:cs="Times New Roman"/>
                <w:color w:val="000000"/>
                <w:sz w:val="20"/>
                <w:szCs w:val="20"/>
                <w:lang w:val="ru-RU" w:eastAsia="ru-RU"/>
              </w:rPr>
              <w:t>Наименование платежа, код бюджетной классификации, по которому возникла дебиторская задолженность</w:t>
            </w:r>
          </w:p>
        </w:tc>
        <w:tc>
          <w:tcPr>
            <w:tcW w:w="1888" w:type="dxa"/>
          </w:tcPr>
          <w:p w:rsidR="002212C2" w:rsidRPr="002212C2" w:rsidRDefault="002212C2" w:rsidP="002212C2">
            <w:pPr>
              <w:spacing w:before="100" w:after="100"/>
              <w:jc w:val="center"/>
              <w:rPr>
                <w:rFonts w:ascii="Times New Roman" w:eastAsia="Times New Roman" w:hAnsi="Times New Roman" w:cs="Times New Roman"/>
                <w:color w:val="000000"/>
                <w:sz w:val="20"/>
                <w:szCs w:val="20"/>
                <w:lang w:eastAsia="ru-RU"/>
              </w:rPr>
            </w:pPr>
            <w:proofErr w:type="spellStart"/>
            <w:r w:rsidRPr="002212C2">
              <w:rPr>
                <w:rFonts w:ascii="Times New Roman" w:eastAsia="Times New Roman" w:hAnsi="Times New Roman" w:cs="Times New Roman"/>
                <w:color w:val="000000"/>
                <w:sz w:val="20"/>
                <w:szCs w:val="20"/>
                <w:lang w:eastAsia="ru-RU"/>
              </w:rPr>
              <w:t>Сумма</w:t>
            </w:r>
            <w:proofErr w:type="spellEnd"/>
            <w:r w:rsidRPr="002212C2">
              <w:rPr>
                <w:rFonts w:ascii="Times New Roman" w:eastAsia="Times New Roman" w:hAnsi="Times New Roman" w:cs="Times New Roman"/>
                <w:color w:val="000000"/>
                <w:sz w:val="20"/>
                <w:szCs w:val="20"/>
                <w:lang w:eastAsia="ru-RU"/>
              </w:rPr>
              <w:t xml:space="preserve"> </w:t>
            </w:r>
            <w:proofErr w:type="spellStart"/>
            <w:r w:rsidRPr="002212C2">
              <w:rPr>
                <w:rFonts w:ascii="Times New Roman" w:eastAsia="Times New Roman" w:hAnsi="Times New Roman" w:cs="Times New Roman"/>
                <w:color w:val="000000"/>
                <w:sz w:val="20"/>
                <w:szCs w:val="20"/>
                <w:lang w:eastAsia="ru-RU"/>
              </w:rPr>
              <w:t>дебиторской</w:t>
            </w:r>
            <w:proofErr w:type="spellEnd"/>
            <w:r w:rsidRPr="002212C2">
              <w:rPr>
                <w:rFonts w:ascii="Times New Roman" w:eastAsia="Times New Roman" w:hAnsi="Times New Roman" w:cs="Times New Roman"/>
                <w:color w:val="000000"/>
                <w:sz w:val="20"/>
                <w:szCs w:val="20"/>
                <w:lang w:eastAsia="ru-RU"/>
              </w:rPr>
              <w:t xml:space="preserve"> </w:t>
            </w:r>
            <w:proofErr w:type="spellStart"/>
            <w:r w:rsidRPr="002212C2">
              <w:rPr>
                <w:rFonts w:ascii="Times New Roman" w:eastAsia="Times New Roman" w:hAnsi="Times New Roman" w:cs="Times New Roman"/>
                <w:color w:val="000000"/>
                <w:sz w:val="20"/>
                <w:szCs w:val="20"/>
                <w:lang w:eastAsia="ru-RU"/>
              </w:rPr>
              <w:t>задолженности</w:t>
            </w:r>
            <w:proofErr w:type="spellEnd"/>
          </w:p>
        </w:tc>
        <w:tc>
          <w:tcPr>
            <w:tcW w:w="2509" w:type="dxa"/>
          </w:tcPr>
          <w:p w:rsidR="002212C2" w:rsidRPr="002212C2" w:rsidRDefault="002212C2" w:rsidP="002212C2">
            <w:pPr>
              <w:spacing w:before="100" w:after="100"/>
              <w:jc w:val="center"/>
              <w:rPr>
                <w:rFonts w:ascii="Times New Roman" w:eastAsia="Times New Roman" w:hAnsi="Times New Roman" w:cs="Times New Roman"/>
                <w:color w:val="000000"/>
                <w:sz w:val="20"/>
                <w:szCs w:val="20"/>
                <w:lang w:val="ru-RU" w:eastAsia="ru-RU"/>
              </w:rPr>
            </w:pPr>
            <w:r w:rsidRPr="002212C2">
              <w:rPr>
                <w:rFonts w:ascii="Times New Roman" w:eastAsia="Times New Roman" w:hAnsi="Times New Roman" w:cs="Times New Roman"/>
                <w:color w:val="000000"/>
                <w:sz w:val="20"/>
                <w:szCs w:val="20"/>
                <w:lang w:val="ru-RU" w:eastAsia="ru-RU"/>
              </w:rPr>
              <w:t>Обстоятельство, являющееся основанием для признания дебиторской задолженности сомнительной (безнадежной к взысканию: с приложением документа (дата, номер):</w:t>
            </w:r>
          </w:p>
        </w:tc>
      </w:tr>
      <w:tr w:rsidR="002212C2" w:rsidRPr="002212C2" w:rsidTr="00883352">
        <w:tc>
          <w:tcPr>
            <w:tcW w:w="1828" w:type="dxa"/>
          </w:tcPr>
          <w:p w:rsidR="002212C2" w:rsidRPr="002212C2" w:rsidRDefault="002212C2" w:rsidP="002212C2">
            <w:pPr>
              <w:spacing w:before="100" w:after="100"/>
              <w:jc w:val="center"/>
              <w:rPr>
                <w:rFonts w:ascii="Times New Roman" w:eastAsia="Times New Roman" w:hAnsi="Times New Roman" w:cs="Times New Roman"/>
                <w:color w:val="000000"/>
                <w:sz w:val="20"/>
                <w:szCs w:val="20"/>
                <w:lang w:eastAsia="ru-RU"/>
              </w:rPr>
            </w:pPr>
            <w:r w:rsidRPr="002212C2">
              <w:rPr>
                <w:rFonts w:ascii="Times New Roman" w:eastAsia="Times New Roman" w:hAnsi="Times New Roman" w:cs="Times New Roman"/>
                <w:color w:val="000000"/>
                <w:sz w:val="20"/>
                <w:szCs w:val="20"/>
                <w:lang w:eastAsia="ru-RU"/>
              </w:rPr>
              <w:t>1</w:t>
            </w:r>
          </w:p>
        </w:tc>
        <w:tc>
          <w:tcPr>
            <w:tcW w:w="2024" w:type="dxa"/>
          </w:tcPr>
          <w:p w:rsidR="002212C2" w:rsidRPr="002212C2" w:rsidRDefault="002212C2" w:rsidP="002212C2">
            <w:pPr>
              <w:spacing w:before="100" w:after="100"/>
              <w:jc w:val="center"/>
              <w:rPr>
                <w:rFonts w:ascii="Times New Roman" w:eastAsia="Times New Roman" w:hAnsi="Times New Roman" w:cs="Times New Roman"/>
                <w:color w:val="000000"/>
                <w:sz w:val="20"/>
                <w:szCs w:val="20"/>
                <w:lang w:eastAsia="ru-RU"/>
              </w:rPr>
            </w:pPr>
            <w:r w:rsidRPr="002212C2">
              <w:rPr>
                <w:rFonts w:ascii="Times New Roman" w:eastAsia="Times New Roman" w:hAnsi="Times New Roman" w:cs="Times New Roman"/>
                <w:color w:val="000000"/>
                <w:sz w:val="20"/>
                <w:szCs w:val="20"/>
                <w:lang w:eastAsia="ru-RU"/>
              </w:rPr>
              <w:t>2</w:t>
            </w:r>
          </w:p>
        </w:tc>
        <w:tc>
          <w:tcPr>
            <w:tcW w:w="1938" w:type="dxa"/>
          </w:tcPr>
          <w:p w:rsidR="002212C2" w:rsidRPr="002212C2" w:rsidRDefault="002212C2" w:rsidP="002212C2">
            <w:pPr>
              <w:spacing w:before="100" w:after="100"/>
              <w:jc w:val="center"/>
              <w:rPr>
                <w:rFonts w:ascii="Times New Roman" w:eastAsia="Times New Roman" w:hAnsi="Times New Roman" w:cs="Times New Roman"/>
                <w:color w:val="000000"/>
                <w:sz w:val="20"/>
                <w:szCs w:val="20"/>
                <w:lang w:eastAsia="ru-RU"/>
              </w:rPr>
            </w:pPr>
            <w:r w:rsidRPr="002212C2">
              <w:rPr>
                <w:rFonts w:ascii="Times New Roman" w:eastAsia="Times New Roman" w:hAnsi="Times New Roman" w:cs="Times New Roman"/>
                <w:color w:val="000000"/>
                <w:sz w:val="20"/>
                <w:szCs w:val="20"/>
                <w:lang w:eastAsia="ru-RU"/>
              </w:rPr>
              <w:t>3</w:t>
            </w:r>
          </w:p>
        </w:tc>
        <w:tc>
          <w:tcPr>
            <w:tcW w:w="1888" w:type="dxa"/>
          </w:tcPr>
          <w:p w:rsidR="002212C2" w:rsidRPr="002212C2" w:rsidRDefault="002212C2" w:rsidP="002212C2">
            <w:pPr>
              <w:spacing w:before="100" w:after="100"/>
              <w:jc w:val="center"/>
              <w:rPr>
                <w:rFonts w:ascii="Times New Roman" w:eastAsia="Times New Roman" w:hAnsi="Times New Roman" w:cs="Times New Roman"/>
                <w:color w:val="000000"/>
                <w:sz w:val="20"/>
                <w:szCs w:val="20"/>
                <w:lang w:eastAsia="ru-RU"/>
              </w:rPr>
            </w:pPr>
            <w:r w:rsidRPr="002212C2">
              <w:rPr>
                <w:rFonts w:ascii="Times New Roman" w:eastAsia="Times New Roman" w:hAnsi="Times New Roman" w:cs="Times New Roman"/>
                <w:color w:val="000000"/>
                <w:sz w:val="20"/>
                <w:szCs w:val="20"/>
                <w:lang w:eastAsia="ru-RU"/>
              </w:rPr>
              <w:t>4</w:t>
            </w:r>
          </w:p>
        </w:tc>
        <w:tc>
          <w:tcPr>
            <w:tcW w:w="2509" w:type="dxa"/>
          </w:tcPr>
          <w:p w:rsidR="002212C2" w:rsidRPr="002212C2" w:rsidRDefault="002212C2" w:rsidP="002212C2">
            <w:pPr>
              <w:spacing w:before="100" w:after="100"/>
              <w:jc w:val="center"/>
              <w:rPr>
                <w:rFonts w:ascii="Times New Roman" w:eastAsia="Times New Roman" w:hAnsi="Times New Roman" w:cs="Times New Roman"/>
                <w:color w:val="000000"/>
                <w:sz w:val="20"/>
                <w:szCs w:val="20"/>
                <w:lang w:eastAsia="ru-RU"/>
              </w:rPr>
            </w:pPr>
            <w:r w:rsidRPr="002212C2">
              <w:rPr>
                <w:rFonts w:ascii="Times New Roman" w:eastAsia="Times New Roman" w:hAnsi="Times New Roman" w:cs="Times New Roman"/>
                <w:color w:val="000000"/>
                <w:sz w:val="20"/>
                <w:szCs w:val="20"/>
                <w:lang w:eastAsia="ru-RU"/>
              </w:rPr>
              <w:t>5</w:t>
            </w:r>
          </w:p>
        </w:tc>
      </w:tr>
      <w:tr w:rsidR="002212C2" w:rsidRPr="002212C2" w:rsidTr="00883352">
        <w:tc>
          <w:tcPr>
            <w:tcW w:w="1828" w:type="dxa"/>
          </w:tcPr>
          <w:p w:rsidR="002212C2" w:rsidRPr="002212C2" w:rsidRDefault="002212C2" w:rsidP="002212C2">
            <w:pPr>
              <w:spacing w:before="100" w:after="100"/>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w:t>
            </w:r>
          </w:p>
        </w:tc>
        <w:tc>
          <w:tcPr>
            <w:tcW w:w="2024" w:type="dxa"/>
          </w:tcPr>
          <w:p w:rsidR="002212C2" w:rsidRPr="002212C2" w:rsidRDefault="002212C2" w:rsidP="002212C2">
            <w:pPr>
              <w:spacing w:before="100" w:after="100"/>
              <w:jc w:val="both"/>
              <w:rPr>
                <w:rFonts w:ascii="Times New Roman" w:eastAsia="Times New Roman" w:hAnsi="Times New Roman" w:cs="Times New Roman"/>
                <w:color w:val="000000"/>
                <w:sz w:val="24"/>
                <w:szCs w:val="24"/>
                <w:lang w:eastAsia="ru-RU"/>
              </w:rPr>
            </w:pPr>
          </w:p>
        </w:tc>
        <w:tc>
          <w:tcPr>
            <w:tcW w:w="1938" w:type="dxa"/>
          </w:tcPr>
          <w:p w:rsidR="002212C2" w:rsidRPr="002212C2" w:rsidRDefault="002212C2" w:rsidP="002212C2">
            <w:pPr>
              <w:spacing w:before="100" w:after="100"/>
              <w:jc w:val="both"/>
              <w:rPr>
                <w:rFonts w:ascii="Times New Roman" w:eastAsia="Times New Roman" w:hAnsi="Times New Roman" w:cs="Times New Roman"/>
                <w:color w:val="000000"/>
                <w:sz w:val="24"/>
                <w:szCs w:val="24"/>
                <w:lang w:eastAsia="ru-RU"/>
              </w:rPr>
            </w:pPr>
          </w:p>
        </w:tc>
        <w:tc>
          <w:tcPr>
            <w:tcW w:w="1888" w:type="dxa"/>
          </w:tcPr>
          <w:p w:rsidR="002212C2" w:rsidRPr="002212C2" w:rsidRDefault="002212C2" w:rsidP="002212C2">
            <w:pPr>
              <w:spacing w:before="100" w:after="100"/>
              <w:jc w:val="both"/>
              <w:rPr>
                <w:rFonts w:ascii="Times New Roman" w:eastAsia="Times New Roman" w:hAnsi="Times New Roman" w:cs="Times New Roman"/>
                <w:color w:val="000000"/>
                <w:sz w:val="24"/>
                <w:szCs w:val="24"/>
                <w:lang w:eastAsia="ru-RU"/>
              </w:rPr>
            </w:pPr>
          </w:p>
        </w:tc>
        <w:tc>
          <w:tcPr>
            <w:tcW w:w="2509" w:type="dxa"/>
          </w:tcPr>
          <w:p w:rsidR="002212C2" w:rsidRPr="002212C2" w:rsidRDefault="002212C2" w:rsidP="002212C2">
            <w:pPr>
              <w:spacing w:before="100" w:after="100"/>
              <w:jc w:val="both"/>
              <w:rPr>
                <w:rFonts w:ascii="Times New Roman" w:eastAsia="Times New Roman" w:hAnsi="Times New Roman" w:cs="Times New Roman"/>
                <w:color w:val="000000"/>
                <w:sz w:val="24"/>
                <w:szCs w:val="24"/>
                <w:lang w:eastAsia="ru-RU"/>
              </w:rPr>
            </w:pPr>
          </w:p>
        </w:tc>
      </w:tr>
    </w:tbl>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 справка о принятых мерах по обеспечению взыскания дебиторской задолженности (дата, номер): __________________________________________;</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 заключение о наличии или отсутствии возможностей и/или перспектив возобновления процедуры взыскания дебиторской задолженности, в том числе направленных на прекращение обстоятельств, являющихся основанием для признания дебиторской задолженности сомнительной (безнадежной) к взысканию: ____________________________________________;</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 дата окончания срока возможного возобновления процедуры взыскания (при наличии оснований для возобновления процедуры взыскания дебиторской задолженности): ____________________________;</w:t>
      </w:r>
    </w:p>
    <w:p w:rsidR="002212C2" w:rsidRPr="002212C2" w:rsidRDefault="002212C2" w:rsidP="002212C2">
      <w:pPr>
        <w:spacing w:after="0" w:line="240" w:lineRule="auto"/>
        <w:ind w:firstLine="720"/>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 сведения о наличии/отсутствии информации о лицах, на которые законом или иными правовыми актами возложено исполнение обязательства ликвидированного должника: __________________________.</w:t>
      </w:r>
    </w:p>
    <w:p w:rsidR="002212C2" w:rsidRPr="002212C2" w:rsidRDefault="002212C2" w:rsidP="002212C2">
      <w:pPr>
        <w:spacing w:after="0" w:line="240" w:lineRule="auto"/>
        <w:jc w:val="both"/>
        <w:rPr>
          <w:rFonts w:ascii="Times New Roman" w:eastAsia="Times New Roman" w:hAnsi="Times New Roman" w:cs="Times New Roman"/>
          <w:color w:val="000000"/>
          <w:sz w:val="24"/>
          <w:szCs w:val="24"/>
          <w:lang w:eastAsia="ru-RU"/>
        </w:rPr>
      </w:pPr>
    </w:p>
    <w:p w:rsidR="002212C2" w:rsidRPr="002212C2" w:rsidRDefault="002212C2" w:rsidP="002212C2">
      <w:pPr>
        <w:spacing w:after="0" w:line="240" w:lineRule="auto"/>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 xml:space="preserve"> Приложение: ________ на ___ л. в __ экз.</w:t>
      </w:r>
    </w:p>
    <w:p w:rsidR="002212C2" w:rsidRPr="002212C2" w:rsidRDefault="002212C2" w:rsidP="002212C2">
      <w:pPr>
        <w:spacing w:after="0" w:line="240" w:lineRule="auto"/>
        <w:jc w:val="both"/>
        <w:rPr>
          <w:rFonts w:ascii="Times New Roman" w:eastAsia="Times New Roman" w:hAnsi="Times New Roman" w:cs="Times New Roman"/>
          <w:color w:val="000000"/>
          <w:sz w:val="24"/>
          <w:szCs w:val="24"/>
          <w:lang w:eastAsia="ru-RU"/>
        </w:rPr>
      </w:pPr>
    </w:p>
    <w:p w:rsidR="002212C2" w:rsidRPr="002212C2" w:rsidRDefault="002212C2" w:rsidP="002212C2">
      <w:pPr>
        <w:spacing w:after="0" w:line="240" w:lineRule="auto"/>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 xml:space="preserve"> </w:t>
      </w:r>
      <w:proofErr w:type="spellStart"/>
      <w:r w:rsidRPr="002212C2">
        <w:rPr>
          <w:rFonts w:ascii="Times New Roman" w:eastAsia="Times New Roman" w:hAnsi="Times New Roman" w:cs="Times New Roman"/>
          <w:color w:val="000000"/>
          <w:sz w:val="24"/>
          <w:szCs w:val="24"/>
          <w:lang w:eastAsia="ru-RU"/>
        </w:rPr>
        <w:t>Зам.главного</w:t>
      </w:r>
      <w:proofErr w:type="spellEnd"/>
      <w:r w:rsidRPr="002212C2">
        <w:rPr>
          <w:rFonts w:ascii="Times New Roman" w:eastAsia="Times New Roman" w:hAnsi="Times New Roman" w:cs="Times New Roman"/>
          <w:color w:val="000000"/>
          <w:sz w:val="24"/>
          <w:szCs w:val="24"/>
          <w:lang w:eastAsia="ru-RU"/>
        </w:rPr>
        <w:t xml:space="preserve"> бухгалтера </w:t>
      </w:r>
    </w:p>
    <w:p w:rsidR="002212C2" w:rsidRPr="002212C2" w:rsidRDefault="002212C2" w:rsidP="002212C2">
      <w:pPr>
        <w:spacing w:after="0" w:line="240" w:lineRule="auto"/>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(начальник ответственного</w:t>
      </w:r>
    </w:p>
    <w:p w:rsidR="002212C2" w:rsidRPr="002212C2" w:rsidRDefault="002212C2" w:rsidP="002212C2">
      <w:pPr>
        <w:spacing w:after="0" w:line="240" w:lineRule="auto"/>
        <w:jc w:val="both"/>
        <w:rPr>
          <w:rFonts w:ascii="Times New Roman" w:eastAsia="Times New Roman" w:hAnsi="Times New Roman" w:cs="Times New Roman"/>
          <w:color w:val="000000"/>
          <w:sz w:val="24"/>
          <w:szCs w:val="24"/>
          <w:lang w:eastAsia="ru-RU"/>
        </w:rPr>
      </w:pPr>
      <w:r w:rsidRPr="002212C2">
        <w:rPr>
          <w:rFonts w:ascii="Times New Roman" w:eastAsia="Times New Roman" w:hAnsi="Times New Roman" w:cs="Times New Roman"/>
          <w:color w:val="000000"/>
          <w:sz w:val="24"/>
          <w:szCs w:val="24"/>
          <w:lang w:eastAsia="ru-RU"/>
        </w:rPr>
        <w:t>структурного подразделения) ____________________</w:t>
      </w:r>
      <w:proofErr w:type="gramStart"/>
      <w:r w:rsidRPr="002212C2">
        <w:rPr>
          <w:rFonts w:ascii="Times New Roman" w:eastAsia="Times New Roman" w:hAnsi="Times New Roman" w:cs="Times New Roman"/>
          <w:color w:val="000000"/>
          <w:sz w:val="24"/>
          <w:szCs w:val="24"/>
          <w:lang w:eastAsia="ru-RU"/>
        </w:rPr>
        <w:t>_  _</w:t>
      </w:r>
      <w:proofErr w:type="gramEnd"/>
      <w:r w:rsidRPr="002212C2">
        <w:rPr>
          <w:rFonts w:ascii="Times New Roman" w:eastAsia="Times New Roman" w:hAnsi="Times New Roman" w:cs="Times New Roman"/>
          <w:color w:val="000000"/>
          <w:sz w:val="24"/>
          <w:szCs w:val="24"/>
          <w:lang w:eastAsia="ru-RU"/>
        </w:rPr>
        <w:t>_________________________________</w:t>
      </w:r>
    </w:p>
    <w:p w:rsidR="002212C2" w:rsidRPr="002212C2" w:rsidRDefault="002212C2" w:rsidP="002212C2">
      <w:pPr>
        <w:spacing w:after="0" w:line="240" w:lineRule="auto"/>
        <w:ind w:left="3600" w:firstLine="720"/>
        <w:jc w:val="both"/>
        <w:rPr>
          <w:rFonts w:ascii="Times New Roman" w:eastAsia="Times New Roman" w:hAnsi="Times New Roman" w:cs="Times New Roman"/>
          <w:color w:val="000000"/>
          <w:sz w:val="20"/>
          <w:szCs w:val="20"/>
          <w:lang w:eastAsia="ru-RU"/>
        </w:rPr>
      </w:pPr>
      <w:r w:rsidRPr="002212C2">
        <w:rPr>
          <w:rFonts w:ascii="Times New Roman" w:eastAsia="Times New Roman" w:hAnsi="Times New Roman" w:cs="Times New Roman"/>
          <w:color w:val="000000"/>
          <w:sz w:val="20"/>
          <w:szCs w:val="20"/>
          <w:lang w:eastAsia="ru-RU"/>
        </w:rPr>
        <w:t>(подпись)</w:t>
      </w:r>
      <w:r w:rsidRPr="002212C2">
        <w:rPr>
          <w:rFonts w:ascii="Times New Roman" w:eastAsia="Times New Roman" w:hAnsi="Times New Roman" w:cs="Times New Roman"/>
          <w:color w:val="000000"/>
          <w:sz w:val="20"/>
          <w:szCs w:val="20"/>
          <w:lang w:eastAsia="ru-RU"/>
        </w:rPr>
        <w:tab/>
      </w:r>
      <w:r w:rsidRPr="002212C2">
        <w:rPr>
          <w:rFonts w:ascii="Times New Roman" w:eastAsia="Times New Roman" w:hAnsi="Times New Roman" w:cs="Times New Roman"/>
          <w:color w:val="000000"/>
          <w:sz w:val="20"/>
          <w:szCs w:val="20"/>
          <w:lang w:eastAsia="ru-RU"/>
        </w:rPr>
        <w:tab/>
      </w:r>
      <w:r w:rsidRPr="002212C2">
        <w:rPr>
          <w:rFonts w:ascii="Times New Roman" w:eastAsia="Times New Roman" w:hAnsi="Times New Roman" w:cs="Times New Roman"/>
          <w:color w:val="000000"/>
          <w:sz w:val="20"/>
          <w:szCs w:val="20"/>
          <w:lang w:eastAsia="ru-RU"/>
        </w:rPr>
        <w:tab/>
        <w:t>(расшифровка подписи)</w:t>
      </w:r>
    </w:p>
    <w:p w:rsidR="002212C2" w:rsidRPr="002212C2" w:rsidRDefault="002212C2" w:rsidP="002212C2">
      <w:pPr>
        <w:spacing w:after="0" w:line="240" w:lineRule="auto"/>
        <w:jc w:val="both"/>
        <w:rPr>
          <w:rFonts w:ascii="Times New Roman" w:eastAsia="Times New Roman" w:hAnsi="Times New Roman" w:cs="Times New Roman"/>
          <w:b/>
          <w:color w:val="000000"/>
          <w:lang w:eastAsia="ru-RU"/>
        </w:rPr>
      </w:pPr>
      <w:r w:rsidRPr="002212C2">
        <w:rPr>
          <w:rFonts w:ascii="Times New Roman" w:eastAsia="Times New Roman" w:hAnsi="Times New Roman" w:cs="Times New Roman"/>
          <w:color w:val="000000"/>
          <w:sz w:val="24"/>
          <w:szCs w:val="24"/>
          <w:lang w:eastAsia="ru-RU"/>
        </w:rPr>
        <w:t>"__" __________ 20__ г.</w:t>
      </w:r>
      <w:r w:rsidRPr="002212C2">
        <w:rPr>
          <w:rFonts w:ascii="Times New Roman" w:eastAsia="Times New Roman" w:hAnsi="Times New Roman" w:cs="Times New Roman"/>
          <w:b/>
          <w:color w:val="000000"/>
          <w:lang w:eastAsia="ru-RU"/>
        </w:rPr>
        <w:br w:type="page"/>
      </w:r>
    </w:p>
    <w:p w:rsidR="002212C2" w:rsidRPr="002212C2" w:rsidRDefault="002212C2" w:rsidP="002212C2">
      <w:pPr>
        <w:spacing w:after="0" w:line="240" w:lineRule="auto"/>
        <w:ind w:left="7920"/>
        <w:rPr>
          <w:rFonts w:ascii="Times New Roman" w:eastAsia="Times New Roman" w:hAnsi="Times New Roman" w:cs="Times New Roman"/>
          <w:color w:val="000000"/>
          <w:lang w:eastAsia="ru-RU"/>
        </w:rPr>
        <w:sectPr w:rsidR="002212C2" w:rsidRPr="002212C2" w:rsidSect="00F65CF5">
          <w:pgSz w:w="12240" w:h="15840"/>
          <w:pgMar w:top="1134" w:right="851" w:bottom="1134" w:left="1418" w:header="720" w:footer="720" w:gutter="0"/>
          <w:cols w:space="720"/>
        </w:sectPr>
      </w:pPr>
    </w:p>
    <w:p w:rsidR="002212C2" w:rsidRPr="002212C2" w:rsidRDefault="002212C2" w:rsidP="002212C2">
      <w:pPr>
        <w:spacing w:after="0" w:line="240" w:lineRule="auto"/>
        <w:ind w:left="7920"/>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lastRenderedPageBreak/>
        <w:t>Приложение 2</w:t>
      </w:r>
    </w:p>
    <w:p w:rsidR="002212C2" w:rsidRPr="002212C2" w:rsidRDefault="002212C2" w:rsidP="002212C2">
      <w:pPr>
        <w:spacing w:after="0" w:line="240" w:lineRule="auto"/>
        <w:ind w:left="7920"/>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к настоящему Положению</w:t>
      </w:r>
    </w:p>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p>
    <w:p w:rsidR="002212C2" w:rsidRPr="002212C2" w:rsidRDefault="002212C2" w:rsidP="002212C2">
      <w:pPr>
        <w:spacing w:after="0" w:line="240" w:lineRule="auto"/>
        <w:jc w:val="center"/>
        <w:rPr>
          <w:rFonts w:ascii="Times New Roman" w:eastAsia="Times New Roman" w:hAnsi="Times New Roman" w:cs="Times New Roman"/>
          <w:color w:val="000000"/>
          <w:lang w:eastAsia="ru-RU"/>
        </w:rPr>
      </w:pPr>
      <w:r w:rsidRPr="002212C2">
        <w:rPr>
          <w:rFonts w:ascii="Times New Roman" w:eastAsia="Times New Roman" w:hAnsi="Times New Roman" w:cs="Times New Roman"/>
          <w:b/>
          <w:color w:val="000000"/>
          <w:lang w:eastAsia="ru-RU"/>
        </w:rPr>
        <w:t>Выписка из Сведений о дебиторской и кредиторской задолженности учреждения (ф. </w:t>
      </w:r>
      <w:r w:rsidRPr="002212C2">
        <w:rPr>
          <w:rFonts w:ascii="Times New Roman" w:eastAsia="Times New Roman" w:hAnsi="Times New Roman" w:cs="Times New Roman"/>
          <w:b/>
          <w:bCs/>
          <w:color w:val="000000"/>
          <w:lang w:eastAsia="ru-RU"/>
        </w:rPr>
        <w:t>0503769</w:t>
      </w:r>
      <w:r w:rsidRPr="002212C2">
        <w:rPr>
          <w:rFonts w:ascii="Times New Roman" w:eastAsia="Times New Roman" w:hAnsi="Times New Roman" w:cs="Times New Roman"/>
          <w:b/>
          <w:color w:val="000000"/>
          <w:lang w:eastAsia="ru-RU"/>
        </w:rPr>
        <w:t>) к Пояснительной записке (ф. 0503760)</w:t>
      </w:r>
    </w:p>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val="en-US" w:eastAsia="ru-RU"/>
        </w:rPr>
        <w:t>1</w:t>
      </w:r>
      <w:r w:rsidRPr="002212C2">
        <w:rPr>
          <w:rFonts w:ascii="Times New Roman" w:eastAsia="Times New Roman" w:hAnsi="Times New Roman" w:cs="Times New Roman"/>
          <w:color w:val="000000"/>
          <w:lang w:eastAsia="ru-RU"/>
        </w:rPr>
        <w:t>. Сведения о дебиторской (кредиторской) задолженности</w:t>
      </w:r>
    </w:p>
    <w:tbl>
      <w:tblPr>
        <w:tblW w:w="5000" w:type="pct"/>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55"/>
        <w:gridCol w:w="732"/>
        <w:gridCol w:w="1176"/>
        <w:gridCol w:w="1193"/>
        <w:gridCol w:w="979"/>
        <w:gridCol w:w="1096"/>
        <w:gridCol w:w="979"/>
        <w:gridCol w:w="1096"/>
        <w:gridCol w:w="732"/>
        <w:gridCol w:w="1176"/>
        <w:gridCol w:w="1190"/>
        <w:gridCol w:w="929"/>
        <w:gridCol w:w="979"/>
        <w:gridCol w:w="1184"/>
      </w:tblGrid>
      <w:tr w:rsidR="002212C2" w:rsidRPr="002212C2" w:rsidTr="00883352">
        <w:tc>
          <w:tcPr>
            <w:tcW w:w="427" w:type="pct"/>
            <w:vMerge w:val="restart"/>
            <w:tcBorders>
              <w:top w:val="single" w:sz="4" w:space="0" w:color="auto"/>
              <w:left w:val="single" w:sz="4" w:space="0" w:color="auto"/>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Номер (код) счета бюджетного учета с расшифровкой по контрагентам</w:t>
            </w:r>
          </w:p>
        </w:tc>
        <w:tc>
          <w:tcPr>
            <w:tcW w:w="4573" w:type="pct"/>
            <w:gridSpan w:val="13"/>
            <w:tcBorders>
              <w:top w:val="single" w:sz="4" w:space="0" w:color="auto"/>
              <w:left w:val="single" w:sz="4" w:space="0" w:color="auto"/>
              <w:bottom w:val="nil"/>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Сумма задолженности, руб.</w:t>
            </w:r>
          </w:p>
        </w:tc>
      </w:tr>
      <w:tr w:rsidR="002212C2" w:rsidRPr="002212C2" w:rsidTr="00883352">
        <w:trPr>
          <w:trHeight w:val="510"/>
        </w:trPr>
        <w:tc>
          <w:tcPr>
            <w:tcW w:w="427" w:type="pct"/>
            <w:vMerge/>
            <w:tcBorders>
              <w:left w:val="single" w:sz="4" w:space="0" w:color="auto"/>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p>
        </w:tc>
        <w:tc>
          <w:tcPr>
            <w:tcW w:w="1055" w:type="pct"/>
            <w:gridSpan w:val="3"/>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на начало года</w:t>
            </w:r>
          </w:p>
        </w:tc>
        <w:tc>
          <w:tcPr>
            <w:tcW w:w="1411" w:type="pct"/>
            <w:gridSpan w:val="4"/>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изменение задолженности</w:t>
            </w:r>
          </w:p>
        </w:tc>
        <w:tc>
          <w:tcPr>
            <w:tcW w:w="1054" w:type="pct"/>
            <w:gridSpan w:val="3"/>
            <w:tcBorders>
              <w:top w:val="single" w:sz="6" w:space="0" w:color="000000"/>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на конец отчетного периода</w:t>
            </w:r>
          </w:p>
        </w:tc>
        <w:tc>
          <w:tcPr>
            <w:tcW w:w="1054" w:type="pct"/>
            <w:gridSpan w:val="3"/>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на конец аналогичного периода прошлого финансового года</w:t>
            </w:r>
          </w:p>
        </w:tc>
      </w:tr>
      <w:tr w:rsidR="002212C2" w:rsidRPr="002212C2" w:rsidTr="00883352">
        <w:trPr>
          <w:trHeight w:val="196"/>
        </w:trPr>
        <w:tc>
          <w:tcPr>
            <w:tcW w:w="427" w:type="pct"/>
            <w:vMerge/>
            <w:tcBorders>
              <w:left w:val="single" w:sz="4" w:space="0" w:color="auto"/>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p>
        </w:tc>
        <w:tc>
          <w:tcPr>
            <w:tcW w:w="249" w:type="pct"/>
            <w:vMerge w:val="restart"/>
            <w:tcBorders>
              <w:top w:val="single" w:sz="6" w:space="0" w:color="000000"/>
              <w:left w:val="single" w:sz="4" w:space="0" w:color="auto"/>
              <w:right w:val="nil"/>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всего</w:t>
            </w:r>
          </w:p>
        </w:tc>
        <w:tc>
          <w:tcPr>
            <w:tcW w:w="806" w:type="pct"/>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из них:</w:t>
            </w:r>
          </w:p>
        </w:tc>
        <w:tc>
          <w:tcPr>
            <w:tcW w:w="705" w:type="pct"/>
            <w:gridSpan w:val="2"/>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увеличение</w:t>
            </w:r>
          </w:p>
        </w:tc>
        <w:tc>
          <w:tcPr>
            <w:tcW w:w="705" w:type="pct"/>
            <w:gridSpan w:val="2"/>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уменьшение</w:t>
            </w:r>
          </w:p>
        </w:tc>
        <w:tc>
          <w:tcPr>
            <w:tcW w:w="249" w:type="pct"/>
            <w:vMerge w:val="restart"/>
            <w:tcBorders>
              <w:top w:val="nil"/>
              <w:left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всего</w:t>
            </w:r>
          </w:p>
        </w:tc>
        <w:tc>
          <w:tcPr>
            <w:tcW w:w="805" w:type="pct"/>
            <w:gridSpan w:val="2"/>
            <w:tcBorders>
              <w:top w:val="nil"/>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из них:</w:t>
            </w:r>
          </w:p>
        </w:tc>
        <w:tc>
          <w:tcPr>
            <w:tcW w:w="316" w:type="pct"/>
            <w:vMerge w:val="restart"/>
            <w:tcBorders>
              <w:top w:val="nil"/>
              <w:left w:val="single" w:sz="4" w:space="0" w:color="auto"/>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всего</w:t>
            </w:r>
          </w:p>
        </w:tc>
        <w:tc>
          <w:tcPr>
            <w:tcW w:w="738" w:type="pct"/>
            <w:gridSpan w:val="2"/>
            <w:tcBorders>
              <w:top w:val="single" w:sz="6" w:space="0" w:color="000000"/>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из них:</w:t>
            </w:r>
          </w:p>
        </w:tc>
      </w:tr>
      <w:tr w:rsidR="002212C2" w:rsidRPr="002212C2" w:rsidTr="00883352">
        <w:trPr>
          <w:trHeight w:val="834"/>
        </w:trPr>
        <w:tc>
          <w:tcPr>
            <w:tcW w:w="427" w:type="pct"/>
            <w:vMerge/>
            <w:tcBorders>
              <w:left w:val="single" w:sz="4" w:space="0" w:color="auto"/>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p>
        </w:tc>
        <w:tc>
          <w:tcPr>
            <w:tcW w:w="249" w:type="pct"/>
            <w:vMerge/>
            <w:tcBorders>
              <w:left w:val="single" w:sz="4" w:space="0" w:color="auto"/>
              <w:bottom w:val="single" w:sz="6" w:space="0" w:color="000000"/>
              <w:right w:val="nil"/>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p>
        </w:tc>
        <w:tc>
          <w:tcPr>
            <w:tcW w:w="400" w:type="pct"/>
            <w:tcBorders>
              <w:top w:val="nil"/>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долгосрочная</w:t>
            </w:r>
          </w:p>
        </w:tc>
        <w:tc>
          <w:tcPr>
            <w:tcW w:w="40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просроченная</w:t>
            </w:r>
          </w:p>
        </w:tc>
        <w:tc>
          <w:tcPr>
            <w:tcW w:w="33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денежные расчеты</w:t>
            </w:r>
          </w:p>
        </w:tc>
        <w:tc>
          <w:tcPr>
            <w:tcW w:w="37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proofErr w:type="spellStart"/>
            <w:r w:rsidRPr="002212C2">
              <w:rPr>
                <w:rFonts w:ascii="Times New Roman" w:eastAsia="Times New Roman" w:hAnsi="Times New Roman" w:cs="Times New Roman"/>
                <w:b/>
                <w:color w:val="000000"/>
                <w:sz w:val="18"/>
                <w:szCs w:val="18"/>
                <w:lang w:eastAsia="ru-RU"/>
              </w:rPr>
              <w:t>неденежные</w:t>
            </w:r>
            <w:proofErr w:type="spellEnd"/>
            <w:r w:rsidRPr="002212C2">
              <w:rPr>
                <w:rFonts w:ascii="Times New Roman" w:eastAsia="Times New Roman" w:hAnsi="Times New Roman" w:cs="Times New Roman"/>
                <w:b/>
                <w:color w:val="000000"/>
                <w:sz w:val="18"/>
                <w:szCs w:val="18"/>
                <w:lang w:eastAsia="ru-RU"/>
              </w:rPr>
              <w:t xml:space="preserve"> расчеты</w:t>
            </w:r>
          </w:p>
        </w:tc>
        <w:tc>
          <w:tcPr>
            <w:tcW w:w="33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денежные расчеты</w:t>
            </w:r>
          </w:p>
        </w:tc>
        <w:tc>
          <w:tcPr>
            <w:tcW w:w="37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proofErr w:type="spellStart"/>
            <w:r w:rsidRPr="002212C2">
              <w:rPr>
                <w:rFonts w:ascii="Times New Roman" w:eastAsia="Times New Roman" w:hAnsi="Times New Roman" w:cs="Times New Roman"/>
                <w:b/>
                <w:color w:val="000000"/>
                <w:sz w:val="18"/>
                <w:szCs w:val="18"/>
                <w:lang w:eastAsia="ru-RU"/>
              </w:rPr>
              <w:t>неденежные</w:t>
            </w:r>
            <w:proofErr w:type="spellEnd"/>
            <w:r w:rsidRPr="002212C2">
              <w:rPr>
                <w:rFonts w:ascii="Times New Roman" w:eastAsia="Times New Roman" w:hAnsi="Times New Roman" w:cs="Times New Roman"/>
                <w:b/>
                <w:color w:val="000000"/>
                <w:sz w:val="18"/>
                <w:szCs w:val="18"/>
                <w:lang w:eastAsia="ru-RU"/>
              </w:rPr>
              <w:t xml:space="preserve"> расчеты</w:t>
            </w:r>
          </w:p>
        </w:tc>
        <w:tc>
          <w:tcPr>
            <w:tcW w:w="249" w:type="pct"/>
            <w:vMerge/>
            <w:tcBorders>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p>
        </w:tc>
        <w:tc>
          <w:tcPr>
            <w:tcW w:w="40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долгосрочная</w:t>
            </w:r>
          </w:p>
        </w:tc>
        <w:tc>
          <w:tcPr>
            <w:tcW w:w="405" w:type="pct"/>
            <w:tcBorders>
              <w:top w:val="nil"/>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просроченная</w:t>
            </w:r>
          </w:p>
        </w:tc>
        <w:tc>
          <w:tcPr>
            <w:tcW w:w="316" w:type="pct"/>
            <w:vMerge/>
            <w:tcBorders>
              <w:left w:val="single" w:sz="4" w:space="0" w:color="auto"/>
              <w:bottom w:val="single" w:sz="4" w:space="0" w:color="auto"/>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p>
        </w:tc>
        <w:tc>
          <w:tcPr>
            <w:tcW w:w="333"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долгосрочная</w:t>
            </w:r>
          </w:p>
        </w:tc>
        <w:tc>
          <w:tcPr>
            <w:tcW w:w="405" w:type="pct"/>
            <w:tcBorders>
              <w:top w:val="nil"/>
              <w:left w:val="nil"/>
              <w:bottom w:val="single" w:sz="4" w:space="0" w:color="auto"/>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просроченная</w:t>
            </w:r>
          </w:p>
        </w:tc>
      </w:tr>
      <w:tr w:rsidR="002212C2" w:rsidRPr="002212C2" w:rsidTr="00883352">
        <w:tc>
          <w:tcPr>
            <w:tcW w:w="427" w:type="pct"/>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1</w:t>
            </w:r>
          </w:p>
        </w:tc>
        <w:tc>
          <w:tcPr>
            <w:tcW w:w="249" w:type="pct"/>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2</w:t>
            </w:r>
          </w:p>
        </w:tc>
        <w:tc>
          <w:tcPr>
            <w:tcW w:w="40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3</w:t>
            </w:r>
          </w:p>
        </w:tc>
        <w:tc>
          <w:tcPr>
            <w:tcW w:w="40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4</w:t>
            </w:r>
          </w:p>
        </w:tc>
        <w:tc>
          <w:tcPr>
            <w:tcW w:w="333" w:type="pct"/>
            <w:tcBorders>
              <w:top w:val="nil"/>
              <w:left w:val="nil"/>
              <w:bottom w:val="single" w:sz="6" w:space="0" w:color="000000"/>
              <w:right w:val="nil"/>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5</w:t>
            </w:r>
          </w:p>
        </w:tc>
        <w:tc>
          <w:tcPr>
            <w:tcW w:w="373" w:type="pct"/>
            <w:tcBorders>
              <w:top w:val="nil"/>
              <w:left w:val="single" w:sz="6" w:space="0" w:color="000000"/>
              <w:bottom w:val="single" w:sz="6" w:space="0" w:color="000000"/>
              <w:right w:val="nil"/>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6</w:t>
            </w:r>
          </w:p>
        </w:tc>
        <w:tc>
          <w:tcPr>
            <w:tcW w:w="333" w:type="pct"/>
            <w:tcBorders>
              <w:top w:val="nil"/>
              <w:left w:val="single" w:sz="6" w:space="0" w:color="000000"/>
              <w:bottom w:val="single" w:sz="6" w:space="0" w:color="000000"/>
              <w:right w:val="nil"/>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7</w:t>
            </w:r>
          </w:p>
        </w:tc>
        <w:tc>
          <w:tcPr>
            <w:tcW w:w="373" w:type="pct"/>
            <w:tcBorders>
              <w:top w:val="nil"/>
              <w:left w:val="single" w:sz="6" w:space="0" w:color="000000"/>
              <w:bottom w:val="single" w:sz="6" w:space="0" w:color="000000"/>
              <w:right w:val="nil"/>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8</w:t>
            </w:r>
          </w:p>
        </w:tc>
        <w:tc>
          <w:tcPr>
            <w:tcW w:w="249" w:type="pct"/>
            <w:tcBorders>
              <w:top w:val="nil"/>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9</w:t>
            </w:r>
          </w:p>
        </w:tc>
        <w:tc>
          <w:tcPr>
            <w:tcW w:w="40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10</w:t>
            </w:r>
          </w:p>
        </w:tc>
        <w:tc>
          <w:tcPr>
            <w:tcW w:w="405"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11</w:t>
            </w:r>
          </w:p>
        </w:tc>
        <w:tc>
          <w:tcPr>
            <w:tcW w:w="316" w:type="pct"/>
            <w:tcBorders>
              <w:top w:val="single" w:sz="4" w:space="0" w:color="auto"/>
              <w:left w:val="nil"/>
              <w:bottom w:val="single" w:sz="6" w:space="0" w:color="000000"/>
              <w:right w:val="nil"/>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12</w:t>
            </w:r>
          </w:p>
        </w:tc>
        <w:tc>
          <w:tcPr>
            <w:tcW w:w="333" w:type="pct"/>
            <w:tcBorders>
              <w:top w:val="single" w:sz="4" w:space="0" w:color="auto"/>
              <w:left w:val="single" w:sz="6" w:space="0" w:color="000000"/>
              <w:bottom w:val="single" w:sz="6" w:space="0" w:color="000000"/>
              <w:right w:val="single" w:sz="4" w:space="0" w:color="auto"/>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13</w:t>
            </w:r>
          </w:p>
        </w:tc>
        <w:tc>
          <w:tcPr>
            <w:tcW w:w="405" w:type="pct"/>
            <w:tcBorders>
              <w:top w:val="single" w:sz="4" w:space="0" w:color="auto"/>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14</w:t>
            </w:r>
          </w:p>
        </w:tc>
      </w:tr>
      <w:tr w:rsidR="002212C2" w:rsidRPr="002212C2" w:rsidTr="00883352">
        <w:tc>
          <w:tcPr>
            <w:tcW w:w="427" w:type="pct"/>
            <w:tcBorders>
              <w:top w:val="single" w:sz="6" w:space="0" w:color="000000"/>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Номер счета</w:t>
            </w:r>
          </w:p>
        </w:tc>
        <w:tc>
          <w:tcPr>
            <w:tcW w:w="249" w:type="pct"/>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40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40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33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37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33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37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249"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40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405"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31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33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405" w:type="pct"/>
            <w:tcBorders>
              <w:top w:val="single" w:sz="4" w:space="0" w:color="auto"/>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r>
      <w:tr w:rsidR="002212C2" w:rsidRPr="002212C2" w:rsidTr="00883352">
        <w:tc>
          <w:tcPr>
            <w:tcW w:w="427" w:type="pct"/>
            <w:tcBorders>
              <w:top w:val="single" w:sz="6" w:space="0" w:color="000000"/>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Контрагент 1</w:t>
            </w:r>
          </w:p>
        </w:tc>
        <w:tc>
          <w:tcPr>
            <w:tcW w:w="249" w:type="pct"/>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40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40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33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37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33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37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249"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40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405"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31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33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405" w:type="pct"/>
            <w:tcBorders>
              <w:top w:val="single" w:sz="4" w:space="0" w:color="auto"/>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r>
    </w:tbl>
    <w:p w:rsidR="002212C2" w:rsidRPr="002212C2" w:rsidRDefault="002212C2" w:rsidP="002212C2">
      <w:pPr>
        <w:spacing w:after="0" w:line="240" w:lineRule="auto"/>
        <w:rPr>
          <w:rFonts w:ascii="Times New Roman" w:eastAsia="Times New Roman" w:hAnsi="Times New Roman" w:cs="Times New Roman"/>
          <w:color w:val="000000"/>
          <w:lang w:eastAsia="ru-RU"/>
        </w:rPr>
      </w:pPr>
    </w:p>
    <w:p w:rsidR="002212C2" w:rsidRPr="002212C2" w:rsidRDefault="002212C2" w:rsidP="002212C2">
      <w:pPr>
        <w:spacing w:after="0" w:line="240" w:lineRule="auto"/>
        <w:rPr>
          <w:rFonts w:ascii="Times New Roman" w:eastAsia="Times New Roman" w:hAnsi="Times New Roman" w:cs="Times New Roman"/>
          <w:color w:val="000000"/>
          <w:lang w:val="en-US" w:eastAsia="ru-RU"/>
        </w:rPr>
      </w:pPr>
      <w:r w:rsidRPr="002212C2">
        <w:rPr>
          <w:rFonts w:ascii="Times New Roman" w:eastAsia="Times New Roman" w:hAnsi="Times New Roman" w:cs="Times New Roman"/>
          <w:color w:val="000000"/>
          <w:lang w:eastAsia="ru-RU"/>
        </w:rPr>
        <w:t>2. Сведения о просроченной задолженности</w:t>
      </w:r>
    </w:p>
    <w:tbl>
      <w:tblPr>
        <w:tblW w:w="5297" w:type="pct"/>
        <w:tblInd w:w="7" w:type="dxa"/>
        <w:shd w:val="clear" w:color="auto" w:fill="FFFFFF"/>
        <w:tblCellMar>
          <w:top w:w="15" w:type="dxa"/>
          <w:left w:w="15" w:type="dxa"/>
          <w:bottom w:w="15" w:type="dxa"/>
          <w:right w:w="15" w:type="dxa"/>
        </w:tblCellMar>
        <w:tblLook w:val="04A0" w:firstRow="1" w:lastRow="0" w:firstColumn="1" w:lastColumn="0" w:noHBand="0" w:noVBand="1"/>
      </w:tblPr>
      <w:tblGrid>
        <w:gridCol w:w="816"/>
        <w:gridCol w:w="1264"/>
        <w:gridCol w:w="1663"/>
        <w:gridCol w:w="1672"/>
        <w:gridCol w:w="2357"/>
        <w:gridCol w:w="1249"/>
        <w:gridCol w:w="1943"/>
        <w:gridCol w:w="1252"/>
        <w:gridCol w:w="2360"/>
        <w:gridCol w:w="993"/>
      </w:tblGrid>
      <w:tr w:rsidR="002212C2" w:rsidRPr="002212C2" w:rsidTr="00883352">
        <w:trPr>
          <w:gridAfter w:val="1"/>
          <w:wAfter w:w="319" w:type="pct"/>
        </w:trPr>
        <w:tc>
          <w:tcPr>
            <w:tcW w:w="668" w:type="pct"/>
            <w:gridSpan w:val="2"/>
            <w:vMerge w:val="restart"/>
            <w:tcBorders>
              <w:top w:val="single" w:sz="4" w:space="0" w:color="auto"/>
              <w:left w:val="single" w:sz="4" w:space="0" w:color="auto"/>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Номер (код) счета бюджетного учета</w:t>
            </w:r>
          </w:p>
        </w:tc>
        <w:tc>
          <w:tcPr>
            <w:tcW w:w="534" w:type="pct"/>
            <w:vMerge w:val="restart"/>
            <w:tcBorders>
              <w:top w:val="single" w:sz="6" w:space="0" w:color="000000"/>
              <w:left w:val="single" w:sz="4" w:space="0" w:color="auto"/>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Сумма, руб.</w:t>
            </w:r>
          </w:p>
        </w:tc>
        <w:tc>
          <w:tcPr>
            <w:tcW w:w="1293" w:type="pct"/>
            <w:gridSpan w:val="2"/>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Дата</w:t>
            </w:r>
          </w:p>
        </w:tc>
        <w:tc>
          <w:tcPr>
            <w:tcW w:w="1025" w:type="pct"/>
            <w:gridSpan w:val="2"/>
            <w:tcBorders>
              <w:top w:val="single" w:sz="6" w:space="0" w:color="000000"/>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Дебитор (кредитор)</w:t>
            </w:r>
          </w:p>
        </w:tc>
        <w:tc>
          <w:tcPr>
            <w:tcW w:w="1160" w:type="pct"/>
            <w:gridSpan w:val="2"/>
            <w:tcBorders>
              <w:top w:val="single" w:sz="4" w:space="0" w:color="auto"/>
              <w:left w:val="single" w:sz="4" w:space="0" w:color="auto"/>
              <w:bottom w:val="single" w:sz="4" w:space="0" w:color="auto"/>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Причины образования</w:t>
            </w:r>
          </w:p>
        </w:tc>
      </w:tr>
      <w:tr w:rsidR="002212C2" w:rsidRPr="002212C2" w:rsidTr="00883352">
        <w:trPr>
          <w:gridAfter w:val="1"/>
          <w:wAfter w:w="319" w:type="pct"/>
        </w:trPr>
        <w:tc>
          <w:tcPr>
            <w:tcW w:w="668" w:type="pct"/>
            <w:gridSpan w:val="2"/>
            <w:vMerge/>
            <w:tcBorders>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p>
        </w:tc>
        <w:tc>
          <w:tcPr>
            <w:tcW w:w="534" w:type="pct"/>
            <w:vMerge/>
            <w:tcBorders>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p>
        </w:tc>
        <w:tc>
          <w:tcPr>
            <w:tcW w:w="53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возникновения</w:t>
            </w:r>
          </w:p>
        </w:tc>
        <w:tc>
          <w:tcPr>
            <w:tcW w:w="75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исполнения по правовому основанию</w:t>
            </w:r>
          </w:p>
        </w:tc>
        <w:tc>
          <w:tcPr>
            <w:tcW w:w="401" w:type="pct"/>
            <w:tcBorders>
              <w:top w:val="nil"/>
              <w:left w:val="nil"/>
              <w:bottom w:val="single" w:sz="6" w:space="0" w:color="000000"/>
              <w:right w:val="nil"/>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ИНН</w:t>
            </w:r>
          </w:p>
        </w:tc>
        <w:tc>
          <w:tcPr>
            <w:tcW w:w="624" w:type="pct"/>
            <w:tcBorders>
              <w:top w:val="single" w:sz="6" w:space="0" w:color="000000"/>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наименование</w:t>
            </w:r>
          </w:p>
        </w:tc>
        <w:tc>
          <w:tcPr>
            <w:tcW w:w="402" w:type="pct"/>
            <w:tcBorders>
              <w:top w:val="single" w:sz="4" w:space="0" w:color="auto"/>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код</w:t>
            </w:r>
          </w:p>
        </w:tc>
        <w:tc>
          <w:tcPr>
            <w:tcW w:w="758" w:type="pct"/>
            <w:tcBorders>
              <w:top w:val="single" w:sz="4" w:space="0" w:color="auto"/>
              <w:left w:val="single" w:sz="4" w:space="0" w:color="auto"/>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sz w:val="18"/>
                <w:szCs w:val="18"/>
                <w:lang w:eastAsia="ru-RU"/>
              </w:rPr>
            </w:pPr>
            <w:r w:rsidRPr="002212C2">
              <w:rPr>
                <w:rFonts w:ascii="Times New Roman" w:eastAsia="Times New Roman" w:hAnsi="Times New Roman" w:cs="Times New Roman"/>
                <w:b/>
                <w:color w:val="000000"/>
                <w:sz w:val="18"/>
                <w:szCs w:val="18"/>
                <w:lang w:eastAsia="ru-RU"/>
              </w:rPr>
              <w:t>пояснения</w:t>
            </w:r>
          </w:p>
        </w:tc>
      </w:tr>
      <w:tr w:rsidR="002212C2" w:rsidRPr="002212C2" w:rsidTr="00883352">
        <w:trPr>
          <w:gridAfter w:val="1"/>
          <w:wAfter w:w="319" w:type="pct"/>
        </w:trPr>
        <w:tc>
          <w:tcPr>
            <w:tcW w:w="668" w:type="pct"/>
            <w:gridSpan w:val="2"/>
            <w:tcBorders>
              <w:top w:val="nil"/>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1</w:t>
            </w:r>
          </w:p>
        </w:tc>
        <w:tc>
          <w:tcPr>
            <w:tcW w:w="534" w:type="pct"/>
            <w:tcBorders>
              <w:top w:val="nil"/>
              <w:left w:val="single" w:sz="4" w:space="0" w:color="auto"/>
              <w:bottom w:val="nil"/>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2</w:t>
            </w:r>
          </w:p>
        </w:tc>
        <w:tc>
          <w:tcPr>
            <w:tcW w:w="537" w:type="pct"/>
            <w:tcBorders>
              <w:top w:val="nil"/>
              <w:left w:val="nil"/>
              <w:bottom w:val="nil"/>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3</w:t>
            </w:r>
          </w:p>
        </w:tc>
        <w:tc>
          <w:tcPr>
            <w:tcW w:w="757" w:type="pct"/>
            <w:tcBorders>
              <w:top w:val="nil"/>
              <w:left w:val="nil"/>
              <w:bottom w:val="nil"/>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4</w:t>
            </w:r>
          </w:p>
        </w:tc>
        <w:tc>
          <w:tcPr>
            <w:tcW w:w="401" w:type="pct"/>
            <w:tcBorders>
              <w:top w:val="nil"/>
              <w:left w:val="nil"/>
              <w:bottom w:val="nil"/>
              <w:right w:val="nil"/>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5</w:t>
            </w:r>
          </w:p>
        </w:tc>
        <w:tc>
          <w:tcPr>
            <w:tcW w:w="624" w:type="pct"/>
            <w:tcBorders>
              <w:top w:val="single" w:sz="6" w:space="0" w:color="000000"/>
              <w:left w:val="single" w:sz="6" w:space="0" w:color="000000"/>
              <w:bottom w:val="nil"/>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6</w:t>
            </w:r>
          </w:p>
        </w:tc>
        <w:tc>
          <w:tcPr>
            <w:tcW w:w="402" w:type="pct"/>
            <w:tcBorders>
              <w:top w:val="nil"/>
              <w:left w:val="nil"/>
              <w:bottom w:val="nil"/>
              <w:right w:val="single" w:sz="4" w:space="0" w:color="auto"/>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7</w:t>
            </w:r>
          </w:p>
        </w:tc>
        <w:tc>
          <w:tcPr>
            <w:tcW w:w="758" w:type="pct"/>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sz w:val="18"/>
                <w:szCs w:val="18"/>
                <w:lang w:eastAsia="ru-RU"/>
              </w:rPr>
            </w:pPr>
            <w:r w:rsidRPr="002212C2">
              <w:rPr>
                <w:rFonts w:ascii="Times New Roman" w:eastAsia="Times New Roman" w:hAnsi="Times New Roman" w:cs="Times New Roman"/>
                <w:color w:val="000000"/>
                <w:sz w:val="18"/>
                <w:szCs w:val="18"/>
                <w:lang w:eastAsia="ru-RU"/>
              </w:rPr>
              <w:t>8</w:t>
            </w:r>
          </w:p>
        </w:tc>
      </w:tr>
      <w:tr w:rsidR="002212C2" w:rsidRPr="002212C2" w:rsidTr="00883352">
        <w:trPr>
          <w:gridAfter w:val="1"/>
          <w:wAfter w:w="319" w:type="pct"/>
        </w:trPr>
        <w:tc>
          <w:tcPr>
            <w:tcW w:w="668" w:type="pct"/>
            <w:gridSpan w:val="2"/>
            <w:tcBorders>
              <w:top w:val="single" w:sz="4" w:space="0" w:color="auto"/>
              <w:left w:val="single" w:sz="6" w:space="0" w:color="000000"/>
              <w:bottom w:val="single" w:sz="6" w:space="0" w:color="000000"/>
              <w:right w:val="nil"/>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534" w:type="pct"/>
            <w:tcBorders>
              <w:top w:val="single" w:sz="6" w:space="0" w:color="000000"/>
              <w:left w:val="single" w:sz="6" w:space="0" w:color="000000"/>
              <w:bottom w:val="single" w:sz="6" w:space="0" w:color="000000"/>
              <w:right w:val="nil"/>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537" w:type="pct"/>
            <w:tcBorders>
              <w:top w:val="single" w:sz="6" w:space="0" w:color="000000"/>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757" w:type="pct"/>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401" w:type="pct"/>
            <w:tcBorders>
              <w:top w:val="single" w:sz="6" w:space="0" w:color="000000"/>
              <w:left w:val="nil"/>
              <w:bottom w:val="single" w:sz="6" w:space="0" w:color="000000"/>
              <w:right w:val="nil"/>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624" w:type="pct"/>
            <w:tcBorders>
              <w:top w:val="single" w:sz="6" w:space="0" w:color="000000"/>
              <w:left w:val="single" w:sz="6" w:space="0" w:color="000000"/>
              <w:bottom w:val="single" w:sz="6" w:space="0" w:color="000000"/>
              <w:right w:val="nil"/>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402" w:type="pct"/>
            <w:tcBorders>
              <w:top w:val="single" w:sz="6" w:space="0" w:color="000000"/>
              <w:left w:val="single" w:sz="6" w:space="0" w:color="000000"/>
              <w:bottom w:val="single" w:sz="6" w:space="0" w:color="000000"/>
              <w:right w:val="single" w:sz="4" w:space="0" w:color="auto"/>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c>
          <w:tcPr>
            <w:tcW w:w="758" w:type="pct"/>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sz w:val="18"/>
                <w:szCs w:val="18"/>
                <w:lang w:eastAsia="ru-RU"/>
              </w:rPr>
            </w:pPr>
          </w:p>
        </w:tc>
      </w:tr>
      <w:tr w:rsidR="002212C2" w:rsidRPr="002212C2" w:rsidTr="00883352">
        <w:tblPrEx>
          <w:shd w:val="clear" w:color="auto" w:fill="auto"/>
        </w:tblPrEx>
        <w:trPr>
          <w:gridBefore w:val="1"/>
          <w:wBefore w:w="262" w:type="pct"/>
        </w:trPr>
        <w:tc>
          <w:tcPr>
            <w:tcW w:w="4738" w:type="pct"/>
            <w:gridSpan w:val="9"/>
            <w:tcMar>
              <w:top w:w="90" w:type="dxa"/>
              <w:left w:w="90" w:type="dxa"/>
              <w:bottom w:w="90" w:type="dxa"/>
              <w:right w:w="90" w:type="dxa"/>
            </w:tcMar>
            <w:vAlign w:val="center"/>
            <w:hideMark/>
          </w:tcPr>
          <w:tbl>
            <w:tblPr>
              <w:tblW w:w="10274" w:type="dxa"/>
              <w:tblCellMar>
                <w:top w:w="15" w:type="dxa"/>
                <w:left w:w="15" w:type="dxa"/>
                <w:bottom w:w="15" w:type="dxa"/>
                <w:right w:w="15" w:type="dxa"/>
              </w:tblCellMar>
              <w:tblLook w:val="04A0" w:firstRow="1" w:lastRow="0" w:firstColumn="1" w:lastColumn="0" w:noHBand="0" w:noVBand="1"/>
            </w:tblPr>
            <w:tblGrid>
              <w:gridCol w:w="3633"/>
              <w:gridCol w:w="1629"/>
              <w:gridCol w:w="376"/>
              <w:gridCol w:w="4636"/>
            </w:tblGrid>
            <w:tr w:rsidR="002212C2" w:rsidRPr="002212C2" w:rsidTr="00883352">
              <w:trPr>
                <w:trHeight w:val="162"/>
              </w:trPr>
              <w:tc>
                <w:tcPr>
                  <w:tcW w:w="3633" w:type="dxa"/>
                  <w:tcMar>
                    <w:top w:w="90" w:type="dxa"/>
                    <w:left w:w="90" w:type="dxa"/>
                    <w:bottom w:w="90" w:type="dxa"/>
                    <w:right w:w="90"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roofErr w:type="spellStart"/>
                  <w:r w:rsidRPr="002212C2">
                    <w:rPr>
                      <w:rFonts w:ascii="Times New Roman" w:eastAsia="Times New Roman" w:hAnsi="Times New Roman" w:cs="Times New Roman"/>
                      <w:iCs/>
                      <w:color w:val="000000"/>
                      <w:lang w:eastAsia="ru-RU"/>
                    </w:rPr>
                    <w:t>Зам.главного</w:t>
                  </w:r>
                  <w:proofErr w:type="spellEnd"/>
                  <w:r w:rsidRPr="002212C2">
                    <w:rPr>
                      <w:rFonts w:ascii="Times New Roman" w:eastAsia="Times New Roman" w:hAnsi="Times New Roman" w:cs="Times New Roman"/>
                      <w:iCs/>
                      <w:color w:val="000000"/>
                      <w:lang w:eastAsia="ru-RU"/>
                    </w:rPr>
                    <w:t xml:space="preserve"> бухгалтера (бухгалтер)</w:t>
                  </w:r>
                </w:p>
              </w:tc>
              <w:tc>
                <w:tcPr>
                  <w:tcW w:w="1629" w:type="dxa"/>
                  <w:tcBorders>
                    <w:left w:val="nil"/>
                    <w:bottom w:val="single" w:sz="4" w:space="0" w:color="auto"/>
                  </w:tcBorders>
                  <w:tcMar>
                    <w:top w:w="90" w:type="dxa"/>
                    <w:left w:w="90" w:type="dxa"/>
                    <w:bottom w:w="90" w:type="dxa"/>
                    <w:right w:w="90" w:type="dxa"/>
                  </w:tcMar>
                  <w:hideMark/>
                </w:tcPr>
                <w:p w:rsidR="002212C2" w:rsidRPr="002212C2" w:rsidRDefault="002212C2" w:rsidP="002212C2">
                  <w:pPr>
                    <w:spacing w:after="0" w:line="240" w:lineRule="auto"/>
                    <w:rPr>
                      <w:rFonts w:ascii="Times New Roman" w:eastAsia="Times New Roman" w:hAnsi="Times New Roman" w:cs="Times New Roman"/>
                      <w:b/>
                      <w:color w:val="000000"/>
                      <w:lang w:eastAsia="ru-RU"/>
                    </w:rPr>
                  </w:pPr>
                </w:p>
              </w:tc>
              <w:tc>
                <w:tcPr>
                  <w:tcW w:w="376" w:type="dxa"/>
                  <w:tcMar>
                    <w:top w:w="90" w:type="dxa"/>
                    <w:left w:w="90" w:type="dxa"/>
                    <w:bottom w:w="90" w:type="dxa"/>
                    <w:right w:w="90" w:type="dxa"/>
                  </w:tcMar>
                  <w:hideMark/>
                </w:tcPr>
                <w:p w:rsidR="002212C2" w:rsidRPr="002212C2" w:rsidRDefault="002212C2" w:rsidP="002212C2">
                  <w:pPr>
                    <w:spacing w:after="0" w:line="240" w:lineRule="auto"/>
                    <w:rPr>
                      <w:rFonts w:ascii="Times New Roman" w:eastAsia="Times New Roman" w:hAnsi="Times New Roman" w:cs="Times New Roman"/>
                      <w:b/>
                      <w:color w:val="000000"/>
                      <w:lang w:eastAsia="ru-RU"/>
                    </w:rPr>
                  </w:pPr>
                </w:p>
              </w:tc>
              <w:tc>
                <w:tcPr>
                  <w:tcW w:w="4636" w:type="dxa"/>
                  <w:tcBorders>
                    <w:bottom w:val="single" w:sz="4" w:space="0" w:color="auto"/>
                  </w:tcBorders>
                </w:tcPr>
                <w:p w:rsidR="002212C2" w:rsidRPr="002212C2" w:rsidRDefault="002212C2" w:rsidP="002212C2">
                  <w:pPr>
                    <w:spacing w:after="0" w:line="240" w:lineRule="auto"/>
                    <w:rPr>
                      <w:rFonts w:ascii="Times New Roman" w:eastAsia="Times New Roman" w:hAnsi="Times New Roman" w:cs="Times New Roman"/>
                      <w:b/>
                      <w:color w:val="000000"/>
                      <w:lang w:eastAsia="ru-RU"/>
                    </w:rPr>
                  </w:pPr>
                </w:p>
              </w:tc>
            </w:tr>
            <w:tr w:rsidR="002212C2" w:rsidRPr="002212C2" w:rsidTr="00883352">
              <w:trPr>
                <w:trHeight w:val="150"/>
              </w:trPr>
              <w:tc>
                <w:tcPr>
                  <w:tcW w:w="3633" w:type="dxa"/>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1629" w:type="dxa"/>
                  <w:tcBorders>
                    <w:top w:val="single" w:sz="4" w:space="0" w:color="auto"/>
                    <w:left w:val="nil"/>
                  </w:tcBorders>
                  <w:tcMar>
                    <w:top w:w="90" w:type="dxa"/>
                    <w:left w:w="90" w:type="dxa"/>
                    <w:bottom w:w="90" w:type="dxa"/>
                    <w:right w:w="90"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(подпись)</w:t>
                  </w:r>
                </w:p>
              </w:tc>
              <w:tc>
                <w:tcPr>
                  <w:tcW w:w="376" w:type="dxa"/>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4636" w:type="dxa"/>
                  <w:tcBorders>
                    <w:top w:val="single" w:sz="4" w:space="0" w:color="auto"/>
                  </w:tcBorders>
                </w:tcPr>
                <w:p w:rsidR="002212C2" w:rsidRPr="002212C2" w:rsidRDefault="002212C2" w:rsidP="002212C2">
                  <w:pPr>
                    <w:spacing w:after="0" w:line="240" w:lineRule="auto"/>
                    <w:jc w:val="center"/>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(расшифровка подписи)</w:t>
                  </w:r>
                </w:p>
              </w:tc>
            </w:tr>
            <w:tr w:rsidR="002212C2" w:rsidRPr="002212C2" w:rsidTr="00883352">
              <w:trPr>
                <w:trHeight w:val="162"/>
              </w:trPr>
              <w:tc>
                <w:tcPr>
                  <w:tcW w:w="3633" w:type="dxa"/>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Руководитель учреждения</w:t>
                  </w:r>
                </w:p>
              </w:tc>
              <w:tc>
                <w:tcPr>
                  <w:tcW w:w="1629" w:type="dxa"/>
                  <w:tcBorders>
                    <w:left w:val="nil"/>
                    <w:bottom w:val="single" w:sz="4" w:space="0" w:color="auto"/>
                  </w:tcBorders>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376" w:type="dxa"/>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c>
                <w:tcPr>
                  <w:tcW w:w="4636" w:type="dxa"/>
                  <w:tcBorders>
                    <w:bottom w:val="single" w:sz="4" w:space="0" w:color="auto"/>
                  </w:tcBorders>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r>
            <w:tr w:rsidR="002212C2" w:rsidRPr="002212C2" w:rsidTr="00883352">
              <w:trPr>
                <w:trHeight w:val="150"/>
              </w:trPr>
              <w:tc>
                <w:tcPr>
                  <w:tcW w:w="3633" w:type="dxa"/>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1629" w:type="dxa"/>
                  <w:tcBorders>
                    <w:top w:val="single" w:sz="4" w:space="0" w:color="auto"/>
                    <w:left w:val="nil"/>
                  </w:tcBorders>
                  <w:tcMar>
                    <w:top w:w="90" w:type="dxa"/>
                    <w:left w:w="90" w:type="dxa"/>
                    <w:bottom w:w="90" w:type="dxa"/>
                    <w:right w:w="90"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(подпись)</w:t>
                  </w:r>
                </w:p>
              </w:tc>
              <w:tc>
                <w:tcPr>
                  <w:tcW w:w="376" w:type="dxa"/>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c>
                <w:tcPr>
                  <w:tcW w:w="4636" w:type="dxa"/>
                  <w:tcBorders>
                    <w:top w:val="single" w:sz="4" w:space="0" w:color="auto"/>
                  </w:tcBorders>
                </w:tcPr>
                <w:p w:rsidR="002212C2" w:rsidRPr="002212C2" w:rsidRDefault="002212C2" w:rsidP="002212C2">
                  <w:pPr>
                    <w:spacing w:after="0" w:line="240" w:lineRule="auto"/>
                    <w:jc w:val="center"/>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(расшифровка подписи)</w:t>
                  </w:r>
                </w:p>
              </w:tc>
            </w:tr>
          </w:tbl>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iCs/>
                <w:color w:val="000000"/>
                <w:lang w:eastAsia="ru-RU"/>
              </w:rPr>
              <w:t>«__» ____________ 20__ г.</w:t>
            </w:r>
          </w:p>
        </w:tc>
      </w:tr>
    </w:tbl>
    <w:p w:rsidR="002212C2" w:rsidRPr="002212C2" w:rsidRDefault="002212C2" w:rsidP="002212C2">
      <w:pPr>
        <w:spacing w:after="0" w:line="240" w:lineRule="auto"/>
        <w:jc w:val="right"/>
        <w:rPr>
          <w:rFonts w:ascii="Times New Roman" w:eastAsia="Times New Roman" w:hAnsi="Times New Roman" w:cs="Times New Roman"/>
          <w:color w:val="000000"/>
          <w:lang w:eastAsia="ru-RU"/>
        </w:rPr>
        <w:sectPr w:rsidR="002212C2" w:rsidRPr="002212C2" w:rsidSect="00F65CF5">
          <w:pgSz w:w="15840" w:h="12240" w:orient="landscape"/>
          <w:pgMar w:top="567" w:right="567" w:bottom="567" w:left="567" w:header="720" w:footer="720" w:gutter="0"/>
          <w:cols w:space="720"/>
        </w:sectPr>
      </w:pPr>
    </w:p>
    <w:p w:rsidR="002212C2" w:rsidRPr="002212C2" w:rsidRDefault="002212C2" w:rsidP="002212C2">
      <w:pPr>
        <w:spacing w:after="0" w:line="240" w:lineRule="auto"/>
        <w:ind w:left="6804"/>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lastRenderedPageBreak/>
        <w:t>Приложение 3</w:t>
      </w:r>
    </w:p>
    <w:p w:rsidR="002212C2" w:rsidRPr="002212C2" w:rsidRDefault="002212C2" w:rsidP="002212C2">
      <w:pPr>
        <w:spacing w:after="0" w:line="240" w:lineRule="auto"/>
        <w:ind w:left="6804"/>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к настоящему Положению</w:t>
      </w:r>
    </w:p>
    <w:p w:rsidR="002212C2" w:rsidRPr="002212C2" w:rsidRDefault="002212C2" w:rsidP="002212C2">
      <w:pPr>
        <w:spacing w:after="0" w:line="240" w:lineRule="auto"/>
        <w:jc w:val="right"/>
        <w:rPr>
          <w:rFonts w:ascii="Times New Roman" w:eastAsia="Times New Roman" w:hAnsi="Times New Roman" w:cs="Times New Roman"/>
          <w:color w:val="000000"/>
          <w:lang w:eastAsia="ru-RU"/>
        </w:rPr>
      </w:pPr>
    </w:p>
    <w:p w:rsidR="002212C2" w:rsidRPr="002212C2" w:rsidRDefault="002212C2" w:rsidP="002212C2">
      <w:pPr>
        <w:spacing w:after="0" w:line="240" w:lineRule="auto"/>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 xml:space="preserve">1. Извлечение из Справки о наличии имущества и обязательств на </w:t>
      </w:r>
      <w:proofErr w:type="spellStart"/>
      <w:r w:rsidRPr="002212C2">
        <w:rPr>
          <w:rFonts w:ascii="Times New Roman" w:eastAsia="Times New Roman" w:hAnsi="Times New Roman" w:cs="Times New Roman"/>
          <w:b/>
          <w:color w:val="000000"/>
          <w:lang w:eastAsia="ru-RU"/>
        </w:rPr>
        <w:t>забалансовых</w:t>
      </w:r>
      <w:proofErr w:type="spellEnd"/>
      <w:r w:rsidRPr="002212C2">
        <w:rPr>
          <w:rFonts w:ascii="Times New Roman" w:eastAsia="Times New Roman" w:hAnsi="Times New Roman" w:cs="Times New Roman"/>
          <w:b/>
          <w:color w:val="000000"/>
          <w:lang w:eastAsia="ru-RU"/>
        </w:rPr>
        <w:t xml:space="preserve"> счетах к Балансу государственного (муниципального) учреждения (ф. 0503730)</w:t>
      </w:r>
    </w:p>
    <w:tbl>
      <w:tblPr>
        <w:tblW w:w="5000" w:type="pct"/>
        <w:tblCellMar>
          <w:top w:w="15" w:type="dxa"/>
          <w:left w:w="15" w:type="dxa"/>
          <w:bottom w:w="15" w:type="dxa"/>
          <w:right w:w="15" w:type="dxa"/>
        </w:tblCellMar>
        <w:tblLook w:val="04A0" w:firstRow="1" w:lastRow="0" w:firstColumn="1" w:lastColumn="0" w:noHBand="0" w:noVBand="1"/>
      </w:tblPr>
      <w:tblGrid>
        <w:gridCol w:w="852"/>
        <w:gridCol w:w="993"/>
        <w:gridCol w:w="625"/>
        <w:gridCol w:w="928"/>
        <w:gridCol w:w="1152"/>
        <w:gridCol w:w="928"/>
        <w:gridCol w:w="560"/>
        <w:gridCol w:w="928"/>
        <w:gridCol w:w="1152"/>
        <w:gridCol w:w="928"/>
        <w:gridCol w:w="581"/>
      </w:tblGrid>
      <w:tr w:rsidR="002212C2" w:rsidRPr="002212C2" w:rsidTr="00883352">
        <w:tc>
          <w:tcPr>
            <w:tcW w:w="333" w:type="pct"/>
            <w:vMerge w:val="restart"/>
            <w:tcBorders>
              <w:top w:val="single" w:sz="4" w:space="0" w:color="auto"/>
              <w:left w:val="single" w:sz="4" w:space="0" w:color="auto"/>
            </w:tcBorders>
            <w:tcMar>
              <w:top w:w="90" w:type="dxa"/>
              <w:left w:w="90" w:type="dxa"/>
              <w:bottom w:w="90" w:type="dxa"/>
              <w:right w:w="90"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 xml:space="preserve">Номер </w:t>
            </w:r>
            <w:proofErr w:type="spellStart"/>
            <w:r w:rsidRPr="002212C2">
              <w:rPr>
                <w:rFonts w:ascii="Times New Roman" w:eastAsia="Times New Roman" w:hAnsi="Times New Roman" w:cs="Times New Roman"/>
                <w:b/>
                <w:color w:val="000000"/>
                <w:lang w:eastAsia="ru-RU"/>
              </w:rPr>
              <w:t>забалансового</w:t>
            </w:r>
            <w:proofErr w:type="spellEnd"/>
            <w:r w:rsidRPr="002212C2">
              <w:rPr>
                <w:rFonts w:ascii="Times New Roman" w:eastAsia="Times New Roman" w:hAnsi="Times New Roman" w:cs="Times New Roman"/>
                <w:b/>
                <w:color w:val="000000"/>
                <w:lang w:eastAsia="ru-RU"/>
              </w:rPr>
              <w:t xml:space="preserve"> счета</w:t>
            </w:r>
          </w:p>
        </w:tc>
        <w:tc>
          <w:tcPr>
            <w:tcW w:w="503" w:type="pct"/>
            <w:vMerge w:val="restart"/>
            <w:tcBorders>
              <w:top w:val="single" w:sz="4" w:space="0" w:color="auto"/>
              <w:left w:val="single" w:sz="6" w:space="0" w:color="000000"/>
              <w:right w:val="single" w:sz="6" w:space="0" w:color="000000"/>
            </w:tcBorders>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 xml:space="preserve">Наименование </w:t>
            </w:r>
            <w:proofErr w:type="spellStart"/>
            <w:r w:rsidRPr="002212C2">
              <w:rPr>
                <w:rFonts w:ascii="Times New Roman" w:eastAsia="Times New Roman" w:hAnsi="Times New Roman" w:cs="Times New Roman"/>
                <w:b/>
                <w:color w:val="000000"/>
                <w:lang w:eastAsia="ru-RU"/>
              </w:rPr>
              <w:t>забалансового</w:t>
            </w:r>
            <w:proofErr w:type="spellEnd"/>
            <w:r w:rsidRPr="002212C2">
              <w:rPr>
                <w:rFonts w:ascii="Times New Roman" w:eastAsia="Times New Roman" w:hAnsi="Times New Roman" w:cs="Times New Roman"/>
                <w:b/>
                <w:color w:val="000000"/>
                <w:lang w:eastAsia="ru-RU"/>
              </w:rPr>
              <w:t xml:space="preserve"> счета, показателя</w:t>
            </w:r>
          </w:p>
        </w:tc>
        <w:tc>
          <w:tcPr>
            <w:tcW w:w="359" w:type="pct"/>
            <w:vMerge w:val="restart"/>
            <w:tcBorders>
              <w:top w:val="single" w:sz="4" w:space="0" w:color="auto"/>
              <w:left w:val="nil"/>
              <w:right w:val="single" w:sz="6" w:space="0" w:color="000000"/>
            </w:tcBorders>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Код строки</w:t>
            </w:r>
          </w:p>
        </w:tc>
        <w:tc>
          <w:tcPr>
            <w:tcW w:w="2154" w:type="pct"/>
            <w:gridSpan w:val="4"/>
            <w:tcBorders>
              <w:top w:val="single" w:sz="4" w:space="0" w:color="auto"/>
              <w:left w:val="nil"/>
              <w:bottom w:val="single" w:sz="6" w:space="0" w:color="000000"/>
              <w:right w:val="single" w:sz="6" w:space="0" w:color="000000"/>
            </w:tcBorders>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На начало года</w:t>
            </w:r>
          </w:p>
        </w:tc>
        <w:tc>
          <w:tcPr>
            <w:tcW w:w="1651" w:type="pct"/>
            <w:gridSpan w:val="4"/>
            <w:tcBorders>
              <w:top w:val="single" w:sz="4" w:space="0" w:color="auto"/>
              <w:left w:val="nil"/>
              <w:bottom w:val="single" w:sz="6" w:space="0" w:color="000000"/>
              <w:right w:val="single" w:sz="4" w:space="0" w:color="auto"/>
            </w:tcBorders>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На конец отчетного периода</w:t>
            </w:r>
          </w:p>
        </w:tc>
      </w:tr>
      <w:tr w:rsidR="002212C2" w:rsidRPr="002212C2" w:rsidTr="00883352">
        <w:tc>
          <w:tcPr>
            <w:tcW w:w="333" w:type="pct"/>
            <w:vMerge/>
            <w:tcBorders>
              <w:left w:val="single" w:sz="4" w:space="0" w:color="auto"/>
              <w:bottom w:val="single" w:sz="4" w:space="0" w:color="auto"/>
            </w:tcBorders>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503" w:type="pct"/>
            <w:vMerge/>
            <w:tcBorders>
              <w:left w:val="single" w:sz="6" w:space="0" w:color="000000"/>
              <w:bottom w:val="single" w:sz="6" w:space="0" w:color="000000"/>
              <w:right w:val="single" w:sz="6" w:space="0" w:color="000000"/>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359" w:type="pct"/>
            <w:vMerge/>
            <w:tcBorders>
              <w:left w:val="nil"/>
              <w:bottom w:val="nil"/>
              <w:right w:val="single" w:sz="6" w:space="0" w:color="000000"/>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431" w:type="pct"/>
            <w:tcBorders>
              <w:top w:val="nil"/>
              <w:left w:val="single" w:sz="6" w:space="0" w:color="000000"/>
              <w:bottom w:val="single" w:sz="6" w:space="0" w:color="000000"/>
              <w:right w:val="single" w:sz="6" w:space="0" w:color="000000"/>
            </w:tcBorders>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деятельность с целевыми средствами</w:t>
            </w:r>
          </w:p>
        </w:tc>
        <w:tc>
          <w:tcPr>
            <w:tcW w:w="574" w:type="pct"/>
            <w:tcBorders>
              <w:top w:val="nil"/>
              <w:left w:val="single" w:sz="6" w:space="0" w:color="000000"/>
              <w:bottom w:val="single" w:sz="6" w:space="0" w:color="000000"/>
              <w:right w:val="single" w:sz="6" w:space="0" w:color="000000"/>
            </w:tcBorders>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деятельность по государственному заданию</w:t>
            </w:r>
          </w:p>
        </w:tc>
        <w:tc>
          <w:tcPr>
            <w:tcW w:w="646" w:type="pct"/>
            <w:tcBorders>
              <w:top w:val="nil"/>
              <w:left w:val="single" w:sz="6" w:space="0" w:color="000000"/>
              <w:bottom w:val="single" w:sz="6" w:space="0" w:color="000000"/>
              <w:right w:val="single" w:sz="6" w:space="0" w:color="000000"/>
            </w:tcBorders>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приносящая доход деятельность</w:t>
            </w:r>
          </w:p>
        </w:tc>
        <w:tc>
          <w:tcPr>
            <w:tcW w:w="502" w:type="pct"/>
            <w:tcBorders>
              <w:top w:val="nil"/>
              <w:left w:val="single" w:sz="6" w:space="0" w:color="000000"/>
              <w:bottom w:val="single" w:sz="6" w:space="0" w:color="000000"/>
              <w:right w:val="single" w:sz="6" w:space="0" w:color="000000"/>
            </w:tcBorders>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итого</w:t>
            </w:r>
          </w:p>
        </w:tc>
        <w:tc>
          <w:tcPr>
            <w:tcW w:w="431" w:type="pct"/>
            <w:tcBorders>
              <w:top w:val="nil"/>
              <w:left w:val="single" w:sz="6" w:space="0" w:color="000000"/>
              <w:bottom w:val="single" w:sz="6" w:space="0" w:color="000000"/>
              <w:right w:val="single" w:sz="6" w:space="0" w:color="000000"/>
            </w:tcBorders>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деятельность с целевыми средствами</w:t>
            </w:r>
          </w:p>
        </w:tc>
        <w:tc>
          <w:tcPr>
            <w:tcW w:w="431" w:type="pct"/>
            <w:tcBorders>
              <w:top w:val="nil"/>
              <w:left w:val="single" w:sz="6" w:space="0" w:color="000000"/>
              <w:bottom w:val="single" w:sz="6" w:space="0" w:color="000000"/>
              <w:right w:val="single" w:sz="6" w:space="0" w:color="000000"/>
            </w:tcBorders>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деятельность по государственному заданию</w:t>
            </w:r>
          </w:p>
        </w:tc>
        <w:tc>
          <w:tcPr>
            <w:tcW w:w="359" w:type="pct"/>
            <w:tcBorders>
              <w:top w:val="single" w:sz="6" w:space="0" w:color="000000"/>
              <w:left w:val="single" w:sz="6" w:space="0" w:color="000000"/>
              <w:bottom w:val="single" w:sz="4" w:space="0" w:color="auto"/>
              <w:right w:val="single" w:sz="6" w:space="0" w:color="000000"/>
            </w:tcBorders>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приносящая доход деятельность</w:t>
            </w:r>
          </w:p>
        </w:tc>
        <w:tc>
          <w:tcPr>
            <w:tcW w:w="431" w:type="pct"/>
            <w:tcBorders>
              <w:top w:val="nil"/>
              <w:left w:val="single" w:sz="6" w:space="0" w:color="000000"/>
              <w:bottom w:val="single" w:sz="6" w:space="0" w:color="000000"/>
              <w:right w:val="single" w:sz="4" w:space="0" w:color="auto"/>
            </w:tcBorders>
            <w:tcMar>
              <w:top w:w="90" w:type="dxa"/>
              <w:left w:w="149" w:type="dxa"/>
              <w:bottom w:w="90" w:type="dxa"/>
              <w:right w:w="149"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b/>
                <w:color w:val="000000"/>
                <w:lang w:eastAsia="ru-RU"/>
              </w:rPr>
            </w:pPr>
            <w:r w:rsidRPr="002212C2">
              <w:rPr>
                <w:rFonts w:ascii="Times New Roman" w:eastAsia="Times New Roman" w:hAnsi="Times New Roman" w:cs="Times New Roman"/>
                <w:b/>
                <w:color w:val="000000"/>
                <w:lang w:eastAsia="ru-RU"/>
              </w:rPr>
              <w:t>Итого</w:t>
            </w:r>
          </w:p>
        </w:tc>
      </w:tr>
      <w:tr w:rsidR="002212C2" w:rsidRPr="002212C2" w:rsidTr="00883352">
        <w:tc>
          <w:tcPr>
            <w:tcW w:w="333"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1</w:t>
            </w:r>
          </w:p>
        </w:tc>
        <w:tc>
          <w:tcPr>
            <w:tcW w:w="503" w:type="pct"/>
            <w:tcBorders>
              <w:top w:val="single" w:sz="6" w:space="0" w:color="000000"/>
              <w:left w:val="single" w:sz="4" w:space="0" w:color="auto"/>
              <w:bottom w:val="single" w:sz="4" w:space="0" w:color="auto"/>
              <w:right w:val="nil"/>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2</w:t>
            </w:r>
          </w:p>
        </w:tc>
        <w:tc>
          <w:tcPr>
            <w:tcW w:w="359" w:type="pct"/>
            <w:tcBorders>
              <w:top w:val="single" w:sz="6" w:space="0" w:color="000000"/>
              <w:left w:val="single" w:sz="6" w:space="0" w:color="000000"/>
              <w:bottom w:val="single" w:sz="4" w:space="0" w:color="auto"/>
              <w:right w:val="nil"/>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3</w:t>
            </w:r>
          </w:p>
        </w:tc>
        <w:tc>
          <w:tcPr>
            <w:tcW w:w="431" w:type="pct"/>
            <w:tcBorders>
              <w:top w:val="nil"/>
              <w:left w:val="single" w:sz="6" w:space="0" w:color="000000"/>
              <w:bottom w:val="single" w:sz="4" w:space="0" w:color="auto"/>
              <w:right w:val="single" w:sz="6" w:space="0" w:color="000000"/>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4</w:t>
            </w:r>
          </w:p>
        </w:tc>
        <w:tc>
          <w:tcPr>
            <w:tcW w:w="574" w:type="pct"/>
            <w:tcBorders>
              <w:top w:val="nil"/>
              <w:left w:val="nil"/>
              <w:bottom w:val="single" w:sz="4" w:space="0" w:color="auto"/>
              <w:right w:val="single" w:sz="6" w:space="0" w:color="000000"/>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5</w:t>
            </w:r>
          </w:p>
        </w:tc>
        <w:tc>
          <w:tcPr>
            <w:tcW w:w="646" w:type="pct"/>
            <w:tcBorders>
              <w:top w:val="nil"/>
              <w:left w:val="nil"/>
              <w:bottom w:val="single" w:sz="4" w:space="0" w:color="auto"/>
              <w:right w:val="single" w:sz="6" w:space="0" w:color="000000"/>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6</w:t>
            </w:r>
          </w:p>
        </w:tc>
        <w:tc>
          <w:tcPr>
            <w:tcW w:w="502" w:type="pct"/>
            <w:tcBorders>
              <w:top w:val="nil"/>
              <w:left w:val="nil"/>
              <w:bottom w:val="single" w:sz="4" w:space="0" w:color="auto"/>
              <w:right w:val="single" w:sz="6" w:space="0" w:color="000000"/>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7</w:t>
            </w:r>
          </w:p>
        </w:tc>
        <w:tc>
          <w:tcPr>
            <w:tcW w:w="431" w:type="pct"/>
            <w:tcBorders>
              <w:top w:val="nil"/>
              <w:left w:val="nil"/>
              <w:bottom w:val="single" w:sz="4" w:space="0" w:color="auto"/>
              <w:right w:val="single" w:sz="6" w:space="0" w:color="000000"/>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8</w:t>
            </w:r>
          </w:p>
        </w:tc>
        <w:tc>
          <w:tcPr>
            <w:tcW w:w="431" w:type="pct"/>
            <w:tcBorders>
              <w:top w:val="nil"/>
              <w:left w:val="nil"/>
              <w:bottom w:val="single" w:sz="4" w:space="0" w:color="auto"/>
              <w:right w:val="single" w:sz="4" w:space="0" w:color="auto"/>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9</w:t>
            </w:r>
          </w:p>
        </w:tc>
        <w:tc>
          <w:tcPr>
            <w:tcW w:w="359" w:type="pct"/>
            <w:tcBorders>
              <w:top w:val="single" w:sz="4" w:space="0" w:color="auto"/>
              <w:left w:val="single" w:sz="4" w:space="0" w:color="auto"/>
              <w:bottom w:val="single" w:sz="4" w:space="0" w:color="auto"/>
              <w:right w:val="single" w:sz="4" w:space="0" w:color="auto"/>
            </w:tcBorders>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431" w:type="pct"/>
            <w:tcBorders>
              <w:left w:val="single" w:sz="4" w:space="0" w:color="auto"/>
              <w:bottom w:val="single" w:sz="4" w:space="0" w:color="auto"/>
              <w:right w:val="single" w:sz="4" w:space="0" w:color="auto"/>
            </w:tcBorders>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r>
      <w:tr w:rsidR="002212C2" w:rsidRPr="002212C2" w:rsidTr="00883352">
        <w:tc>
          <w:tcPr>
            <w:tcW w:w="333"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503" w:type="pct"/>
            <w:tcBorders>
              <w:top w:val="single" w:sz="4" w:space="0" w:color="auto"/>
              <w:left w:val="single" w:sz="4" w:space="0" w:color="auto"/>
              <w:bottom w:val="single" w:sz="4" w:space="0" w:color="auto"/>
              <w:right w:val="nil"/>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359" w:type="pct"/>
            <w:tcBorders>
              <w:top w:val="single" w:sz="4" w:space="0" w:color="auto"/>
              <w:left w:val="single" w:sz="6" w:space="0" w:color="000000"/>
              <w:bottom w:val="single" w:sz="4" w:space="0" w:color="auto"/>
              <w:right w:val="nil"/>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431" w:type="pct"/>
            <w:tcBorders>
              <w:top w:val="single" w:sz="4" w:space="0" w:color="auto"/>
              <w:left w:val="single" w:sz="6" w:space="0" w:color="000000"/>
              <w:bottom w:val="single" w:sz="4" w:space="0" w:color="auto"/>
              <w:right w:val="single" w:sz="6" w:space="0" w:color="000000"/>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c>
          <w:tcPr>
            <w:tcW w:w="574" w:type="pct"/>
            <w:tcBorders>
              <w:top w:val="single" w:sz="4" w:space="0" w:color="auto"/>
              <w:left w:val="nil"/>
              <w:bottom w:val="single" w:sz="4" w:space="0" w:color="auto"/>
              <w:right w:val="single" w:sz="6" w:space="0" w:color="000000"/>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c>
          <w:tcPr>
            <w:tcW w:w="646" w:type="pct"/>
            <w:tcBorders>
              <w:top w:val="single" w:sz="4" w:space="0" w:color="auto"/>
              <w:left w:val="nil"/>
              <w:bottom w:val="single" w:sz="4" w:space="0" w:color="auto"/>
              <w:right w:val="single" w:sz="6" w:space="0" w:color="000000"/>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c>
          <w:tcPr>
            <w:tcW w:w="502" w:type="pct"/>
            <w:tcBorders>
              <w:top w:val="single" w:sz="4" w:space="0" w:color="auto"/>
              <w:left w:val="nil"/>
              <w:bottom w:val="single" w:sz="4" w:space="0" w:color="auto"/>
              <w:right w:val="single" w:sz="6" w:space="0" w:color="000000"/>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c>
          <w:tcPr>
            <w:tcW w:w="431" w:type="pct"/>
            <w:tcBorders>
              <w:top w:val="single" w:sz="4" w:space="0" w:color="auto"/>
              <w:left w:val="nil"/>
              <w:bottom w:val="single" w:sz="4" w:space="0" w:color="auto"/>
              <w:right w:val="single" w:sz="6" w:space="0" w:color="000000"/>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c>
          <w:tcPr>
            <w:tcW w:w="431" w:type="pct"/>
            <w:tcBorders>
              <w:top w:val="single" w:sz="4" w:space="0" w:color="auto"/>
              <w:left w:val="nil"/>
              <w:bottom w:val="single" w:sz="4" w:space="0" w:color="auto"/>
              <w:right w:val="single" w:sz="4" w:space="0" w:color="auto"/>
            </w:tcBorders>
            <w:tcMar>
              <w:top w:w="90" w:type="dxa"/>
              <w:left w:w="149" w:type="dxa"/>
              <w:bottom w:w="90" w:type="dxa"/>
              <w:right w:w="149" w:type="dxa"/>
            </w:tcMar>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c>
          <w:tcPr>
            <w:tcW w:w="359" w:type="pct"/>
            <w:tcBorders>
              <w:top w:val="single" w:sz="4" w:space="0" w:color="auto"/>
              <w:left w:val="single" w:sz="4" w:space="0" w:color="auto"/>
              <w:bottom w:val="single" w:sz="4" w:space="0" w:color="auto"/>
              <w:right w:val="single" w:sz="4" w:space="0" w:color="auto"/>
            </w:tcBorders>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c>
          <w:tcPr>
            <w:tcW w:w="431" w:type="pct"/>
            <w:tcBorders>
              <w:top w:val="single" w:sz="4" w:space="0" w:color="auto"/>
              <w:left w:val="single" w:sz="4" w:space="0" w:color="auto"/>
              <w:bottom w:val="single" w:sz="4" w:space="0" w:color="auto"/>
              <w:right w:val="single" w:sz="4" w:space="0" w:color="auto"/>
            </w:tcBorders>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r>
    </w:tbl>
    <w:p w:rsidR="002212C2" w:rsidRPr="002212C2" w:rsidRDefault="002212C2" w:rsidP="002212C2">
      <w:pPr>
        <w:spacing w:after="0" w:line="240" w:lineRule="auto"/>
        <w:rPr>
          <w:rFonts w:ascii="Times New Roman" w:eastAsia="Times New Roman" w:hAnsi="Times New Roman" w:cs="Times New Roman"/>
          <w:color w:val="000000"/>
          <w:lang w:eastAsia="ru-RU"/>
        </w:rPr>
      </w:pPr>
    </w:p>
    <w:p w:rsidR="002212C2" w:rsidRPr="002212C2" w:rsidRDefault="002212C2" w:rsidP="002212C2">
      <w:pPr>
        <w:spacing w:after="0" w:line="240" w:lineRule="auto"/>
        <w:rPr>
          <w:rFonts w:ascii="Times New Roman" w:eastAsia="Times New Roman" w:hAnsi="Times New Roman" w:cs="Times New Roman"/>
          <w:b/>
          <w:bCs/>
          <w:color w:val="000000"/>
          <w:lang w:eastAsia="ru-RU"/>
        </w:rPr>
      </w:pPr>
      <w:r w:rsidRPr="002212C2">
        <w:rPr>
          <w:rFonts w:ascii="Times New Roman" w:eastAsia="Times New Roman" w:hAnsi="Times New Roman" w:cs="Times New Roman"/>
          <w:color w:val="000000"/>
          <w:lang w:eastAsia="ru-RU"/>
        </w:rPr>
        <w:t xml:space="preserve">2. Тестовая часть Пояснительной записки </w:t>
      </w:r>
      <w:r w:rsidRPr="002212C2">
        <w:rPr>
          <w:rFonts w:ascii="Times New Roman" w:eastAsia="Times New Roman" w:hAnsi="Times New Roman" w:cs="Times New Roman"/>
          <w:bCs/>
          <w:color w:val="000000"/>
          <w:lang w:eastAsia="ru-RU"/>
        </w:rPr>
        <w:t>(ф. 0503760) с разъяснениями по возникновению и признанию безнадежной к взысканию дебиторской задолженности.</w:t>
      </w:r>
    </w:p>
    <w:tbl>
      <w:tblPr>
        <w:tblW w:w="9162" w:type="dxa"/>
        <w:tblLayout w:type="fixed"/>
        <w:tblCellMar>
          <w:top w:w="15" w:type="dxa"/>
          <w:left w:w="15" w:type="dxa"/>
          <w:bottom w:w="15" w:type="dxa"/>
          <w:right w:w="15" w:type="dxa"/>
        </w:tblCellMar>
        <w:tblLook w:val="04A0" w:firstRow="1" w:lastRow="0" w:firstColumn="1" w:lastColumn="0" w:noHBand="0" w:noVBand="1"/>
      </w:tblPr>
      <w:tblGrid>
        <w:gridCol w:w="4111"/>
        <w:gridCol w:w="1843"/>
        <w:gridCol w:w="425"/>
        <w:gridCol w:w="2783"/>
      </w:tblGrid>
      <w:tr w:rsidR="002212C2" w:rsidRPr="002212C2" w:rsidTr="00883352">
        <w:tc>
          <w:tcPr>
            <w:tcW w:w="4111" w:type="dxa"/>
            <w:tcMar>
              <w:top w:w="90" w:type="dxa"/>
              <w:left w:w="90" w:type="dxa"/>
              <w:bottom w:w="90" w:type="dxa"/>
              <w:right w:w="90" w:type="dxa"/>
            </w:tcMa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roofErr w:type="spellStart"/>
            <w:r w:rsidRPr="002212C2">
              <w:rPr>
                <w:rFonts w:ascii="Times New Roman" w:eastAsia="Times New Roman" w:hAnsi="Times New Roman" w:cs="Times New Roman"/>
                <w:iCs/>
                <w:color w:val="000000"/>
                <w:lang w:eastAsia="ru-RU"/>
              </w:rPr>
              <w:t>Зам.главного</w:t>
            </w:r>
            <w:proofErr w:type="spellEnd"/>
            <w:r w:rsidRPr="002212C2">
              <w:rPr>
                <w:rFonts w:ascii="Times New Roman" w:eastAsia="Times New Roman" w:hAnsi="Times New Roman" w:cs="Times New Roman"/>
                <w:iCs/>
                <w:color w:val="000000"/>
                <w:lang w:eastAsia="ru-RU"/>
              </w:rPr>
              <w:t xml:space="preserve"> бухгалтера (Бухгалтер)</w:t>
            </w:r>
          </w:p>
        </w:tc>
        <w:tc>
          <w:tcPr>
            <w:tcW w:w="1843" w:type="dxa"/>
            <w:tcBorders>
              <w:left w:val="nil"/>
              <w:bottom w:val="single" w:sz="4" w:space="0" w:color="auto"/>
            </w:tcBorders>
            <w:tcMar>
              <w:top w:w="90" w:type="dxa"/>
              <w:left w:w="90" w:type="dxa"/>
              <w:bottom w:w="90" w:type="dxa"/>
              <w:right w:w="90" w:type="dxa"/>
            </w:tcMar>
            <w:hideMark/>
          </w:tcPr>
          <w:p w:rsidR="002212C2" w:rsidRPr="002212C2" w:rsidRDefault="002212C2" w:rsidP="002212C2">
            <w:pPr>
              <w:spacing w:after="0" w:line="240" w:lineRule="auto"/>
              <w:rPr>
                <w:rFonts w:ascii="Times New Roman" w:eastAsia="Times New Roman" w:hAnsi="Times New Roman" w:cs="Times New Roman"/>
                <w:b/>
                <w:color w:val="000000"/>
                <w:lang w:eastAsia="ru-RU"/>
              </w:rPr>
            </w:pPr>
          </w:p>
        </w:tc>
        <w:tc>
          <w:tcPr>
            <w:tcW w:w="425" w:type="dxa"/>
            <w:tcMar>
              <w:top w:w="90" w:type="dxa"/>
              <w:left w:w="90" w:type="dxa"/>
              <w:bottom w:w="90" w:type="dxa"/>
              <w:right w:w="90" w:type="dxa"/>
            </w:tcMar>
            <w:hideMark/>
          </w:tcPr>
          <w:p w:rsidR="002212C2" w:rsidRPr="002212C2" w:rsidRDefault="002212C2" w:rsidP="002212C2">
            <w:pPr>
              <w:spacing w:after="0" w:line="240" w:lineRule="auto"/>
              <w:rPr>
                <w:rFonts w:ascii="Times New Roman" w:eastAsia="Times New Roman" w:hAnsi="Times New Roman" w:cs="Times New Roman"/>
                <w:b/>
                <w:color w:val="000000"/>
                <w:lang w:eastAsia="ru-RU"/>
              </w:rPr>
            </w:pPr>
          </w:p>
        </w:tc>
        <w:tc>
          <w:tcPr>
            <w:tcW w:w="2783" w:type="dxa"/>
            <w:tcBorders>
              <w:bottom w:val="single" w:sz="4" w:space="0" w:color="auto"/>
            </w:tcBorders>
          </w:tcPr>
          <w:p w:rsidR="002212C2" w:rsidRPr="002212C2" w:rsidRDefault="002212C2" w:rsidP="002212C2">
            <w:pPr>
              <w:spacing w:after="0" w:line="240" w:lineRule="auto"/>
              <w:rPr>
                <w:rFonts w:ascii="Times New Roman" w:eastAsia="Times New Roman" w:hAnsi="Times New Roman" w:cs="Times New Roman"/>
                <w:b/>
                <w:color w:val="000000"/>
                <w:lang w:eastAsia="ru-RU"/>
              </w:rPr>
            </w:pPr>
          </w:p>
        </w:tc>
      </w:tr>
      <w:tr w:rsidR="002212C2" w:rsidRPr="002212C2" w:rsidTr="00883352">
        <w:tc>
          <w:tcPr>
            <w:tcW w:w="4111" w:type="dxa"/>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1843" w:type="dxa"/>
            <w:tcBorders>
              <w:top w:val="single" w:sz="4" w:space="0" w:color="auto"/>
              <w:left w:val="nil"/>
            </w:tcBorders>
            <w:tcMar>
              <w:top w:w="90" w:type="dxa"/>
              <w:left w:w="90" w:type="dxa"/>
              <w:bottom w:w="90" w:type="dxa"/>
              <w:right w:w="90" w:type="dxa"/>
            </w:tcMar>
            <w:vAlign w:val="center"/>
            <w:hideMark/>
          </w:tcPr>
          <w:p w:rsidR="002212C2" w:rsidRPr="002212C2" w:rsidRDefault="002212C2" w:rsidP="002212C2">
            <w:pPr>
              <w:spacing w:after="0" w:line="240" w:lineRule="auto"/>
              <w:jc w:val="center"/>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(подпись)</w:t>
            </w:r>
          </w:p>
        </w:tc>
        <w:tc>
          <w:tcPr>
            <w:tcW w:w="425" w:type="dxa"/>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2783" w:type="dxa"/>
            <w:tcBorders>
              <w:top w:val="single" w:sz="4" w:space="0" w:color="auto"/>
            </w:tcBorders>
          </w:tcPr>
          <w:p w:rsidR="002212C2" w:rsidRPr="002212C2" w:rsidRDefault="002212C2" w:rsidP="002212C2">
            <w:pPr>
              <w:spacing w:after="0" w:line="240" w:lineRule="auto"/>
              <w:jc w:val="center"/>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(расшифровка подписи)</w:t>
            </w:r>
          </w:p>
        </w:tc>
      </w:tr>
      <w:tr w:rsidR="002212C2" w:rsidRPr="002212C2" w:rsidTr="00883352">
        <w:tc>
          <w:tcPr>
            <w:tcW w:w="4111" w:type="dxa"/>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Руководитель учреждения</w:t>
            </w:r>
          </w:p>
        </w:tc>
        <w:tc>
          <w:tcPr>
            <w:tcW w:w="1843" w:type="dxa"/>
            <w:tcBorders>
              <w:left w:val="nil"/>
              <w:bottom w:val="single" w:sz="4" w:space="0" w:color="auto"/>
            </w:tcBorders>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425" w:type="dxa"/>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c>
          <w:tcPr>
            <w:tcW w:w="2783" w:type="dxa"/>
            <w:tcBorders>
              <w:bottom w:val="single" w:sz="4" w:space="0" w:color="auto"/>
            </w:tcBorders>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r>
      <w:tr w:rsidR="002212C2" w:rsidRPr="002212C2" w:rsidTr="00883352">
        <w:tc>
          <w:tcPr>
            <w:tcW w:w="4111" w:type="dxa"/>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1843" w:type="dxa"/>
            <w:tcBorders>
              <w:top w:val="single" w:sz="4" w:space="0" w:color="auto"/>
              <w:left w:val="nil"/>
            </w:tcBorders>
            <w:tcMar>
              <w:top w:w="90" w:type="dxa"/>
              <w:left w:w="90" w:type="dxa"/>
              <w:bottom w:w="90" w:type="dxa"/>
              <w:right w:w="90" w:type="dxa"/>
            </w:tcMar>
            <w:hideMark/>
          </w:tcPr>
          <w:p w:rsidR="002212C2" w:rsidRPr="002212C2" w:rsidRDefault="002212C2" w:rsidP="002212C2">
            <w:pPr>
              <w:spacing w:after="0" w:line="240" w:lineRule="auto"/>
              <w:jc w:val="center"/>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(подпись)</w:t>
            </w:r>
          </w:p>
        </w:tc>
        <w:tc>
          <w:tcPr>
            <w:tcW w:w="425" w:type="dxa"/>
            <w:tcMar>
              <w:top w:w="90" w:type="dxa"/>
              <w:left w:w="90" w:type="dxa"/>
              <w:bottom w:w="90" w:type="dxa"/>
              <w:right w:w="90" w:type="dxa"/>
            </w:tcMar>
            <w:vAlign w:val="center"/>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c>
          <w:tcPr>
            <w:tcW w:w="2783" w:type="dxa"/>
            <w:tcBorders>
              <w:top w:val="single" w:sz="4" w:space="0" w:color="auto"/>
            </w:tcBorders>
          </w:tcPr>
          <w:p w:rsidR="002212C2" w:rsidRPr="002212C2" w:rsidRDefault="002212C2" w:rsidP="002212C2">
            <w:pPr>
              <w:spacing w:after="0" w:line="240" w:lineRule="auto"/>
              <w:jc w:val="center"/>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(расшифровка подписи)</w:t>
            </w:r>
          </w:p>
        </w:tc>
      </w:tr>
    </w:tbl>
    <w:p w:rsidR="002212C2" w:rsidRPr="002212C2" w:rsidRDefault="002212C2" w:rsidP="002212C2">
      <w:pPr>
        <w:spacing w:before="100" w:beforeAutospacing="1" w:after="100" w:afterAutospacing="1" w:line="240" w:lineRule="auto"/>
        <w:rPr>
          <w:rFonts w:ascii="Times New Roman" w:eastAsia="Times New Roman" w:hAnsi="Times New Roman" w:cs="Times New Roman"/>
          <w:lang w:val="en-US"/>
        </w:rPr>
      </w:pPr>
    </w:p>
    <w:p w:rsidR="002212C2" w:rsidRPr="002212C2" w:rsidRDefault="002212C2" w:rsidP="002212C2">
      <w:pPr>
        <w:spacing w:before="100" w:beforeAutospacing="1" w:after="100" w:afterAutospacing="1" w:line="240" w:lineRule="auto"/>
        <w:rPr>
          <w:rFonts w:ascii="Times New Roman" w:eastAsia="Times New Roman" w:hAnsi="Times New Roman" w:cs="Times New Roman"/>
          <w:lang w:val="en-US"/>
        </w:rPr>
      </w:pPr>
      <w:r w:rsidRPr="002212C2">
        <w:rPr>
          <w:rFonts w:ascii="Times New Roman" w:eastAsia="Times New Roman" w:hAnsi="Times New Roman" w:cs="Times New Roman"/>
          <w:lang w:val="en-US"/>
        </w:rPr>
        <w:br w:type="page"/>
      </w:r>
    </w:p>
    <w:p w:rsidR="002212C2" w:rsidRPr="002212C2" w:rsidRDefault="002212C2" w:rsidP="002212C2">
      <w:pPr>
        <w:spacing w:after="0" w:line="240" w:lineRule="auto"/>
        <w:ind w:left="6946"/>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lastRenderedPageBreak/>
        <w:t>Приложение 4</w:t>
      </w:r>
    </w:p>
    <w:p w:rsidR="002212C2" w:rsidRPr="002212C2" w:rsidRDefault="002212C2" w:rsidP="002212C2">
      <w:pPr>
        <w:spacing w:after="0" w:line="240" w:lineRule="auto"/>
        <w:ind w:left="6946"/>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к настоящему Положению</w:t>
      </w:r>
    </w:p>
    <w:tbl>
      <w:tblPr>
        <w:tblStyle w:val="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955"/>
      </w:tblGrid>
      <w:tr w:rsidR="002212C2" w:rsidRPr="002212C2" w:rsidTr="002212C2">
        <w:tc>
          <w:tcPr>
            <w:tcW w:w="4672" w:type="dxa"/>
          </w:tcPr>
          <w:p w:rsidR="002212C2" w:rsidRPr="002212C2" w:rsidRDefault="002212C2" w:rsidP="002212C2">
            <w:pPr>
              <w:spacing w:beforeAutospacing="0" w:afterAutospacing="0"/>
              <w:rPr>
                <w:rFonts w:ascii="Times New Roman" w:eastAsia="Times New Roman" w:hAnsi="Times New Roman" w:cs="Times New Roman"/>
                <w:b/>
                <w:color w:val="000000"/>
                <w:lang w:val="ru-RU" w:eastAsia="ru-RU"/>
              </w:rPr>
            </w:pPr>
            <w:r w:rsidRPr="002212C2">
              <w:rPr>
                <w:rFonts w:ascii="Times New Roman" w:eastAsia="Times New Roman" w:hAnsi="Times New Roman" w:cs="Times New Roman"/>
                <w:b/>
                <w:color w:val="000000"/>
                <w:lang w:val="ru-RU" w:eastAsia="ru-RU"/>
              </w:rPr>
              <w:t>СОГЛАСОВАНО</w:t>
            </w:r>
          </w:p>
          <w:p w:rsidR="002212C2" w:rsidRPr="002212C2" w:rsidRDefault="002212C2" w:rsidP="002212C2">
            <w:pPr>
              <w:spacing w:beforeAutospacing="0" w:afterAutospacing="0"/>
              <w:rPr>
                <w:rFonts w:ascii="Times New Roman" w:eastAsia="Times New Roman" w:hAnsi="Times New Roman" w:cs="Times New Roman"/>
                <w:color w:val="000000"/>
                <w:lang w:val="ru-RU" w:eastAsia="ru-RU"/>
              </w:rPr>
            </w:pPr>
            <w:r w:rsidRPr="002212C2">
              <w:rPr>
                <w:rFonts w:ascii="Times New Roman" w:eastAsia="Times New Roman" w:hAnsi="Times New Roman" w:cs="Times New Roman"/>
                <w:color w:val="000000"/>
                <w:lang w:val="ru-RU" w:eastAsia="ru-RU"/>
              </w:rPr>
              <w:t xml:space="preserve">Начальник Управления образования </w:t>
            </w:r>
          </w:p>
          <w:p w:rsidR="002212C2" w:rsidRPr="002212C2" w:rsidRDefault="002212C2" w:rsidP="002212C2">
            <w:pPr>
              <w:spacing w:beforeAutospacing="0" w:afterAutospacing="0"/>
              <w:rPr>
                <w:rFonts w:ascii="Times New Roman" w:eastAsia="Times New Roman" w:hAnsi="Times New Roman" w:cs="Times New Roman"/>
                <w:color w:val="000000"/>
                <w:lang w:val="ru-RU" w:eastAsia="ru-RU"/>
              </w:rPr>
            </w:pPr>
            <w:r w:rsidRPr="002212C2">
              <w:rPr>
                <w:rFonts w:ascii="Times New Roman" w:eastAsia="Times New Roman" w:hAnsi="Times New Roman" w:cs="Times New Roman"/>
                <w:color w:val="000000"/>
                <w:lang w:val="ru-RU" w:eastAsia="ru-RU"/>
              </w:rPr>
              <w:t xml:space="preserve">администрации </w:t>
            </w:r>
            <w:proofErr w:type="spellStart"/>
            <w:r w:rsidRPr="002212C2">
              <w:rPr>
                <w:rFonts w:ascii="Times New Roman" w:eastAsia="Times New Roman" w:hAnsi="Times New Roman" w:cs="Times New Roman"/>
                <w:color w:val="000000"/>
                <w:lang w:val="ru-RU" w:eastAsia="ru-RU"/>
              </w:rPr>
              <w:t>Чебаркульского</w:t>
            </w:r>
            <w:proofErr w:type="spellEnd"/>
            <w:r w:rsidRPr="002212C2">
              <w:rPr>
                <w:rFonts w:ascii="Times New Roman" w:eastAsia="Times New Roman" w:hAnsi="Times New Roman" w:cs="Times New Roman"/>
                <w:color w:val="000000"/>
                <w:lang w:val="ru-RU" w:eastAsia="ru-RU"/>
              </w:rPr>
              <w:t xml:space="preserve"> </w:t>
            </w:r>
          </w:p>
          <w:p w:rsidR="002212C2" w:rsidRPr="002212C2" w:rsidRDefault="002212C2" w:rsidP="002212C2">
            <w:pPr>
              <w:spacing w:beforeAutospacing="0" w:afterAutospacing="0"/>
              <w:rPr>
                <w:rFonts w:ascii="Times New Roman" w:eastAsia="Times New Roman" w:hAnsi="Times New Roman" w:cs="Times New Roman"/>
                <w:color w:val="000000"/>
                <w:lang w:val="ru-RU" w:eastAsia="ru-RU"/>
              </w:rPr>
            </w:pPr>
            <w:r w:rsidRPr="002212C2">
              <w:rPr>
                <w:rFonts w:ascii="Times New Roman" w:eastAsia="Times New Roman" w:hAnsi="Times New Roman" w:cs="Times New Roman"/>
                <w:color w:val="000000"/>
                <w:lang w:val="ru-RU" w:eastAsia="ru-RU"/>
              </w:rPr>
              <w:t>городского округа</w:t>
            </w:r>
          </w:p>
          <w:p w:rsidR="002212C2" w:rsidRPr="002212C2" w:rsidRDefault="002212C2" w:rsidP="002212C2">
            <w:pPr>
              <w:spacing w:beforeAutospacing="0" w:afterAutospacing="0"/>
              <w:rPr>
                <w:rFonts w:ascii="Times New Roman" w:eastAsia="Times New Roman" w:hAnsi="Times New Roman" w:cs="Times New Roman"/>
                <w:color w:val="000000"/>
                <w:lang w:val="ru-RU" w:eastAsia="ru-RU"/>
              </w:rPr>
            </w:pPr>
          </w:p>
          <w:p w:rsidR="002212C2" w:rsidRPr="002212C2" w:rsidRDefault="002212C2" w:rsidP="002212C2">
            <w:pPr>
              <w:spacing w:beforeAutospacing="0" w:afterAutospacing="0"/>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____</w:t>
            </w:r>
            <w:r w:rsidRPr="002212C2">
              <w:rPr>
                <w:rFonts w:ascii="Times New Roman" w:eastAsia="Times New Roman" w:hAnsi="Times New Roman" w:cs="Times New Roman"/>
                <w:color w:val="000000"/>
                <w:lang w:val="ru-RU" w:eastAsia="ru-RU"/>
              </w:rPr>
              <w:t>_____________/___________________/</w:t>
            </w:r>
          </w:p>
          <w:p w:rsidR="002212C2" w:rsidRPr="002212C2" w:rsidRDefault="002212C2" w:rsidP="002212C2">
            <w:pPr>
              <w:spacing w:beforeAutospacing="0" w:afterAutospacing="0"/>
              <w:rPr>
                <w:rFonts w:ascii="Times New Roman" w:eastAsia="Times New Roman" w:hAnsi="Times New Roman" w:cs="Times New Roman"/>
                <w:color w:val="000000"/>
                <w:sz w:val="18"/>
                <w:szCs w:val="18"/>
                <w:lang w:val="ru-RU" w:eastAsia="ru-RU"/>
              </w:rPr>
            </w:pPr>
            <w:r>
              <w:rPr>
                <w:rFonts w:ascii="Times New Roman" w:eastAsia="Times New Roman" w:hAnsi="Times New Roman" w:cs="Times New Roman"/>
                <w:color w:val="000000"/>
                <w:lang w:val="ru-RU" w:eastAsia="ru-RU"/>
              </w:rPr>
              <w:t xml:space="preserve">    </w:t>
            </w:r>
            <w:r w:rsidRPr="002212C2">
              <w:rPr>
                <w:rFonts w:ascii="Times New Roman" w:eastAsia="Times New Roman" w:hAnsi="Times New Roman" w:cs="Times New Roman"/>
                <w:color w:val="000000"/>
                <w:lang w:val="ru-RU" w:eastAsia="ru-RU"/>
              </w:rPr>
              <w:t xml:space="preserve">    (</w:t>
            </w:r>
            <w:proofErr w:type="gramStart"/>
            <w:r w:rsidRPr="002212C2">
              <w:rPr>
                <w:rFonts w:ascii="Times New Roman" w:eastAsia="Times New Roman" w:hAnsi="Times New Roman" w:cs="Times New Roman"/>
                <w:color w:val="000000"/>
                <w:sz w:val="18"/>
                <w:szCs w:val="18"/>
                <w:lang w:val="ru-RU" w:eastAsia="ru-RU"/>
              </w:rPr>
              <w:t xml:space="preserve">подпись)   </w:t>
            </w:r>
            <w:proofErr w:type="gramEnd"/>
            <w:r w:rsidRPr="002212C2">
              <w:rPr>
                <w:rFonts w:ascii="Times New Roman" w:eastAsia="Times New Roman" w:hAnsi="Times New Roman" w:cs="Times New Roman"/>
                <w:color w:val="000000"/>
                <w:sz w:val="18"/>
                <w:szCs w:val="18"/>
                <w:lang w:val="ru-RU" w:eastAsia="ru-RU"/>
              </w:rPr>
              <w:t xml:space="preserve">               (расшифровка подписи)</w:t>
            </w:r>
          </w:p>
          <w:p w:rsidR="002212C2" w:rsidRPr="002212C2" w:rsidRDefault="002212C2" w:rsidP="002212C2">
            <w:pPr>
              <w:spacing w:beforeAutospacing="0" w:afterAutospacing="0"/>
              <w:rPr>
                <w:rFonts w:ascii="Times New Roman" w:eastAsia="Times New Roman" w:hAnsi="Times New Roman" w:cs="Times New Roman"/>
                <w:color w:val="000000"/>
                <w:sz w:val="18"/>
                <w:szCs w:val="18"/>
                <w:lang w:val="ru-RU" w:eastAsia="ru-RU"/>
              </w:rPr>
            </w:pPr>
            <w:r w:rsidRPr="002212C2">
              <w:rPr>
                <w:rFonts w:ascii="Times New Roman" w:eastAsia="Times New Roman" w:hAnsi="Times New Roman" w:cs="Times New Roman"/>
                <w:color w:val="000000"/>
                <w:sz w:val="18"/>
                <w:szCs w:val="18"/>
                <w:lang w:val="ru-RU" w:eastAsia="ru-RU"/>
              </w:rPr>
              <w:t xml:space="preserve">    М.П.</w:t>
            </w:r>
          </w:p>
          <w:p w:rsidR="002212C2" w:rsidRPr="002212C2" w:rsidRDefault="002212C2" w:rsidP="002212C2">
            <w:pPr>
              <w:spacing w:beforeAutospacing="0" w:afterAutospacing="0"/>
              <w:rPr>
                <w:rFonts w:ascii="Times New Roman" w:eastAsia="Times New Roman" w:hAnsi="Times New Roman" w:cs="Times New Roman"/>
                <w:color w:val="000000"/>
                <w:sz w:val="18"/>
                <w:szCs w:val="18"/>
                <w:lang w:val="ru-RU" w:eastAsia="ru-RU"/>
              </w:rPr>
            </w:pPr>
          </w:p>
          <w:p w:rsidR="002212C2" w:rsidRPr="002212C2" w:rsidRDefault="002212C2" w:rsidP="002212C2">
            <w:pPr>
              <w:spacing w:beforeAutospacing="0" w:afterAutospacing="0"/>
              <w:rPr>
                <w:rFonts w:ascii="Times New Roman" w:eastAsia="Times New Roman" w:hAnsi="Times New Roman" w:cs="Times New Roman"/>
                <w:color w:val="000000"/>
                <w:u w:val="single"/>
                <w:lang w:val="ru-RU" w:eastAsia="ru-RU"/>
              </w:rPr>
            </w:pPr>
            <w:r w:rsidRPr="002212C2">
              <w:rPr>
                <w:rFonts w:ascii="Times New Roman" w:eastAsia="Times New Roman" w:hAnsi="Times New Roman" w:cs="Times New Roman"/>
                <w:color w:val="000000"/>
                <w:u w:val="single"/>
                <w:lang w:val="ru-RU" w:eastAsia="ru-RU"/>
              </w:rPr>
              <w:t>«____</w:t>
            </w:r>
            <w:proofErr w:type="gramStart"/>
            <w:r w:rsidRPr="002212C2">
              <w:rPr>
                <w:rFonts w:ascii="Times New Roman" w:eastAsia="Times New Roman" w:hAnsi="Times New Roman" w:cs="Times New Roman"/>
                <w:color w:val="000000"/>
                <w:u w:val="single"/>
                <w:lang w:val="ru-RU" w:eastAsia="ru-RU"/>
              </w:rPr>
              <w:t>_»_</w:t>
            </w:r>
            <w:proofErr w:type="gramEnd"/>
            <w:r w:rsidRPr="002212C2">
              <w:rPr>
                <w:rFonts w:ascii="Times New Roman" w:eastAsia="Times New Roman" w:hAnsi="Times New Roman" w:cs="Times New Roman"/>
                <w:color w:val="000000"/>
                <w:u w:val="single"/>
                <w:lang w:val="ru-RU" w:eastAsia="ru-RU"/>
              </w:rPr>
              <w:t>_______________20____г.</w:t>
            </w:r>
          </w:p>
          <w:p w:rsidR="002212C2" w:rsidRPr="002212C2" w:rsidRDefault="002212C2" w:rsidP="002212C2">
            <w:pPr>
              <w:spacing w:beforeAutospacing="0" w:afterAutospacing="0"/>
              <w:rPr>
                <w:rFonts w:ascii="Times New Roman" w:eastAsia="Times New Roman" w:hAnsi="Times New Roman" w:cs="Times New Roman"/>
                <w:color w:val="000000"/>
                <w:lang w:val="ru-RU" w:eastAsia="ru-RU"/>
              </w:rPr>
            </w:pPr>
          </w:p>
        </w:tc>
        <w:tc>
          <w:tcPr>
            <w:tcW w:w="4955" w:type="dxa"/>
          </w:tcPr>
          <w:p w:rsidR="002212C2" w:rsidRPr="002212C2" w:rsidRDefault="002212C2" w:rsidP="002212C2">
            <w:pPr>
              <w:spacing w:beforeAutospacing="0" w:afterAutospacing="0"/>
              <w:rPr>
                <w:rFonts w:ascii="Times New Roman" w:eastAsia="Times New Roman" w:hAnsi="Times New Roman" w:cs="Times New Roman"/>
                <w:b/>
                <w:color w:val="000000"/>
                <w:lang w:val="ru-RU" w:eastAsia="ru-RU"/>
              </w:rPr>
            </w:pPr>
            <w:r w:rsidRPr="002212C2">
              <w:rPr>
                <w:rFonts w:ascii="Times New Roman" w:eastAsia="Times New Roman" w:hAnsi="Times New Roman" w:cs="Times New Roman"/>
                <w:b/>
                <w:color w:val="000000"/>
                <w:lang w:val="ru-RU" w:eastAsia="ru-RU"/>
              </w:rPr>
              <w:t>УТВЕРЖДАЮ</w:t>
            </w:r>
          </w:p>
          <w:p w:rsidR="002212C2" w:rsidRPr="002212C2" w:rsidRDefault="002212C2" w:rsidP="002212C2">
            <w:pPr>
              <w:spacing w:beforeAutospacing="0" w:afterAutospacing="0"/>
              <w:rPr>
                <w:rFonts w:ascii="Times New Roman" w:eastAsia="Times New Roman" w:hAnsi="Times New Roman" w:cs="Times New Roman"/>
                <w:color w:val="000000"/>
                <w:lang w:val="ru-RU" w:eastAsia="ru-RU"/>
              </w:rPr>
            </w:pPr>
            <w:r w:rsidRPr="002212C2">
              <w:rPr>
                <w:rFonts w:ascii="Times New Roman" w:eastAsia="Times New Roman" w:hAnsi="Times New Roman" w:cs="Times New Roman"/>
                <w:color w:val="000000"/>
                <w:lang w:val="ru-RU" w:eastAsia="ru-RU"/>
              </w:rPr>
              <w:t>___________________________________________</w:t>
            </w:r>
          </w:p>
          <w:p w:rsidR="002212C2" w:rsidRPr="002212C2" w:rsidRDefault="002212C2" w:rsidP="002212C2">
            <w:pPr>
              <w:spacing w:beforeAutospacing="0" w:afterAutospacing="0"/>
              <w:rPr>
                <w:rFonts w:ascii="Times New Roman" w:eastAsia="Times New Roman" w:hAnsi="Times New Roman" w:cs="Times New Roman"/>
                <w:color w:val="000000"/>
                <w:sz w:val="18"/>
                <w:szCs w:val="18"/>
                <w:lang w:val="ru-RU" w:eastAsia="ru-RU"/>
              </w:rPr>
            </w:pPr>
            <w:r w:rsidRPr="002212C2">
              <w:rPr>
                <w:rFonts w:ascii="Times New Roman" w:eastAsia="Times New Roman" w:hAnsi="Times New Roman" w:cs="Times New Roman"/>
                <w:color w:val="000000"/>
                <w:sz w:val="18"/>
                <w:szCs w:val="18"/>
                <w:lang w:val="ru-RU" w:eastAsia="ru-RU"/>
              </w:rPr>
              <w:t xml:space="preserve">                  (должность руководителя Учреждения)</w:t>
            </w:r>
          </w:p>
          <w:p w:rsidR="002212C2" w:rsidRPr="002212C2" w:rsidRDefault="002212C2" w:rsidP="002212C2">
            <w:pPr>
              <w:spacing w:beforeAutospacing="0" w:afterAutospacing="0"/>
              <w:rPr>
                <w:rFonts w:ascii="Times New Roman" w:eastAsia="Times New Roman" w:hAnsi="Times New Roman" w:cs="Times New Roman"/>
                <w:color w:val="000000"/>
                <w:lang w:val="ru-RU" w:eastAsia="ru-RU"/>
              </w:rPr>
            </w:pPr>
          </w:p>
          <w:p w:rsidR="002212C2" w:rsidRPr="002212C2" w:rsidRDefault="002212C2" w:rsidP="002212C2">
            <w:pPr>
              <w:spacing w:beforeAutospacing="0" w:afterAutospacing="0"/>
              <w:rPr>
                <w:rFonts w:ascii="Times New Roman" w:eastAsia="Times New Roman" w:hAnsi="Times New Roman" w:cs="Times New Roman"/>
                <w:color w:val="000000"/>
                <w:lang w:val="ru-RU" w:eastAsia="ru-RU"/>
              </w:rPr>
            </w:pPr>
          </w:p>
          <w:p w:rsidR="002212C2" w:rsidRPr="002212C2" w:rsidRDefault="002212C2" w:rsidP="002212C2">
            <w:pPr>
              <w:spacing w:beforeAutospacing="0" w:afterAutospacing="0"/>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____________</w:t>
            </w:r>
            <w:r w:rsidRPr="002212C2">
              <w:rPr>
                <w:rFonts w:ascii="Times New Roman" w:eastAsia="Times New Roman" w:hAnsi="Times New Roman" w:cs="Times New Roman"/>
                <w:color w:val="000000"/>
                <w:lang w:val="ru-RU" w:eastAsia="ru-RU"/>
              </w:rPr>
              <w:t>_______/___________________/</w:t>
            </w:r>
          </w:p>
          <w:p w:rsidR="002212C2" w:rsidRPr="002212C2" w:rsidRDefault="002212C2" w:rsidP="002212C2">
            <w:pPr>
              <w:spacing w:beforeAutospacing="0" w:afterAutospacing="0"/>
              <w:rPr>
                <w:rFonts w:ascii="Times New Roman" w:eastAsia="Times New Roman" w:hAnsi="Times New Roman" w:cs="Times New Roman"/>
                <w:color w:val="000000"/>
                <w:sz w:val="18"/>
                <w:szCs w:val="18"/>
                <w:lang w:val="ru-RU" w:eastAsia="ru-RU"/>
              </w:rPr>
            </w:pPr>
            <w:r>
              <w:rPr>
                <w:rFonts w:ascii="Times New Roman" w:eastAsia="Times New Roman" w:hAnsi="Times New Roman" w:cs="Times New Roman"/>
                <w:color w:val="000000"/>
                <w:lang w:val="ru-RU" w:eastAsia="ru-RU"/>
              </w:rPr>
              <w:t xml:space="preserve">          </w:t>
            </w:r>
            <w:r w:rsidRPr="002212C2">
              <w:rPr>
                <w:rFonts w:ascii="Times New Roman" w:eastAsia="Times New Roman" w:hAnsi="Times New Roman" w:cs="Times New Roman"/>
                <w:color w:val="000000"/>
                <w:lang w:val="ru-RU" w:eastAsia="ru-RU"/>
              </w:rPr>
              <w:t xml:space="preserve">    </w:t>
            </w:r>
            <w:r w:rsidRPr="002212C2">
              <w:rPr>
                <w:rFonts w:ascii="Times New Roman" w:eastAsia="Times New Roman" w:hAnsi="Times New Roman" w:cs="Times New Roman"/>
                <w:color w:val="000000"/>
                <w:sz w:val="18"/>
                <w:szCs w:val="18"/>
                <w:lang w:val="ru-RU" w:eastAsia="ru-RU"/>
              </w:rPr>
              <w:t>(</w:t>
            </w:r>
            <w:proofErr w:type="gramStart"/>
            <w:r w:rsidRPr="002212C2">
              <w:rPr>
                <w:rFonts w:ascii="Times New Roman" w:eastAsia="Times New Roman" w:hAnsi="Times New Roman" w:cs="Times New Roman"/>
                <w:color w:val="000000"/>
                <w:sz w:val="18"/>
                <w:szCs w:val="18"/>
                <w:lang w:val="ru-RU" w:eastAsia="ru-RU"/>
              </w:rPr>
              <w:t xml:space="preserve">подпись)   </w:t>
            </w:r>
            <w:proofErr w:type="gramEnd"/>
            <w:r w:rsidRPr="002212C2">
              <w:rPr>
                <w:rFonts w:ascii="Times New Roman" w:eastAsia="Times New Roman" w:hAnsi="Times New Roman" w:cs="Times New Roman"/>
                <w:color w:val="000000"/>
                <w:sz w:val="18"/>
                <w:szCs w:val="18"/>
                <w:lang w:val="ru-RU" w:eastAsia="ru-RU"/>
              </w:rPr>
              <w:t xml:space="preserve">               (расшифровка подписи)</w:t>
            </w:r>
          </w:p>
          <w:p w:rsidR="002212C2" w:rsidRPr="002212C2" w:rsidRDefault="002212C2" w:rsidP="002212C2">
            <w:pPr>
              <w:spacing w:beforeAutospacing="0" w:afterAutospacing="0"/>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val="ru-RU" w:eastAsia="ru-RU"/>
              </w:rPr>
              <w:t xml:space="preserve">    </w:t>
            </w:r>
            <w:r w:rsidRPr="002212C2">
              <w:rPr>
                <w:rFonts w:ascii="Times New Roman" w:eastAsia="Times New Roman" w:hAnsi="Times New Roman" w:cs="Times New Roman"/>
                <w:color w:val="000000"/>
                <w:lang w:eastAsia="ru-RU"/>
              </w:rPr>
              <w:t>М.П.</w:t>
            </w:r>
          </w:p>
          <w:p w:rsidR="002212C2" w:rsidRPr="002212C2" w:rsidRDefault="002212C2" w:rsidP="002212C2">
            <w:pPr>
              <w:spacing w:beforeAutospacing="0" w:afterAutospacing="0"/>
              <w:rPr>
                <w:rFonts w:ascii="Times New Roman" w:eastAsia="Times New Roman" w:hAnsi="Times New Roman" w:cs="Times New Roman"/>
                <w:color w:val="000000"/>
                <w:lang w:eastAsia="ru-RU"/>
              </w:rPr>
            </w:pPr>
          </w:p>
          <w:p w:rsidR="002212C2" w:rsidRPr="002212C2" w:rsidRDefault="002212C2" w:rsidP="002212C2">
            <w:pPr>
              <w:spacing w:beforeAutospacing="0" w:afterAutospacing="0"/>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«_____»________________20____г.</w:t>
            </w:r>
          </w:p>
        </w:tc>
      </w:tr>
    </w:tbl>
    <w:p w:rsidR="002212C2" w:rsidRPr="002212C2" w:rsidRDefault="002212C2" w:rsidP="002212C2">
      <w:pPr>
        <w:spacing w:after="0" w:line="240" w:lineRule="auto"/>
        <w:jc w:val="center"/>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Акт № ___</w:t>
      </w:r>
    </w:p>
    <w:p w:rsidR="002212C2" w:rsidRPr="002212C2" w:rsidRDefault="002212C2" w:rsidP="002212C2">
      <w:pPr>
        <w:spacing w:after="0" w:line="240" w:lineRule="auto"/>
        <w:jc w:val="center"/>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xml:space="preserve">о признании дебиторской задолженности сомнительной или безнадежной к взысканию </w:t>
      </w:r>
    </w:p>
    <w:p w:rsidR="002212C2" w:rsidRPr="002212C2" w:rsidRDefault="002212C2" w:rsidP="002212C2">
      <w:pPr>
        <w:spacing w:after="0" w:line="240" w:lineRule="auto"/>
        <w:jc w:val="center"/>
        <w:rPr>
          <w:rFonts w:ascii="Times New Roman" w:eastAsia="Times New Roman" w:hAnsi="Times New Roman" w:cs="Times New Roman"/>
          <w:iCs/>
          <w:color w:val="000000"/>
          <w:lang w:eastAsia="ru-RU"/>
        </w:rPr>
      </w:pPr>
      <w:r w:rsidRPr="002212C2">
        <w:rPr>
          <w:rFonts w:ascii="Times New Roman" w:eastAsia="Times New Roman" w:hAnsi="Times New Roman" w:cs="Times New Roman"/>
          <w:color w:val="000000"/>
          <w:lang w:eastAsia="ru-RU"/>
        </w:rPr>
        <w:t xml:space="preserve">от </w:t>
      </w:r>
      <w:r w:rsidRPr="002212C2">
        <w:rPr>
          <w:rFonts w:ascii="Times New Roman" w:eastAsia="Times New Roman" w:hAnsi="Times New Roman" w:cs="Times New Roman"/>
          <w:iCs/>
          <w:color w:val="000000"/>
          <w:lang w:eastAsia="ru-RU"/>
        </w:rPr>
        <w:t>«__» ____________ 20__ г.</w:t>
      </w:r>
    </w:p>
    <w:p w:rsidR="002212C2" w:rsidRPr="002212C2" w:rsidRDefault="002212C2" w:rsidP="002212C2">
      <w:pPr>
        <w:spacing w:after="0" w:line="240" w:lineRule="auto"/>
        <w:ind w:firstLine="720"/>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В соответствии с Положением №__ от __________ г.:</w:t>
      </w:r>
    </w:p>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признать следующую дебиторскую задолженность безнадежной к взысканию:</w:t>
      </w:r>
    </w:p>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1) имеются основания для возобновления процедуры взыскания задолженности, предусмотренные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69"/>
        <w:gridCol w:w="1613"/>
        <w:gridCol w:w="1853"/>
        <w:gridCol w:w="2327"/>
        <w:gridCol w:w="1865"/>
      </w:tblGrid>
      <w:tr w:rsidR="002212C2" w:rsidRPr="002212C2" w:rsidTr="00883352">
        <w:tc>
          <w:tcPr>
            <w:tcW w:w="0" w:type="auto"/>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Наименование организации (Ф. И. О.) должника, ИНН/ОГРН/КПП</w:t>
            </w:r>
          </w:p>
        </w:tc>
        <w:tc>
          <w:tcPr>
            <w:tcW w:w="0" w:type="auto"/>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Сумма дебиторской задолженности, руб.</w:t>
            </w:r>
          </w:p>
        </w:tc>
        <w:tc>
          <w:tcPr>
            <w:tcW w:w="0" w:type="auto"/>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Основание для признания дебиторской задолженности безнадежной к взысканию</w:t>
            </w:r>
          </w:p>
        </w:tc>
        <w:tc>
          <w:tcPr>
            <w:tcW w:w="0" w:type="auto"/>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Документ, подтверждающий обстоятельство для признания безнадежной к взысканию дебиторской задолженности</w:t>
            </w:r>
          </w:p>
        </w:tc>
        <w:tc>
          <w:tcPr>
            <w:tcW w:w="0" w:type="auto"/>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Основания для возобновления процедуры взыскания задолженности*</w:t>
            </w:r>
          </w:p>
        </w:tc>
      </w:tr>
      <w:tr w:rsidR="002212C2" w:rsidRPr="002212C2" w:rsidTr="00883352">
        <w:tc>
          <w:tcPr>
            <w:tcW w:w="0" w:type="auto"/>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0" w:type="auto"/>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w:t>
            </w:r>
          </w:p>
        </w:tc>
        <w:tc>
          <w:tcPr>
            <w:tcW w:w="0" w:type="auto"/>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w:t>
            </w:r>
          </w:p>
        </w:tc>
        <w:tc>
          <w:tcPr>
            <w:tcW w:w="0" w:type="auto"/>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w:t>
            </w:r>
          </w:p>
        </w:tc>
        <w:tc>
          <w:tcPr>
            <w:tcW w:w="0" w:type="auto"/>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w:t>
            </w:r>
          </w:p>
        </w:tc>
      </w:tr>
    </w:tbl>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w:t>
      </w:r>
    </w:p>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2) отсутствуют основания для возобновления процедуры взыскания задолженности: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68"/>
        <w:gridCol w:w="1613"/>
        <w:gridCol w:w="1853"/>
        <w:gridCol w:w="2327"/>
        <w:gridCol w:w="1866"/>
      </w:tblGrid>
      <w:tr w:rsidR="002212C2" w:rsidRPr="002212C2" w:rsidTr="00883352">
        <w:trPr>
          <w:trHeight w:val="1485"/>
        </w:trPr>
        <w:tc>
          <w:tcPr>
            <w:tcW w:w="0" w:type="auto"/>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Наименование организации (Ф. И. О.) должника, ИНН/ОГРН/КПП</w:t>
            </w:r>
          </w:p>
        </w:tc>
        <w:tc>
          <w:tcPr>
            <w:tcW w:w="0" w:type="auto"/>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Сумма дебиторской задолженности, руб.</w:t>
            </w:r>
          </w:p>
        </w:tc>
        <w:tc>
          <w:tcPr>
            <w:tcW w:w="0" w:type="auto"/>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Основание для признания дебиторской задолженности безнадежной к взысканию</w:t>
            </w:r>
          </w:p>
        </w:tc>
        <w:tc>
          <w:tcPr>
            <w:tcW w:w="0" w:type="auto"/>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Документ, подтверждающий обстоятельство для признания безнадежной к взысканию дебиторской задолженности</w:t>
            </w:r>
          </w:p>
        </w:tc>
        <w:tc>
          <w:tcPr>
            <w:tcW w:w="0" w:type="auto"/>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Причины невозможности возобновления процедуры взыскания задолженности</w:t>
            </w:r>
          </w:p>
        </w:tc>
      </w:tr>
      <w:tr w:rsidR="002212C2" w:rsidRPr="002212C2" w:rsidTr="00883352">
        <w:tc>
          <w:tcPr>
            <w:tcW w:w="0" w:type="auto"/>
            <w:hideMark/>
          </w:tcPr>
          <w:p w:rsidR="002212C2" w:rsidRPr="002212C2" w:rsidRDefault="002212C2" w:rsidP="002212C2">
            <w:pPr>
              <w:spacing w:after="0" w:line="240" w:lineRule="auto"/>
              <w:rPr>
                <w:rFonts w:ascii="Times New Roman" w:eastAsia="Times New Roman" w:hAnsi="Times New Roman" w:cs="Times New Roman"/>
                <w:b/>
                <w:i/>
                <w:color w:val="000000"/>
                <w:lang w:eastAsia="ru-RU"/>
              </w:rPr>
            </w:pPr>
          </w:p>
        </w:tc>
        <w:tc>
          <w:tcPr>
            <w:tcW w:w="0" w:type="auto"/>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w:t>
            </w:r>
          </w:p>
        </w:tc>
        <w:tc>
          <w:tcPr>
            <w:tcW w:w="0" w:type="auto"/>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w:t>
            </w:r>
          </w:p>
        </w:tc>
        <w:tc>
          <w:tcPr>
            <w:tcW w:w="0" w:type="auto"/>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w:t>
            </w:r>
          </w:p>
        </w:tc>
        <w:tc>
          <w:tcPr>
            <w:tcW w:w="0" w:type="auto"/>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w:t>
            </w:r>
          </w:p>
        </w:tc>
      </w:tr>
    </w:tbl>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признать следующую дебиторскую задолженность сомнительной: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50"/>
        <w:gridCol w:w="759"/>
        <w:gridCol w:w="835"/>
        <w:gridCol w:w="485"/>
        <w:gridCol w:w="664"/>
        <w:gridCol w:w="1581"/>
        <w:gridCol w:w="3260"/>
      </w:tblGrid>
      <w:tr w:rsidR="002212C2" w:rsidRPr="002212C2" w:rsidTr="002212C2">
        <w:trPr>
          <w:trHeight w:val="1149"/>
        </w:trPr>
        <w:tc>
          <w:tcPr>
            <w:tcW w:w="2050" w:type="dxa"/>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Наименование организации (Ф. И. О.) должника, ИНН/ОГРН/КПП</w:t>
            </w:r>
          </w:p>
        </w:tc>
        <w:tc>
          <w:tcPr>
            <w:tcW w:w="2079" w:type="dxa"/>
            <w:gridSpan w:val="3"/>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Сумма дебиторской задолженности, руб.</w:t>
            </w:r>
          </w:p>
        </w:tc>
        <w:tc>
          <w:tcPr>
            <w:tcW w:w="2245" w:type="dxa"/>
            <w:gridSpan w:val="2"/>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Основание для признания дебиторской задолженности сомнительной</w:t>
            </w:r>
          </w:p>
        </w:tc>
        <w:tc>
          <w:tcPr>
            <w:tcW w:w="3260" w:type="dxa"/>
            <w:vAlign w:val="center"/>
            <w:hideMark/>
          </w:tcPr>
          <w:p w:rsidR="002212C2" w:rsidRPr="002212C2" w:rsidRDefault="002212C2" w:rsidP="002212C2">
            <w:pPr>
              <w:spacing w:after="0" w:line="240" w:lineRule="auto"/>
              <w:jc w:val="center"/>
              <w:rPr>
                <w:rFonts w:ascii="Times New Roman" w:eastAsia="Times New Roman" w:hAnsi="Times New Roman" w:cs="Times New Roman"/>
                <w:b/>
                <w:bCs/>
                <w:color w:val="000000"/>
                <w:sz w:val="20"/>
                <w:szCs w:val="20"/>
                <w:lang w:eastAsia="ru-RU"/>
              </w:rPr>
            </w:pPr>
            <w:r w:rsidRPr="002212C2">
              <w:rPr>
                <w:rFonts w:ascii="Times New Roman" w:eastAsia="Times New Roman" w:hAnsi="Times New Roman" w:cs="Times New Roman"/>
                <w:b/>
                <w:bCs/>
                <w:color w:val="000000"/>
                <w:sz w:val="20"/>
                <w:szCs w:val="20"/>
                <w:lang w:eastAsia="ru-RU"/>
              </w:rPr>
              <w:t>Документ, подтверждающий обстоятельство для признания дебиторской задолженности сомнительной</w:t>
            </w:r>
          </w:p>
        </w:tc>
      </w:tr>
      <w:tr w:rsidR="002212C2" w:rsidRPr="002212C2" w:rsidTr="002212C2">
        <w:trPr>
          <w:trHeight w:val="205"/>
        </w:trPr>
        <w:tc>
          <w:tcPr>
            <w:tcW w:w="2050" w:type="dxa"/>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p>
        </w:tc>
        <w:tc>
          <w:tcPr>
            <w:tcW w:w="2079" w:type="dxa"/>
            <w:gridSpan w:val="3"/>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w:t>
            </w:r>
          </w:p>
        </w:tc>
        <w:tc>
          <w:tcPr>
            <w:tcW w:w="2245" w:type="dxa"/>
            <w:gridSpan w:val="2"/>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w:t>
            </w:r>
          </w:p>
        </w:tc>
        <w:tc>
          <w:tcPr>
            <w:tcW w:w="3260" w:type="dxa"/>
            <w:hideMark/>
          </w:tcPr>
          <w:p w:rsidR="002212C2" w:rsidRPr="002212C2" w:rsidRDefault="002212C2" w:rsidP="002212C2">
            <w:pPr>
              <w:spacing w:after="0" w:line="240" w:lineRule="auto"/>
              <w:rPr>
                <w:rFonts w:ascii="Times New Roman" w:eastAsia="Times New Roman" w:hAnsi="Times New Roman" w:cs="Times New Roman"/>
                <w:color w:val="000000"/>
                <w:lang w:eastAsia="ru-RU"/>
              </w:rPr>
            </w:pPr>
            <w:r w:rsidRPr="002212C2">
              <w:rPr>
                <w:rFonts w:ascii="Times New Roman" w:eastAsia="Times New Roman" w:hAnsi="Times New Roman" w:cs="Times New Roman"/>
                <w:color w:val="000000"/>
                <w:lang w:eastAsia="ru-RU"/>
              </w:rPr>
              <w:t>   </w:t>
            </w:r>
          </w:p>
        </w:tc>
      </w:tr>
      <w:tr w:rsidR="002212C2" w:rsidRPr="002212C2" w:rsidTr="002212C2">
        <w:tblPrEx>
          <w:tblCellMar>
            <w:top w:w="0" w:type="dxa"/>
            <w:left w:w="108" w:type="dxa"/>
            <w:bottom w:w="0" w:type="dxa"/>
            <w:right w:w="108" w:type="dxa"/>
          </w:tblCellMar>
        </w:tblPrEx>
        <w:trPr>
          <w:trHeight w:val="189"/>
        </w:trPr>
        <w:tc>
          <w:tcPr>
            <w:tcW w:w="4793" w:type="dxa"/>
            <w:gridSpan w:val="5"/>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r w:rsidRPr="002212C2">
              <w:rPr>
                <w:rFonts w:ascii="Times New Roman" w:eastAsia="Calibri" w:hAnsi="Times New Roman" w:cs="Times New Roman"/>
                <w:color w:val="000000"/>
              </w:rPr>
              <w:t xml:space="preserve">Комиссия по поступлению и выбытию активов </w:t>
            </w:r>
          </w:p>
        </w:tc>
        <w:tc>
          <w:tcPr>
            <w:tcW w:w="1581"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3260"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r>
      <w:tr w:rsidR="002212C2" w:rsidRPr="002212C2" w:rsidTr="002212C2">
        <w:tblPrEx>
          <w:tblCellMar>
            <w:top w:w="0" w:type="dxa"/>
            <w:left w:w="108" w:type="dxa"/>
            <w:bottom w:w="0" w:type="dxa"/>
            <w:right w:w="108" w:type="dxa"/>
          </w:tblCellMar>
        </w:tblPrEx>
        <w:trPr>
          <w:trHeight w:val="140"/>
        </w:trPr>
        <w:tc>
          <w:tcPr>
            <w:tcW w:w="2050"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1594" w:type="dxa"/>
            <w:gridSpan w:val="2"/>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1149" w:type="dxa"/>
            <w:gridSpan w:val="2"/>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1581"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3260"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r>
      <w:tr w:rsidR="002212C2" w:rsidRPr="002212C2" w:rsidTr="002212C2">
        <w:tblPrEx>
          <w:tblCellMar>
            <w:top w:w="0" w:type="dxa"/>
            <w:left w:w="108" w:type="dxa"/>
            <w:bottom w:w="0" w:type="dxa"/>
            <w:right w:w="108" w:type="dxa"/>
          </w:tblCellMar>
        </w:tblPrEx>
        <w:trPr>
          <w:trHeight w:val="205"/>
        </w:trPr>
        <w:tc>
          <w:tcPr>
            <w:tcW w:w="4793" w:type="dxa"/>
            <w:gridSpan w:val="5"/>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r w:rsidRPr="002212C2">
              <w:rPr>
                <w:rFonts w:ascii="Times New Roman" w:eastAsia="Calibri" w:hAnsi="Times New Roman" w:cs="Times New Roman"/>
                <w:color w:val="000000"/>
              </w:rPr>
              <w:t>Председатель комиссии:</w:t>
            </w:r>
          </w:p>
        </w:tc>
        <w:tc>
          <w:tcPr>
            <w:tcW w:w="1581"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3260"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r>
      <w:tr w:rsidR="002212C2" w:rsidRPr="002212C2" w:rsidTr="002212C2">
        <w:tblPrEx>
          <w:tblCellMar>
            <w:top w:w="0" w:type="dxa"/>
            <w:left w:w="108" w:type="dxa"/>
            <w:bottom w:w="0" w:type="dxa"/>
            <w:right w:w="108" w:type="dxa"/>
          </w:tblCellMar>
        </w:tblPrEx>
        <w:trPr>
          <w:trHeight w:val="189"/>
        </w:trPr>
        <w:tc>
          <w:tcPr>
            <w:tcW w:w="2809" w:type="dxa"/>
            <w:gridSpan w:val="2"/>
            <w:tcBorders>
              <w:top w:val="nil"/>
              <w:left w:val="nil"/>
              <w:bottom w:val="single" w:sz="4" w:space="0" w:color="auto"/>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835"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1149" w:type="dxa"/>
            <w:gridSpan w:val="2"/>
            <w:tcBorders>
              <w:top w:val="nil"/>
              <w:left w:val="nil"/>
              <w:bottom w:val="single" w:sz="4" w:space="0" w:color="auto"/>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1581"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3260" w:type="dxa"/>
            <w:tcBorders>
              <w:top w:val="nil"/>
              <w:left w:val="nil"/>
              <w:bottom w:val="single" w:sz="4" w:space="0" w:color="auto"/>
              <w:right w:val="nil"/>
            </w:tcBorders>
          </w:tcPr>
          <w:p w:rsidR="002212C2" w:rsidRPr="002212C2" w:rsidRDefault="002212C2" w:rsidP="002212C2">
            <w:pPr>
              <w:spacing w:after="0" w:line="240" w:lineRule="auto"/>
              <w:rPr>
                <w:rFonts w:ascii="Times New Roman" w:eastAsia="Calibri" w:hAnsi="Times New Roman" w:cs="Times New Roman"/>
                <w:b/>
                <w:i/>
                <w:color w:val="000000"/>
              </w:rPr>
            </w:pPr>
          </w:p>
        </w:tc>
      </w:tr>
      <w:tr w:rsidR="002212C2" w:rsidRPr="002212C2" w:rsidTr="002212C2">
        <w:tblPrEx>
          <w:tblCellMar>
            <w:top w:w="0" w:type="dxa"/>
            <w:left w:w="108" w:type="dxa"/>
            <w:bottom w:w="0" w:type="dxa"/>
            <w:right w:w="108" w:type="dxa"/>
          </w:tblCellMar>
        </w:tblPrEx>
        <w:trPr>
          <w:trHeight w:val="410"/>
        </w:trPr>
        <w:tc>
          <w:tcPr>
            <w:tcW w:w="2809" w:type="dxa"/>
            <w:gridSpan w:val="2"/>
            <w:tcBorders>
              <w:top w:val="single" w:sz="4" w:space="0" w:color="auto"/>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r w:rsidRPr="002212C2">
              <w:rPr>
                <w:rFonts w:ascii="Times New Roman" w:eastAsia="Calibri" w:hAnsi="Times New Roman" w:cs="Times New Roman"/>
                <w:color w:val="000000"/>
                <w:sz w:val="18"/>
                <w:szCs w:val="18"/>
              </w:rPr>
              <w:t>(должность)</w:t>
            </w:r>
          </w:p>
        </w:tc>
        <w:tc>
          <w:tcPr>
            <w:tcW w:w="835" w:type="dxa"/>
            <w:tcBorders>
              <w:top w:val="nil"/>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p>
        </w:tc>
        <w:tc>
          <w:tcPr>
            <w:tcW w:w="1149" w:type="dxa"/>
            <w:gridSpan w:val="2"/>
            <w:tcBorders>
              <w:top w:val="nil"/>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r w:rsidRPr="002212C2">
              <w:rPr>
                <w:rFonts w:ascii="Times New Roman" w:eastAsia="Calibri" w:hAnsi="Times New Roman" w:cs="Times New Roman"/>
                <w:color w:val="000000"/>
                <w:sz w:val="18"/>
                <w:szCs w:val="18"/>
              </w:rPr>
              <w:t>(подпись)</w:t>
            </w:r>
          </w:p>
        </w:tc>
        <w:tc>
          <w:tcPr>
            <w:tcW w:w="1581" w:type="dxa"/>
            <w:tcBorders>
              <w:top w:val="nil"/>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p>
        </w:tc>
        <w:tc>
          <w:tcPr>
            <w:tcW w:w="3260" w:type="dxa"/>
            <w:tcBorders>
              <w:top w:val="nil"/>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r w:rsidRPr="002212C2">
              <w:rPr>
                <w:rFonts w:ascii="Times New Roman" w:eastAsia="Calibri" w:hAnsi="Times New Roman" w:cs="Times New Roman"/>
                <w:color w:val="000000"/>
                <w:sz w:val="18"/>
                <w:szCs w:val="18"/>
              </w:rPr>
              <w:t>(расшифровка подписи)</w:t>
            </w:r>
          </w:p>
        </w:tc>
      </w:tr>
      <w:tr w:rsidR="002212C2" w:rsidRPr="002212C2" w:rsidTr="002212C2">
        <w:tblPrEx>
          <w:tblCellMar>
            <w:top w:w="0" w:type="dxa"/>
            <w:left w:w="108" w:type="dxa"/>
            <w:bottom w:w="0" w:type="dxa"/>
            <w:right w:w="108" w:type="dxa"/>
          </w:tblCellMar>
        </w:tblPrEx>
        <w:trPr>
          <w:trHeight w:val="205"/>
        </w:trPr>
        <w:tc>
          <w:tcPr>
            <w:tcW w:w="2809" w:type="dxa"/>
            <w:gridSpan w:val="2"/>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r w:rsidRPr="002212C2">
              <w:rPr>
                <w:rFonts w:ascii="Times New Roman" w:eastAsia="Calibri" w:hAnsi="Times New Roman" w:cs="Times New Roman"/>
                <w:color w:val="000000"/>
              </w:rPr>
              <w:t>Члены комиссии:</w:t>
            </w:r>
          </w:p>
        </w:tc>
        <w:tc>
          <w:tcPr>
            <w:tcW w:w="835"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1149" w:type="dxa"/>
            <w:gridSpan w:val="2"/>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1581"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3260"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r>
      <w:tr w:rsidR="002212C2" w:rsidRPr="002212C2" w:rsidTr="002212C2">
        <w:tblPrEx>
          <w:tblCellMar>
            <w:top w:w="0" w:type="dxa"/>
            <w:left w:w="108" w:type="dxa"/>
            <w:bottom w:w="0" w:type="dxa"/>
            <w:right w:w="108" w:type="dxa"/>
          </w:tblCellMar>
        </w:tblPrEx>
        <w:trPr>
          <w:trHeight w:val="205"/>
        </w:trPr>
        <w:tc>
          <w:tcPr>
            <w:tcW w:w="2809" w:type="dxa"/>
            <w:gridSpan w:val="2"/>
            <w:tcBorders>
              <w:top w:val="nil"/>
              <w:left w:val="nil"/>
              <w:bottom w:val="single" w:sz="4" w:space="0" w:color="auto"/>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835"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1149" w:type="dxa"/>
            <w:gridSpan w:val="2"/>
            <w:tcBorders>
              <w:top w:val="nil"/>
              <w:left w:val="nil"/>
              <w:bottom w:val="single" w:sz="4" w:space="0" w:color="auto"/>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1581"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3260" w:type="dxa"/>
            <w:tcBorders>
              <w:top w:val="nil"/>
              <w:left w:val="nil"/>
              <w:bottom w:val="single" w:sz="4" w:space="0" w:color="auto"/>
              <w:right w:val="nil"/>
            </w:tcBorders>
          </w:tcPr>
          <w:p w:rsidR="002212C2" w:rsidRPr="002212C2" w:rsidRDefault="002212C2" w:rsidP="002212C2">
            <w:pPr>
              <w:spacing w:after="0" w:line="240" w:lineRule="auto"/>
              <w:rPr>
                <w:rFonts w:ascii="Times New Roman" w:eastAsia="Calibri" w:hAnsi="Times New Roman" w:cs="Times New Roman"/>
                <w:b/>
                <w:i/>
                <w:color w:val="000000"/>
              </w:rPr>
            </w:pPr>
          </w:p>
        </w:tc>
      </w:tr>
      <w:tr w:rsidR="002212C2" w:rsidRPr="002212C2" w:rsidTr="002212C2">
        <w:tblPrEx>
          <w:tblCellMar>
            <w:top w:w="0" w:type="dxa"/>
            <w:left w:w="108" w:type="dxa"/>
            <w:bottom w:w="0" w:type="dxa"/>
            <w:right w:w="108" w:type="dxa"/>
          </w:tblCellMar>
        </w:tblPrEx>
        <w:trPr>
          <w:trHeight w:val="394"/>
        </w:trPr>
        <w:tc>
          <w:tcPr>
            <w:tcW w:w="2809" w:type="dxa"/>
            <w:gridSpan w:val="2"/>
            <w:tcBorders>
              <w:top w:val="single" w:sz="4" w:space="0" w:color="auto"/>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r w:rsidRPr="002212C2">
              <w:rPr>
                <w:rFonts w:ascii="Times New Roman" w:eastAsia="Calibri" w:hAnsi="Times New Roman" w:cs="Times New Roman"/>
                <w:color w:val="000000"/>
                <w:sz w:val="18"/>
                <w:szCs w:val="18"/>
              </w:rPr>
              <w:t>(должность)</w:t>
            </w:r>
          </w:p>
        </w:tc>
        <w:tc>
          <w:tcPr>
            <w:tcW w:w="835" w:type="dxa"/>
            <w:tcBorders>
              <w:top w:val="nil"/>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p>
        </w:tc>
        <w:tc>
          <w:tcPr>
            <w:tcW w:w="1149" w:type="dxa"/>
            <w:gridSpan w:val="2"/>
            <w:tcBorders>
              <w:top w:val="single" w:sz="4" w:space="0" w:color="auto"/>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r w:rsidRPr="002212C2">
              <w:rPr>
                <w:rFonts w:ascii="Times New Roman" w:eastAsia="Calibri" w:hAnsi="Times New Roman" w:cs="Times New Roman"/>
                <w:color w:val="000000"/>
                <w:sz w:val="18"/>
                <w:szCs w:val="18"/>
              </w:rPr>
              <w:t>(подпись)</w:t>
            </w:r>
          </w:p>
        </w:tc>
        <w:tc>
          <w:tcPr>
            <w:tcW w:w="1581" w:type="dxa"/>
            <w:tcBorders>
              <w:top w:val="nil"/>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p>
        </w:tc>
        <w:tc>
          <w:tcPr>
            <w:tcW w:w="3260" w:type="dxa"/>
            <w:tcBorders>
              <w:top w:val="single" w:sz="4" w:space="0" w:color="auto"/>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r w:rsidRPr="002212C2">
              <w:rPr>
                <w:rFonts w:ascii="Times New Roman" w:eastAsia="Calibri" w:hAnsi="Times New Roman" w:cs="Times New Roman"/>
                <w:color w:val="000000"/>
                <w:sz w:val="18"/>
                <w:szCs w:val="18"/>
              </w:rPr>
              <w:t>(расшифровка подписи)</w:t>
            </w:r>
          </w:p>
        </w:tc>
      </w:tr>
      <w:tr w:rsidR="002212C2" w:rsidRPr="002212C2" w:rsidTr="002212C2">
        <w:tblPrEx>
          <w:tblCellMar>
            <w:top w:w="0" w:type="dxa"/>
            <w:left w:w="108" w:type="dxa"/>
            <w:bottom w:w="0" w:type="dxa"/>
            <w:right w:w="108" w:type="dxa"/>
          </w:tblCellMar>
        </w:tblPrEx>
        <w:trPr>
          <w:trHeight w:val="205"/>
        </w:trPr>
        <w:tc>
          <w:tcPr>
            <w:tcW w:w="2809" w:type="dxa"/>
            <w:gridSpan w:val="2"/>
            <w:tcBorders>
              <w:top w:val="nil"/>
              <w:left w:val="nil"/>
              <w:bottom w:val="single" w:sz="4" w:space="0" w:color="auto"/>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835"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1149" w:type="dxa"/>
            <w:gridSpan w:val="2"/>
            <w:tcBorders>
              <w:top w:val="nil"/>
              <w:left w:val="nil"/>
              <w:bottom w:val="single" w:sz="4" w:space="0" w:color="auto"/>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1581" w:type="dxa"/>
            <w:tcBorders>
              <w:top w:val="nil"/>
              <w:left w:val="nil"/>
              <w:bottom w:val="nil"/>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c>
          <w:tcPr>
            <w:tcW w:w="3260" w:type="dxa"/>
            <w:tcBorders>
              <w:top w:val="nil"/>
              <w:left w:val="nil"/>
              <w:bottom w:val="single" w:sz="4" w:space="0" w:color="auto"/>
              <w:right w:val="nil"/>
            </w:tcBorders>
          </w:tcPr>
          <w:p w:rsidR="002212C2" w:rsidRPr="002212C2" w:rsidRDefault="002212C2" w:rsidP="002212C2">
            <w:pPr>
              <w:spacing w:after="0" w:line="240" w:lineRule="auto"/>
              <w:rPr>
                <w:rFonts w:ascii="Times New Roman" w:eastAsia="Calibri" w:hAnsi="Times New Roman" w:cs="Times New Roman"/>
                <w:color w:val="000000"/>
              </w:rPr>
            </w:pPr>
          </w:p>
        </w:tc>
      </w:tr>
      <w:tr w:rsidR="002212C2" w:rsidRPr="002212C2" w:rsidTr="002212C2">
        <w:tblPrEx>
          <w:tblCellMar>
            <w:top w:w="0" w:type="dxa"/>
            <w:left w:w="108" w:type="dxa"/>
            <w:bottom w:w="0" w:type="dxa"/>
            <w:right w:w="108" w:type="dxa"/>
          </w:tblCellMar>
        </w:tblPrEx>
        <w:trPr>
          <w:trHeight w:val="394"/>
        </w:trPr>
        <w:tc>
          <w:tcPr>
            <w:tcW w:w="2809" w:type="dxa"/>
            <w:gridSpan w:val="2"/>
            <w:tcBorders>
              <w:top w:val="single" w:sz="4" w:space="0" w:color="auto"/>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r w:rsidRPr="002212C2">
              <w:rPr>
                <w:rFonts w:ascii="Times New Roman" w:eastAsia="Calibri" w:hAnsi="Times New Roman" w:cs="Times New Roman"/>
                <w:color w:val="000000"/>
                <w:sz w:val="18"/>
                <w:szCs w:val="18"/>
              </w:rPr>
              <w:t>(должность)</w:t>
            </w:r>
          </w:p>
        </w:tc>
        <w:tc>
          <w:tcPr>
            <w:tcW w:w="835" w:type="dxa"/>
            <w:tcBorders>
              <w:top w:val="nil"/>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p>
        </w:tc>
        <w:tc>
          <w:tcPr>
            <w:tcW w:w="1149" w:type="dxa"/>
            <w:gridSpan w:val="2"/>
            <w:tcBorders>
              <w:top w:val="single" w:sz="4" w:space="0" w:color="auto"/>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r w:rsidRPr="002212C2">
              <w:rPr>
                <w:rFonts w:ascii="Times New Roman" w:eastAsia="Calibri" w:hAnsi="Times New Roman" w:cs="Times New Roman"/>
                <w:color w:val="000000"/>
                <w:sz w:val="18"/>
                <w:szCs w:val="18"/>
              </w:rPr>
              <w:t>(подпись)</w:t>
            </w:r>
          </w:p>
        </w:tc>
        <w:tc>
          <w:tcPr>
            <w:tcW w:w="1581" w:type="dxa"/>
            <w:tcBorders>
              <w:top w:val="nil"/>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p>
        </w:tc>
        <w:tc>
          <w:tcPr>
            <w:tcW w:w="3260" w:type="dxa"/>
            <w:tcBorders>
              <w:top w:val="single" w:sz="4" w:space="0" w:color="auto"/>
              <w:left w:val="nil"/>
              <w:bottom w:val="nil"/>
              <w:right w:val="nil"/>
            </w:tcBorders>
          </w:tcPr>
          <w:p w:rsidR="002212C2" w:rsidRPr="002212C2" w:rsidRDefault="002212C2" w:rsidP="002212C2">
            <w:pPr>
              <w:spacing w:after="0" w:line="240" w:lineRule="auto"/>
              <w:jc w:val="center"/>
              <w:rPr>
                <w:rFonts w:ascii="Times New Roman" w:eastAsia="Calibri" w:hAnsi="Times New Roman" w:cs="Times New Roman"/>
                <w:color w:val="000000"/>
                <w:sz w:val="18"/>
                <w:szCs w:val="18"/>
              </w:rPr>
            </w:pPr>
            <w:r w:rsidRPr="002212C2">
              <w:rPr>
                <w:rFonts w:ascii="Times New Roman" w:eastAsia="Calibri" w:hAnsi="Times New Roman" w:cs="Times New Roman"/>
                <w:color w:val="000000"/>
                <w:sz w:val="18"/>
                <w:szCs w:val="18"/>
              </w:rPr>
              <w:t>(расшифровка подписи)</w:t>
            </w:r>
          </w:p>
        </w:tc>
      </w:tr>
    </w:tbl>
    <w:p w:rsidR="009E5574" w:rsidRPr="009E5574" w:rsidRDefault="009E5574" w:rsidP="009E5574">
      <w:pPr>
        <w:spacing w:after="0" w:line="240" w:lineRule="auto"/>
        <w:ind w:left="5670" w:firstLine="5"/>
        <w:rPr>
          <w:rFonts w:ascii="Times New Roman" w:hAnsi="Times New Roman" w:cs="Times New Roman"/>
        </w:rPr>
      </w:pPr>
      <w:r w:rsidRPr="009E5574">
        <w:rPr>
          <w:rFonts w:ascii="Times New Roman" w:hAnsi="Times New Roman" w:cs="Times New Roman"/>
        </w:rPr>
        <w:lastRenderedPageBreak/>
        <w:t>Приложение № 11</w:t>
      </w:r>
    </w:p>
    <w:p w:rsidR="009E5574" w:rsidRPr="009E5574" w:rsidRDefault="009E5574" w:rsidP="009E5574">
      <w:pPr>
        <w:spacing w:after="0" w:line="240" w:lineRule="auto"/>
        <w:ind w:left="5670" w:firstLine="5"/>
        <w:rPr>
          <w:rFonts w:ascii="Times New Roman" w:hAnsi="Times New Roman" w:cs="Times New Roman"/>
        </w:rPr>
      </w:pPr>
      <w:r w:rsidRPr="009E5574">
        <w:rPr>
          <w:rFonts w:ascii="Times New Roman" w:hAnsi="Times New Roman" w:cs="Times New Roman"/>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9E5574">
        <w:rPr>
          <w:rFonts w:ascii="Times New Roman" w:hAnsi="Times New Roman" w:cs="Times New Roman"/>
        </w:rPr>
        <w:t>Чебаркульского</w:t>
      </w:r>
      <w:proofErr w:type="spellEnd"/>
      <w:r w:rsidRPr="009E5574">
        <w:rPr>
          <w:rFonts w:ascii="Times New Roman" w:hAnsi="Times New Roman" w:cs="Times New Roman"/>
        </w:rPr>
        <w:t xml:space="preserve"> городского округа</w:t>
      </w:r>
    </w:p>
    <w:p w:rsidR="009E5574" w:rsidRPr="009E5574" w:rsidRDefault="009E5574" w:rsidP="009E5574">
      <w:pPr>
        <w:spacing w:after="0" w:line="240" w:lineRule="auto"/>
        <w:ind w:left="5670" w:firstLine="708"/>
        <w:rPr>
          <w:rFonts w:ascii="Times New Roman" w:hAnsi="Times New Roman" w:cs="Times New Roman"/>
        </w:rPr>
      </w:pPr>
    </w:p>
    <w:p w:rsidR="009E5574" w:rsidRPr="009E5574" w:rsidRDefault="009E5574" w:rsidP="00917ED9">
      <w:pPr>
        <w:spacing w:after="0" w:line="240" w:lineRule="auto"/>
        <w:ind w:firstLine="708"/>
        <w:rPr>
          <w:rFonts w:ascii="Times New Roman" w:hAnsi="Times New Roman" w:cs="Times New Roman"/>
        </w:rPr>
      </w:pPr>
    </w:p>
    <w:p w:rsidR="00265584" w:rsidRPr="009E5574" w:rsidRDefault="009E5574" w:rsidP="009E5574">
      <w:pPr>
        <w:spacing w:after="0" w:line="240" w:lineRule="auto"/>
        <w:ind w:firstLine="708"/>
        <w:jc w:val="center"/>
        <w:rPr>
          <w:rFonts w:ascii="Times New Roman" w:hAnsi="Times New Roman" w:cs="Times New Roman"/>
          <w:b/>
        </w:rPr>
      </w:pPr>
      <w:r w:rsidRPr="009E5574">
        <w:rPr>
          <w:rFonts w:ascii="Times New Roman" w:hAnsi="Times New Roman" w:cs="Times New Roman"/>
          <w:b/>
        </w:rPr>
        <w:t>Поряд</w:t>
      </w:r>
      <w:r w:rsidR="007D3651">
        <w:rPr>
          <w:rFonts w:ascii="Times New Roman" w:hAnsi="Times New Roman" w:cs="Times New Roman"/>
          <w:b/>
        </w:rPr>
        <w:t>о</w:t>
      </w:r>
      <w:r w:rsidRPr="009E5574">
        <w:rPr>
          <w:rFonts w:ascii="Times New Roman" w:hAnsi="Times New Roman" w:cs="Times New Roman"/>
          <w:b/>
        </w:rPr>
        <w:t>к формирования и использования резервов предстоящих расходов</w:t>
      </w:r>
    </w:p>
    <w:p w:rsidR="009E5574" w:rsidRDefault="009E5574" w:rsidP="00917ED9">
      <w:pPr>
        <w:spacing w:after="0" w:line="240" w:lineRule="auto"/>
        <w:ind w:firstLine="708"/>
        <w:rPr>
          <w:rFonts w:ascii="Times New Roman" w:hAnsi="Times New Roman" w:cs="Times New Roman"/>
        </w:rPr>
      </w:pPr>
    </w:p>
    <w:p w:rsidR="009E5574" w:rsidRPr="009E5574" w:rsidRDefault="009E5574" w:rsidP="009E557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4"/>
          <w:szCs w:val="24"/>
          <w:lang w:eastAsia="ru-RU"/>
        </w:rPr>
      </w:pPr>
      <w:r w:rsidRPr="009E5574">
        <w:rPr>
          <w:rFonts w:ascii="Times New Roman CYR" w:eastAsia="Times New Roman" w:hAnsi="Times New Roman CYR" w:cs="Times New Roman CYR"/>
          <w:b/>
          <w:bCs/>
          <w:color w:val="26282F"/>
          <w:sz w:val="24"/>
          <w:szCs w:val="24"/>
          <w:lang w:eastAsia="ru-RU"/>
        </w:rPr>
        <w:t>1. Общие положения</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 xml:space="preserve">1.1. Настоящий порядок формирования резервов предстоящих расходов (далее также - Порядок формирования резервов) разработан в соответствии с </w:t>
      </w:r>
      <w:hyperlink r:id="rId77" w:history="1">
        <w:r w:rsidRPr="009E5574">
          <w:rPr>
            <w:rFonts w:ascii="Times New Roman CYR" w:eastAsia="Times New Roman" w:hAnsi="Times New Roman CYR" w:cs="Times New Roman CYR"/>
            <w:lang w:eastAsia="ru-RU"/>
          </w:rPr>
          <w:t>приказом</w:t>
        </w:r>
      </w:hyperlink>
      <w:r w:rsidRPr="009E5574">
        <w:rPr>
          <w:rFonts w:ascii="Times New Roman CYR" w:eastAsia="Times New Roman" w:hAnsi="Times New Roman CYR" w:cs="Times New Roman CYR"/>
          <w:lang w:eastAsia="ru-RU"/>
        </w:rPr>
        <w:t xml:space="preserve">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а также с учетом приказа</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bCs/>
          <w:lang w:eastAsia="ru-RU"/>
        </w:rPr>
        <w:t>для Управления:</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bCs/>
          <w:lang w:eastAsia="ru-RU"/>
        </w:rPr>
        <w:t>- </w:t>
      </w:r>
      <w:hyperlink r:id="rId78" w:history="1">
        <w:r w:rsidRPr="009E5574">
          <w:rPr>
            <w:rFonts w:ascii="Times New Roman CYR" w:eastAsia="Times New Roman" w:hAnsi="Times New Roman CYR" w:cs="Times New Roman CYR"/>
            <w:lang w:eastAsia="ru-RU"/>
          </w:rPr>
          <w:t>от 06.12.2010 N 162н</w:t>
        </w:r>
      </w:hyperlink>
      <w:r w:rsidRPr="009E5574">
        <w:rPr>
          <w:rFonts w:ascii="Times New Roman CYR" w:eastAsia="Times New Roman" w:hAnsi="Times New Roman CYR" w:cs="Times New Roman CYR"/>
          <w:bCs/>
          <w:lang w:eastAsia="ru-RU"/>
        </w:rPr>
        <w:t xml:space="preserve"> "Об утверждении Плана счетов бюджетного учета и Инструкции по его применению (далее - Инструкция N 162н);</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bCs/>
          <w:lang w:eastAsia="ru-RU"/>
        </w:rPr>
        <w:t>для Учреждения:</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bCs/>
          <w:lang w:eastAsia="ru-RU"/>
        </w:rPr>
        <w:t>- </w:t>
      </w:r>
      <w:hyperlink r:id="rId79" w:history="1">
        <w:r w:rsidRPr="009E5574">
          <w:rPr>
            <w:rFonts w:ascii="Times New Roman CYR" w:eastAsia="Times New Roman" w:hAnsi="Times New Roman CYR" w:cs="Times New Roman CYR"/>
            <w:lang w:eastAsia="ru-RU"/>
          </w:rPr>
          <w:t>от 16.12.2010 N 174н</w:t>
        </w:r>
      </w:hyperlink>
      <w:r w:rsidRPr="009E5574">
        <w:rPr>
          <w:rFonts w:ascii="Times New Roman CYR" w:eastAsia="Times New Roman" w:hAnsi="Times New Roman CYR" w:cs="Times New Roman CYR"/>
          <w:bCs/>
          <w:lang w:eastAsia="ru-RU"/>
        </w:rPr>
        <w:t xml:space="preserve"> "Об утверждении Плана счетов бухгалтерского учета бюджетных учреждений и Инструкции по его применению" (далее - Инструкция N 174н);</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 xml:space="preserve">и </w:t>
      </w:r>
      <w:hyperlink r:id="rId80" w:history="1">
        <w:r w:rsidRPr="009E5574">
          <w:rPr>
            <w:rFonts w:ascii="Times New Roman CYR" w:eastAsia="Times New Roman" w:hAnsi="Times New Roman CYR" w:cs="Times New Roman CYR"/>
            <w:lang w:eastAsia="ru-RU"/>
          </w:rPr>
          <w:t>Методических рекомендаций</w:t>
        </w:r>
      </w:hyperlink>
      <w:r w:rsidRPr="009E5574">
        <w:rPr>
          <w:rFonts w:ascii="Times New Roman CYR" w:eastAsia="Times New Roman" w:hAnsi="Times New Roman CYR" w:cs="Times New Roman CYR"/>
          <w:lang w:eastAsia="ru-RU"/>
        </w:rPr>
        <w:t xml:space="preserve">, утвержденных </w:t>
      </w:r>
      <w:hyperlink r:id="rId81" w:history="1">
        <w:r w:rsidRPr="009E5574">
          <w:rPr>
            <w:rFonts w:ascii="Times New Roman CYR" w:eastAsia="Times New Roman" w:hAnsi="Times New Roman CYR" w:cs="Times New Roman CYR"/>
            <w:lang w:eastAsia="ru-RU"/>
          </w:rPr>
          <w:t>письмом</w:t>
        </w:r>
      </w:hyperlink>
      <w:r w:rsidRPr="009E5574">
        <w:rPr>
          <w:rFonts w:ascii="Times New Roman CYR" w:eastAsia="Times New Roman" w:hAnsi="Times New Roman CYR" w:cs="Times New Roman CYR"/>
          <w:lang w:eastAsia="ru-RU"/>
        </w:rPr>
        <w:t xml:space="preserve"> Минфина России от 19.12.2014 N 02-07-07/66918.</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1.2. Порядок формирования резервов устанавливает правила отражения в бухгалтерском учете учреждения информации о состоянии и движении сумм резервов предстоящих расходов в целях равномерного включения расходов на финансовый результат учреждения по обязательствам, не определенным по величине и (или) времени исполнения.</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1.3. Настоящий Порядок разработан в целях корректного формирования фактической себестоимости оказанных услуг (выполненных работ), в том числе по видам финансового обеспечения, и отражения в отчетности информации об отложенных обязательствах учреждения.</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 xml:space="preserve">1.4. Одновременно с формированием резервов предстоящих расходов в учете отражается принятие учреждением обязательств в сумме сформированных резервов с применением </w:t>
      </w:r>
      <w:hyperlink r:id="rId82" w:history="1">
        <w:r w:rsidRPr="009E5574">
          <w:rPr>
            <w:rFonts w:ascii="Times New Roman CYR" w:eastAsia="Times New Roman" w:hAnsi="Times New Roman CYR" w:cs="Times New Roman CYR"/>
            <w:lang w:eastAsia="ru-RU"/>
          </w:rPr>
          <w:t>счета 502 09</w:t>
        </w:r>
      </w:hyperlink>
      <w:r w:rsidRPr="009E5574">
        <w:rPr>
          <w:rFonts w:ascii="Times New Roman CYR" w:eastAsia="Times New Roman" w:hAnsi="Times New Roman CYR" w:cs="Times New Roman CYR"/>
          <w:lang w:eastAsia="ru-RU"/>
        </w:rPr>
        <w:t xml:space="preserve"> "Отложенные обязательства".</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1.5. Величина резервов определяется соответствующим расчетом и является оценочным значением. Размер резервов не ограничен. Период, на который создается резерв, может быть ограничен только сроком исполнения обязательства, в отношении которого создан резерв.</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 xml:space="preserve">1.6. Под сформированные резервы и отложенные обязательства остатки денежных средств на лицевом счете (счете в кредитной организации) и в кассе учреждения </w:t>
      </w:r>
      <w:r w:rsidRPr="009E5574">
        <w:rPr>
          <w:rFonts w:ascii="Times New Roman CYR" w:eastAsia="Times New Roman" w:hAnsi="Times New Roman CYR" w:cs="Times New Roman CYR"/>
          <w:bCs/>
          <w:color w:val="26282F"/>
          <w:lang w:eastAsia="ru-RU"/>
        </w:rPr>
        <w:t>не резервируются.</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p>
    <w:p w:rsidR="009E5574" w:rsidRPr="009E5574" w:rsidRDefault="009E5574" w:rsidP="009E557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lang w:eastAsia="ru-RU"/>
        </w:rPr>
      </w:pPr>
      <w:r w:rsidRPr="009E5574">
        <w:rPr>
          <w:rFonts w:ascii="Times New Roman CYR" w:eastAsia="Times New Roman" w:hAnsi="Times New Roman CYR" w:cs="Times New Roman CYR"/>
          <w:b/>
          <w:bCs/>
          <w:color w:val="26282F"/>
          <w:lang w:eastAsia="ru-RU"/>
        </w:rPr>
        <w:t>2. Виды резервов предстоящих расходов, формируемых учреждением</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2.1. В учреждении формируются следующие виды резервов:</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bCs/>
          <w:color w:val="26282F"/>
          <w:lang w:eastAsia="ru-RU"/>
        </w:rPr>
        <w:t>- на оплату отпусков за фактически отработанное время или компенсаций за неиспользованный отпуск, включая платежи на обязательное социальное страхование;</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bCs/>
          <w:color w:val="26282F"/>
          <w:lang w:eastAsia="ru-RU"/>
        </w:rPr>
        <w:t>- расходных обязательств, оспариваемых в судебном порядке, а также возникающих из претензионных требований и исков по результатам фактов хозяйственной жизни, в том числе в рамках досудебного (внесу</w:t>
      </w:r>
      <w:r>
        <w:rPr>
          <w:rFonts w:ascii="Times New Roman CYR" w:eastAsia="Times New Roman" w:hAnsi="Times New Roman CYR" w:cs="Times New Roman CYR"/>
          <w:bCs/>
          <w:color w:val="26282F"/>
          <w:lang w:eastAsia="ru-RU"/>
        </w:rPr>
        <w:t>дебного) рассмотрения претензий.</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p>
    <w:p w:rsidR="009E5574" w:rsidRPr="009E5574" w:rsidRDefault="009E5574" w:rsidP="009E557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lang w:eastAsia="ru-RU"/>
        </w:rPr>
      </w:pPr>
      <w:r w:rsidRPr="009E5574">
        <w:rPr>
          <w:rFonts w:ascii="Times New Roman CYR" w:eastAsia="Times New Roman" w:hAnsi="Times New Roman CYR" w:cs="Times New Roman CYR"/>
          <w:b/>
          <w:bCs/>
          <w:color w:val="26282F"/>
          <w:lang w:eastAsia="ru-RU"/>
        </w:rPr>
        <w:t xml:space="preserve">3. Порядок определения сумм резервов предстоящих расходов и их отражения в бухгалтерском </w:t>
      </w:r>
      <w:r>
        <w:rPr>
          <w:rFonts w:ascii="Times New Roman CYR" w:eastAsia="Times New Roman" w:hAnsi="Times New Roman CYR" w:cs="Times New Roman CYR"/>
          <w:b/>
          <w:bCs/>
          <w:color w:val="26282F"/>
          <w:lang w:eastAsia="ru-RU"/>
        </w:rPr>
        <w:t xml:space="preserve">(бюджетном) </w:t>
      </w:r>
      <w:r w:rsidRPr="009E5574">
        <w:rPr>
          <w:rFonts w:ascii="Times New Roman CYR" w:eastAsia="Times New Roman" w:hAnsi="Times New Roman CYR" w:cs="Times New Roman CYR"/>
          <w:b/>
          <w:bCs/>
          <w:color w:val="26282F"/>
          <w:lang w:eastAsia="ru-RU"/>
        </w:rPr>
        <w:t>учете</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lastRenderedPageBreak/>
        <w:t>3.1. Резерв на оплату отпусков за фактически отработанное время (компенсаций за неиспользованный отпуск)</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3.1.1. Резерв на оплату отпусков за фактически отработанное время или компенсаций за неиспользованный отпуск, в том числе при увольнении работника учреждения, включая платежи на обязательное социальное страхование, начисляется (корректируется) на основании сведений кадровой службы о количестве дней отпуска, право на представление которого имеют работники за фактически отработанное время.</w:t>
      </w:r>
    </w:p>
    <w:p w:rsidR="009E5574" w:rsidRPr="009E5574"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574">
        <w:rPr>
          <w:rFonts w:ascii="Times New Roman" w:eastAsia="Times New Roman" w:hAnsi="Times New Roman" w:cs="Times New Roman"/>
          <w:color w:val="000000"/>
          <w:lang w:eastAsia="ru-RU"/>
        </w:rPr>
        <w:tab/>
        <w:t>3.1.2 Оценочное обязательство по резерву на оплату отпусков за фактически отработанное время определяется ежегодно на первое число финансового года. Сумма резерва, отраженная в бухгалтерском учете до отчетной даты, корректируется до величины вновь рассчитанного резерва:</w:t>
      </w:r>
    </w:p>
    <w:p w:rsidR="009E5574" w:rsidRPr="009E5574"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lang w:eastAsia="ru-RU"/>
        </w:rPr>
      </w:pPr>
      <w:r w:rsidRPr="009E5574">
        <w:rPr>
          <w:rFonts w:ascii="Times New Roman" w:eastAsia="Times New Roman" w:hAnsi="Times New Roman" w:cs="Times New Roman"/>
          <w:color w:val="000000"/>
          <w:lang w:eastAsia="ru-RU"/>
        </w:rPr>
        <w:t>– в сторону увеличения – дополнительными бухгалтерскими проводками;</w:t>
      </w:r>
    </w:p>
    <w:p w:rsidR="009E5574" w:rsidRPr="009E5574"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574">
        <w:rPr>
          <w:rFonts w:ascii="Times New Roman" w:eastAsia="Times New Roman" w:hAnsi="Times New Roman" w:cs="Times New Roman"/>
          <w:color w:val="000000"/>
          <w:lang w:eastAsia="ru-RU"/>
        </w:rPr>
        <w:t xml:space="preserve">– в сторону уменьшения – проводками, оформленными методом «красное </w:t>
      </w:r>
      <w:proofErr w:type="spellStart"/>
      <w:r w:rsidRPr="009E5574">
        <w:rPr>
          <w:rFonts w:ascii="Times New Roman" w:eastAsia="Times New Roman" w:hAnsi="Times New Roman" w:cs="Times New Roman"/>
          <w:color w:val="000000"/>
          <w:lang w:eastAsia="ru-RU"/>
        </w:rPr>
        <w:t>сторно</w:t>
      </w:r>
      <w:proofErr w:type="spellEnd"/>
      <w:r w:rsidRPr="009E5574">
        <w:rPr>
          <w:rFonts w:ascii="Times New Roman" w:eastAsia="Times New Roman" w:hAnsi="Times New Roman" w:cs="Times New Roman"/>
          <w:color w:val="000000"/>
          <w:lang w:eastAsia="ru-RU"/>
        </w:rPr>
        <w:t>».</w:t>
      </w:r>
    </w:p>
    <w:p w:rsidR="009E5574" w:rsidRPr="009E5574"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574">
        <w:rPr>
          <w:rFonts w:ascii="Times New Roman" w:eastAsia="Times New Roman" w:hAnsi="Times New Roman" w:cs="Times New Roman"/>
          <w:color w:val="000000"/>
          <w:lang w:eastAsia="ru-RU"/>
        </w:rPr>
        <w:t> </w:t>
      </w:r>
    </w:p>
    <w:p w:rsidR="009E5574" w:rsidRPr="009E5574"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574">
        <w:rPr>
          <w:rFonts w:ascii="Arial" w:eastAsia="Times New Roman" w:hAnsi="Arial" w:cs="Arial"/>
          <w:color w:val="000000"/>
          <w:lang w:eastAsia="ru-RU"/>
        </w:rPr>
        <w:tab/>
      </w:r>
      <w:r>
        <w:rPr>
          <w:rFonts w:ascii="Times New Roman" w:eastAsia="Times New Roman" w:hAnsi="Times New Roman" w:cs="Times New Roman"/>
          <w:color w:val="000000"/>
          <w:lang w:eastAsia="ru-RU"/>
        </w:rPr>
        <w:t>3.1.3</w:t>
      </w:r>
      <w:r w:rsidRPr="009E5574">
        <w:rPr>
          <w:rFonts w:ascii="Times New Roman" w:eastAsia="Times New Roman" w:hAnsi="Times New Roman" w:cs="Times New Roman"/>
          <w:color w:val="000000"/>
          <w:lang w:eastAsia="ru-RU"/>
        </w:rPr>
        <w:t>. В величину резерва на оплату отпусков включается:</w:t>
      </w:r>
    </w:p>
    <w:p w:rsidR="009E5574" w:rsidRPr="009E5574"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lang w:eastAsia="ru-RU"/>
        </w:rPr>
      </w:pPr>
      <w:r w:rsidRPr="009E5574">
        <w:rPr>
          <w:rFonts w:ascii="Times New Roman" w:eastAsia="Times New Roman" w:hAnsi="Times New Roman" w:cs="Times New Roman"/>
          <w:color w:val="000000"/>
          <w:lang w:eastAsia="ru-RU"/>
        </w:rPr>
        <w:t>1) сумма оплаты отпусков сотрудникам за фактически отработанное время на дату расчета резерва;</w:t>
      </w:r>
    </w:p>
    <w:p w:rsidR="009E5574" w:rsidRPr="009E5574"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574">
        <w:rPr>
          <w:rFonts w:ascii="Times New Roman" w:eastAsia="Times New Roman" w:hAnsi="Times New Roman" w:cs="Times New Roman"/>
          <w:color w:val="000000"/>
          <w:lang w:eastAsia="ru-RU"/>
        </w:rPr>
        <w:t>2) начисленная на отпускные сумма страховых взносов на обязательное пенсионное (социальное, медицинское) страхование и на страхование от несчастных случаев на производстве и профессиональных заболеваний.</w:t>
      </w:r>
    </w:p>
    <w:p w:rsidR="009E5574" w:rsidRPr="009E5574"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eastAsia="ru-RU"/>
        </w:rPr>
      </w:pPr>
      <w:r w:rsidRPr="009E5574">
        <w:rPr>
          <w:rFonts w:ascii="Times New Roman" w:eastAsia="Times New Roman" w:hAnsi="Times New Roman" w:cs="Times New Roman"/>
          <w:color w:val="000000"/>
          <w:lang w:eastAsia="ru-RU"/>
        </w:rPr>
        <w:t> </w:t>
      </w:r>
    </w:p>
    <w:p w:rsidR="009E5574" w:rsidRPr="009E5574"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lang w:eastAsia="ru-RU"/>
        </w:rPr>
      </w:pPr>
      <w:r w:rsidRPr="009E5574">
        <w:rPr>
          <w:rFonts w:ascii="Times New Roman" w:eastAsia="Times New Roman" w:hAnsi="Times New Roman" w:cs="Times New Roman"/>
          <w:color w:val="000000"/>
          <w:lang w:eastAsia="ru-RU"/>
        </w:rPr>
        <w:t>Сумма оплаты отпусков рассчитывается по формуле:</w:t>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1110"/>
        <w:gridCol w:w="316"/>
        <w:gridCol w:w="4088"/>
        <w:gridCol w:w="316"/>
        <w:gridCol w:w="2918"/>
      </w:tblGrid>
      <w:tr w:rsidR="009E5574" w:rsidRPr="009E5574" w:rsidTr="009E5574">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9E5574" w:rsidRPr="009E5574" w:rsidRDefault="009E5574" w:rsidP="009E5574">
            <w:pPr>
              <w:spacing w:after="0" w:line="240" w:lineRule="auto"/>
              <w:jc w:val="center"/>
              <w:rPr>
                <w:rFonts w:ascii="Times New Roman" w:eastAsia="Times New Roman" w:hAnsi="Times New Roman" w:cs="Times New Roman"/>
                <w:sz w:val="24"/>
                <w:szCs w:val="24"/>
                <w:lang w:eastAsia="ru-RU"/>
              </w:rPr>
            </w:pPr>
            <w:r w:rsidRPr="009E5574">
              <w:rPr>
                <w:rFonts w:ascii="Times New Roman" w:eastAsia="Times New Roman" w:hAnsi="Times New Roman" w:cs="Times New Roman"/>
                <w:sz w:val="24"/>
                <w:szCs w:val="24"/>
                <w:lang w:eastAsia="ru-RU"/>
              </w:rPr>
              <w:t>Сумма </w:t>
            </w:r>
          </w:p>
          <w:p w:rsidR="009E5574" w:rsidRPr="009E5574" w:rsidRDefault="009E5574" w:rsidP="009E5574">
            <w:pPr>
              <w:spacing w:after="0" w:line="240" w:lineRule="auto"/>
              <w:jc w:val="center"/>
              <w:rPr>
                <w:rFonts w:ascii="Times New Roman" w:eastAsia="Times New Roman" w:hAnsi="Times New Roman" w:cs="Times New Roman"/>
                <w:sz w:val="24"/>
                <w:szCs w:val="24"/>
                <w:lang w:eastAsia="ru-RU"/>
              </w:rPr>
            </w:pPr>
            <w:r w:rsidRPr="009E5574">
              <w:rPr>
                <w:rFonts w:ascii="Times New Roman" w:eastAsia="Times New Roman" w:hAnsi="Times New Roman" w:cs="Times New Roman"/>
                <w:sz w:val="24"/>
                <w:szCs w:val="24"/>
                <w:lang w:eastAsia="ru-RU"/>
              </w:rPr>
              <w:t>оплаты </w:t>
            </w:r>
          </w:p>
          <w:p w:rsidR="009E5574" w:rsidRPr="009E5574" w:rsidRDefault="009E5574" w:rsidP="009E5574">
            <w:pPr>
              <w:spacing w:after="0" w:line="240" w:lineRule="auto"/>
              <w:jc w:val="center"/>
              <w:rPr>
                <w:rFonts w:ascii="Times New Roman" w:eastAsia="Times New Roman" w:hAnsi="Times New Roman" w:cs="Times New Roman"/>
                <w:sz w:val="24"/>
                <w:szCs w:val="24"/>
                <w:lang w:eastAsia="ru-RU"/>
              </w:rPr>
            </w:pPr>
            <w:r w:rsidRPr="009E5574">
              <w:rPr>
                <w:rFonts w:ascii="Times New Roman" w:eastAsia="Times New Roman" w:hAnsi="Times New Roman" w:cs="Times New Roman"/>
                <w:sz w:val="24"/>
                <w:szCs w:val="24"/>
                <w:lang w:eastAsia="ru-RU"/>
              </w:rPr>
              <w:t>отпусков</w:t>
            </w:r>
          </w:p>
        </w:tc>
        <w:tc>
          <w:tcPr>
            <w:tcW w:w="0" w:type="auto"/>
            <w:tcBorders>
              <w:left w:val="single" w:sz="6" w:space="0" w:color="000000"/>
              <w:right w:val="single" w:sz="6" w:space="0" w:color="000000"/>
            </w:tcBorders>
            <w:tcMar>
              <w:top w:w="90" w:type="dxa"/>
              <w:left w:w="90" w:type="dxa"/>
              <w:bottom w:w="90" w:type="dxa"/>
              <w:right w:w="90" w:type="dxa"/>
            </w:tcMar>
            <w:vAlign w:val="center"/>
            <w:hideMark/>
          </w:tcPr>
          <w:p w:rsidR="009E5574" w:rsidRPr="009E5574" w:rsidRDefault="009E5574" w:rsidP="009E5574">
            <w:pPr>
              <w:spacing w:after="0" w:line="240" w:lineRule="auto"/>
              <w:jc w:val="center"/>
              <w:rPr>
                <w:rFonts w:ascii="Times New Roman" w:eastAsia="Times New Roman" w:hAnsi="Times New Roman" w:cs="Times New Roman"/>
                <w:sz w:val="24"/>
                <w:szCs w:val="24"/>
                <w:lang w:eastAsia="ru-RU"/>
              </w:rPr>
            </w:pPr>
            <w:r w:rsidRPr="009E5574">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9E5574" w:rsidRPr="009E5574" w:rsidRDefault="009E5574" w:rsidP="009E5574">
            <w:pPr>
              <w:spacing w:after="0" w:line="240" w:lineRule="auto"/>
              <w:jc w:val="center"/>
              <w:rPr>
                <w:rFonts w:ascii="Times New Roman" w:eastAsia="Times New Roman" w:hAnsi="Times New Roman" w:cs="Times New Roman"/>
                <w:sz w:val="24"/>
                <w:szCs w:val="24"/>
                <w:lang w:eastAsia="ru-RU"/>
              </w:rPr>
            </w:pPr>
            <w:r w:rsidRPr="009E5574">
              <w:rPr>
                <w:rFonts w:ascii="Times New Roman" w:eastAsia="Times New Roman" w:hAnsi="Times New Roman" w:cs="Times New Roman"/>
                <w:sz w:val="24"/>
                <w:szCs w:val="24"/>
                <w:lang w:eastAsia="ru-RU"/>
              </w:rPr>
              <w:t>Количество неиспользованных всеми </w:t>
            </w:r>
          </w:p>
          <w:p w:rsidR="009E5574" w:rsidRPr="009E5574" w:rsidRDefault="009E5574" w:rsidP="009E5574">
            <w:pPr>
              <w:spacing w:after="0" w:line="240" w:lineRule="auto"/>
              <w:jc w:val="center"/>
              <w:rPr>
                <w:rFonts w:ascii="Times New Roman" w:eastAsia="Times New Roman" w:hAnsi="Times New Roman" w:cs="Times New Roman"/>
                <w:sz w:val="24"/>
                <w:szCs w:val="24"/>
                <w:lang w:eastAsia="ru-RU"/>
              </w:rPr>
            </w:pPr>
            <w:r w:rsidRPr="009E5574">
              <w:rPr>
                <w:rFonts w:ascii="Times New Roman" w:eastAsia="Times New Roman" w:hAnsi="Times New Roman" w:cs="Times New Roman"/>
                <w:sz w:val="24"/>
                <w:szCs w:val="24"/>
                <w:lang w:eastAsia="ru-RU"/>
              </w:rPr>
              <w:t>сотрудниками дней отпусков на </w:t>
            </w:r>
          </w:p>
          <w:p w:rsidR="009E5574" w:rsidRPr="009E5574" w:rsidRDefault="009E5574" w:rsidP="009E5574">
            <w:pPr>
              <w:spacing w:after="0" w:line="240" w:lineRule="auto"/>
              <w:jc w:val="center"/>
              <w:rPr>
                <w:rFonts w:ascii="Times New Roman" w:eastAsia="Times New Roman" w:hAnsi="Times New Roman" w:cs="Times New Roman"/>
                <w:sz w:val="24"/>
                <w:szCs w:val="24"/>
                <w:lang w:eastAsia="ru-RU"/>
              </w:rPr>
            </w:pPr>
            <w:r w:rsidRPr="009E5574">
              <w:rPr>
                <w:rFonts w:ascii="Times New Roman" w:eastAsia="Times New Roman" w:hAnsi="Times New Roman" w:cs="Times New Roman"/>
                <w:sz w:val="24"/>
                <w:szCs w:val="24"/>
                <w:lang w:eastAsia="ru-RU"/>
              </w:rPr>
              <w:t>последний день года</w:t>
            </w:r>
          </w:p>
        </w:tc>
        <w:tc>
          <w:tcPr>
            <w:tcW w:w="0" w:type="auto"/>
            <w:tcBorders>
              <w:left w:val="single" w:sz="6" w:space="0" w:color="000000"/>
              <w:right w:val="single" w:sz="6" w:space="0" w:color="000000"/>
            </w:tcBorders>
            <w:tcMar>
              <w:top w:w="90" w:type="dxa"/>
              <w:left w:w="90" w:type="dxa"/>
              <w:bottom w:w="90" w:type="dxa"/>
              <w:right w:w="90" w:type="dxa"/>
            </w:tcMar>
            <w:vAlign w:val="center"/>
            <w:hideMark/>
          </w:tcPr>
          <w:p w:rsidR="009E5574" w:rsidRPr="009E5574" w:rsidRDefault="009E5574" w:rsidP="009E5574">
            <w:pPr>
              <w:spacing w:after="0" w:line="240" w:lineRule="auto"/>
              <w:jc w:val="center"/>
              <w:rPr>
                <w:rFonts w:ascii="Times New Roman" w:eastAsia="Times New Roman" w:hAnsi="Times New Roman" w:cs="Times New Roman"/>
                <w:sz w:val="24"/>
                <w:szCs w:val="24"/>
                <w:lang w:eastAsia="ru-RU"/>
              </w:rPr>
            </w:pPr>
            <w:r w:rsidRPr="009E5574">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9E5574" w:rsidRPr="009E5574" w:rsidRDefault="009E5574" w:rsidP="009E5574">
            <w:pPr>
              <w:spacing w:after="0" w:line="240" w:lineRule="auto"/>
              <w:jc w:val="center"/>
              <w:rPr>
                <w:rFonts w:ascii="Times New Roman" w:eastAsia="Times New Roman" w:hAnsi="Times New Roman" w:cs="Times New Roman"/>
                <w:sz w:val="24"/>
                <w:szCs w:val="24"/>
                <w:lang w:eastAsia="ru-RU"/>
              </w:rPr>
            </w:pPr>
            <w:r w:rsidRPr="009E5574">
              <w:rPr>
                <w:rFonts w:ascii="Times New Roman" w:eastAsia="Times New Roman" w:hAnsi="Times New Roman" w:cs="Times New Roman"/>
                <w:sz w:val="24"/>
                <w:szCs w:val="24"/>
                <w:lang w:eastAsia="ru-RU"/>
              </w:rPr>
              <w:t>Средний дневной </w:t>
            </w:r>
          </w:p>
          <w:p w:rsidR="009E5574" w:rsidRPr="009E5574" w:rsidRDefault="009E5574" w:rsidP="009E5574">
            <w:pPr>
              <w:spacing w:after="0" w:line="240" w:lineRule="auto"/>
              <w:jc w:val="center"/>
              <w:rPr>
                <w:rFonts w:ascii="Times New Roman" w:eastAsia="Times New Roman" w:hAnsi="Times New Roman" w:cs="Times New Roman"/>
                <w:sz w:val="24"/>
                <w:szCs w:val="24"/>
                <w:lang w:eastAsia="ru-RU"/>
              </w:rPr>
            </w:pPr>
            <w:r w:rsidRPr="009E5574">
              <w:rPr>
                <w:rFonts w:ascii="Times New Roman" w:eastAsia="Times New Roman" w:hAnsi="Times New Roman" w:cs="Times New Roman"/>
                <w:sz w:val="24"/>
                <w:szCs w:val="24"/>
                <w:lang w:eastAsia="ru-RU"/>
              </w:rPr>
              <w:t>заработок по учреждению </w:t>
            </w:r>
          </w:p>
          <w:p w:rsidR="009E5574" w:rsidRPr="009E5574" w:rsidRDefault="009E5574" w:rsidP="009E5574">
            <w:pPr>
              <w:spacing w:after="0" w:line="240" w:lineRule="auto"/>
              <w:jc w:val="center"/>
              <w:rPr>
                <w:rFonts w:ascii="Times New Roman" w:eastAsia="Times New Roman" w:hAnsi="Times New Roman" w:cs="Times New Roman"/>
                <w:sz w:val="24"/>
                <w:szCs w:val="24"/>
                <w:lang w:eastAsia="ru-RU"/>
              </w:rPr>
            </w:pPr>
            <w:r w:rsidRPr="009E5574">
              <w:rPr>
                <w:rFonts w:ascii="Times New Roman" w:eastAsia="Times New Roman" w:hAnsi="Times New Roman" w:cs="Times New Roman"/>
                <w:sz w:val="24"/>
                <w:szCs w:val="24"/>
                <w:lang w:eastAsia="ru-RU"/>
              </w:rPr>
              <w:t>за последние 12 мес.</w:t>
            </w:r>
          </w:p>
        </w:tc>
      </w:tr>
      <w:tr w:rsidR="009E5574" w:rsidRPr="009E501B" w:rsidTr="009E5574">
        <w:tc>
          <w:tcPr>
            <w:tcW w:w="0" w:type="auto"/>
            <w:tcMar>
              <w:top w:w="90" w:type="dxa"/>
              <w:left w:w="90" w:type="dxa"/>
              <w:bottom w:w="90" w:type="dxa"/>
              <w:right w:w="90" w:type="dxa"/>
            </w:tcMar>
            <w:vAlign w:val="center"/>
            <w:hideMark/>
          </w:tcPr>
          <w:p w:rsidR="009E5574" w:rsidRPr="009E501B" w:rsidRDefault="009E5574" w:rsidP="009E5574">
            <w:pPr>
              <w:spacing w:after="0" w:line="240" w:lineRule="auto"/>
              <w:jc w:val="center"/>
              <w:rPr>
                <w:rFonts w:ascii="Times New Roman" w:eastAsia="Times New Roman" w:hAnsi="Times New Roman" w:cs="Times New Roman"/>
                <w:lang w:eastAsia="ru-RU"/>
              </w:rPr>
            </w:pPr>
          </w:p>
        </w:tc>
        <w:tc>
          <w:tcPr>
            <w:tcW w:w="0" w:type="auto"/>
            <w:tcMar>
              <w:top w:w="90" w:type="dxa"/>
              <w:left w:w="90" w:type="dxa"/>
              <w:bottom w:w="90" w:type="dxa"/>
              <w:right w:w="90" w:type="dxa"/>
            </w:tcMar>
            <w:vAlign w:val="center"/>
            <w:hideMark/>
          </w:tcPr>
          <w:p w:rsidR="009E5574" w:rsidRPr="009E501B" w:rsidRDefault="009E5574" w:rsidP="009E5574">
            <w:pPr>
              <w:spacing w:after="0" w:line="240" w:lineRule="auto"/>
              <w:rPr>
                <w:rFonts w:ascii="Times New Roman" w:eastAsia="Times New Roman" w:hAnsi="Times New Roman" w:cs="Times New Roman"/>
                <w:lang w:eastAsia="ru-RU"/>
              </w:rPr>
            </w:pPr>
          </w:p>
        </w:tc>
        <w:tc>
          <w:tcPr>
            <w:tcW w:w="0" w:type="auto"/>
            <w:tcMar>
              <w:top w:w="90" w:type="dxa"/>
              <w:left w:w="90" w:type="dxa"/>
              <w:bottom w:w="90" w:type="dxa"/>
              <w:right w:w="90" w:type="dxa"/>
            </w:tcMar>
            <w:vAlign w:val="center"/>
            <w:hideMark/>
          </w:tcPr>
          <w:p w:rsidR="009E5574" w:rsidRPr="009E501B" w:rsidRDefault="009E5574" w:rsidP="009E5574">
            <w:pPr>
              <w:spacing w:after="0" w:line="240" w:lineRule="auto"/>
              <w:rPr>
                <w:rFonts w:ascii="Times New Roman" w:eastAsia="Times New Roman" w:hAnsi="Times New Roman" w:cs="Times New Roman"/>
                <w:lang w:eastAsia="ru-RU"/>
              </w:rPr>
            </w:pPr>
          </w:p>
        </w:tc>
        <w:tc>
          <w:tcPr>
            <w:tcW w:w="0" w:type="auto"/>
            <w:tcMar>
              <w:top w:w="90" w:type="dxa"/>
              <w:left w:w="90" w:type="dxa"/>
              <w:bottom w:w="90" w:type="dxa"/>
              <w:right w:w="90" w:type="dxa"/>
            </w:tcMar>
            <w:vAlign w:val="center"/>
            <w:hideMark/>
          </w:tcPr>
          <w:p w:rsidR="009E5574" w:rsidRPr="009E501B" w:rsidRDefault="009E5574" w:rsidP="009E5574">
            <w:pPr>
              <w:spacing w:after="0" w:line="240" w:lineRule="auto"/>
              <w:rPr>
                <w:rFonts w:ascii="Times New Roman" w:eastAsia="Times New Roman" w:hAnsi="Times New Roman" w:cs="Times New Roman"/>
                <w:lang w:eastAsia="ru-RU"/>
              </w:rPr>
            </w:pPr>
          </w:p>
        </w:tc>
        <w:tc>
          <w:tcPr>
            <w:tcW w:w="0" w:type="auto"/>
            <w:tcMar>
              <w:top w:w="90" w:type="dxa"/>
              <w:left w:w="90" w:type="dxa"/>
              <w:bottom w:w="90" w:type="dxa"/>
              <w:right w:w="90" w:type="dxa"/>
            </w:tcMar>
            <w:vAlign w:val="center"/>
            <w:hideMark/>
          </w:tcPr>
          <w:p w:rsidR="009E5574" w:rsidRPr="009E501B" w:rsidRDefault="009E5574" w:rsidP="009E5574">
            <w:pPr>
              <w:spacing w:after="0" w:line="240" w:lineRule="auto"/>
              <w:rPr>
                <w:rFonts w:ascii="Times New Roman" w:eastAsia="Times New Roman" w:hAnsi="Times New Roman" w:cs="Times New Roman"/>
                <w:lang w:eastAsia="ru-RU"/>
              </w:rPr>
            </w:pPr>
          </w:p>
        </w:tc>
      </w:tr>
    </w:tbl>
    <w:p w:rsidR="009E5574" w:rsidRPr="009E501B"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01B">
        <w:rPr>
          <w:rFonts w:ascii="Arial" w:eastAsia="Times New Roman" w:hAnsi="Arial" w:cs="Arial"/>
          <w:color w:val="000000"/>
          <w:lang w:eastAsia="ru-RU"/>
        </w:rPr>
        <w:tab/>
      </w:r>
      <w:r w:rsidRPr="009E501B">
        <w:rPr>
          <w:rFonts w:ascii="Times New Roman" w:eastAsia="Times New Roman" w:hAnsi="Times New Roman" w:cs="Times New Roman"/>
          <w:color w:val="000000"/>
          <w:lang w:eastAsia="ru-RU"/>
        </w:rPr>
        <w:t>3.1.4. Данные о количестве дней неиспользованного отпуска представляет кадровая служба в соответствии с графиком документооборота (до 20 декабря текущего года).</w:t>
      </w:r>
    </w:p>
    <w:p w:rsidR="009E5574" w:rsidRPr="009E501B"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01B">
        <w:rPr>
          <w:rFonts w:ascii="Times New Roman" w:eastAsia="Times New Roman" w:hAnsi="Times New Roman" w:cs="Times New Roman"/>
          <w:color w:val="000000"/>
          <w:lang w:eastAsia="ru-RU"/>
        </w:rPr>
        <w:t> </w:t>
      </w:r>
    </w:p>
    <w:p w:rsidR="009E5574" w:rsidRPr="009E501B"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01B">
        <w:rPr>
          <w:rFonts w:ascii="Arial" w:eastAsia="Times New Roman" w:hAnsi="Arial" w:cs="Arial"/>
          <w:color w:val="000000"/>
          <w:lang w:eastAsia="ru-RU"/>
        </w:rPr>
        <w:tab/>
      </w:r>
      <w:r w:rsidR="009E501B">
        <w:rPr>
          <w:rFonts w:ascii="Times New Roman" w:eastAsia="Times New Roman" w:hAnsi="Times New Roman" w:cs="Times New Roman"/>
          <w:color w:val="000000"/>
          <w:lang w:eastAsia="ru-RU"/>
        </w:rPr>
        <w:t>3.1.5</w:t>
      </w:r>
      <w:r w:rsidRPr="009E501B">
        <w:rPr>
          <w:rFonts w:ascii="Times New Roman" w:eastAsia="Times New Roman" w:hAnsi="Times New Roman" w:cs="Times New Roman"/>
          <w:color w:val="000000"/>
          <w:lang w:eastAsia="ru-RU"/>
        </w:rPr>
        <w:t xml:space="preserve">. Средний дневной заработок (З </w:t>
      </w:r>
      <w:proofErr w:type="spellStart"/>
      <w:r w:rsidRPr="009E501B">
        <w:rPr>
          <w:rFonts w:ascii="Times New Roman" w:eastAsia="Times New Roman" w:hAnsi="Times New Roman" w:cs="Times New Roman"/>
          <w:color w:val="000000"/>
          <w:lang w:eastAsia="ru-RU"/>
        </w:rPr>
        <w:t>ср.д</w:t>
      </w:r>
      <w:proofErr w:type="spellEnd"/>
      <w:r w:rsidRPr="009E501B">
        <w:rPr>
          <w:rFonts w:ascii="Times New Roman" w:eastAsia="Times New Roman" w:hAnsi="Times New Roman" w:cs="Times New Roman"/>
          <w:color w:val="000000"/>
          <w:lang w:eastAsia="ru-RU"/>
        </w:rPr>
        <w:t>.) в целом по учреждению определяется по формуле:</w:t>
      </w:r>
    </w:p>
    <w:p w:rsidR="009E5574" w:rsidRPr="009E501B"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lang w:eastAsia="ru-RU"/>
        </w:rPr>
      </w:pPr>
      <w:r w:rsidRPr="009E501B">
        <w:rPr>
          <w:rFonts w:ascii="Times New Roman" w:eastAsia="Times New Roman" w:hAnsi="Times New Roman" w:cs="Times New Roman"/>
          <w:b/>
          <w:bCs/>
          <w:color w:val="000000"/>
          <w:lang w:eastAsia="ru-RU"/>
        </w:rPr>
        <w:t xml:space="preserve">З </w:t>
      </w:r>
      <w:proofErr w:type="spellStart"/>
      <w:r w:rsidRPr="009E501B">
        <w:rPr>
          <w:rFonts w:ascii="Times New Roman" w:eastAsia="Times New Roman" w:hAnsi="Times New Roman" w:cs="Times New Roman"/>
          <w:b/>
          <w:bCs/>
          <w:color w:val="000000"/>
          <w:lang w:eastAsia="ru-RU"/>
        </w:rPr>
        <w:t>ср.д</w:t>
      </w:r>
      <w:proofErr w:type="spellEnd"/>
      <w:r w:rsidRPr="009E501B">
        <w:rPr>
          <w:rFonts w:ascii="Times New Roman" w:eastAsia="Times New Roman" w:hAnsi="Times New Roman" w:cs="Times New Roman"/>
          <w:b/>
          <w:bCs/>
          <w:color w:val="000000"/>
          <w:lang w:eastAsia="ru-RU"/>
        </w:rPr>
        <w:t xml:space="preserve">. = </w:t>
      </w:r>
      <w:proofErr w:type="gramStart"/>
      <w:r w:rsidRPr="009E501B">
        <w:rPr>
          <w:rFonts w:ascii="Times New Roman" w:eastAsia="Times New Roman" w:hAnsi="Times New Roman" w:cs="Times New Roman"/>
          <w:b/>
          <w:bCs/>
          <w:color w:val="000000"/>
          <w:lang w:eastAsia="ru-RU"/>
        </w:rPr>
        <w:t>ФОТ :</w:t>
      </w:r>
      <w:proofErr w:type="gramEnd"/>
      <w:r w:rsidRPr="009E501B">
        <w:rPr>
          <w:rFonts w:ascii="Times New Roman" w:eastAsia="Times New Roman" w:hAnsi="Times New Roman" w:cs="Times New Roman"/>
          <w:b/>
          <w:bCs/>
          <w:color w:val="000000"/>
          <w:lang w:eastAsia="ru-RU"/>
        </w:rPr>
        <w:t xml:space="preserve"> 12 мес. : Ч : 29,3 (ст. 139 ТК РФ)</w:t>
      </w:r>
    </w:p>
    <w:p w:rsidR="009E5574" w:rsidRPr="009E501B"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01B">
        <w:rPr>
          <w:rFonts w:ascii="Arial" w:eastAsia="Times New Roman" w:hAnsi="Arial" w:cs="Arial"/>
          <w:color w:val="000000"/>
          <w:lang w:eastAsia="ru-RU"/>
        </w:rPr>
        <w:tab/>
      </w:r>
      <w:r w:rsidRPr="009E501B">
        <w:rPr>
          <w:rFonts w:ascii="Times New Roman" w:eastAsia="Times New Roman" w:hAnsi="Times New Roman" w:cs="Times New Roman"/>
          <w:color w:val="000000"/>
          <w:lang w:eastAsia="ru-RU"/>
        </w:rPr>
        <w:t>где:</w:t>
      </w:r>
    </w:p>
    <w:p w:rsidR="009E5574" w:rsidRPr="009E501B"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01B">
        <w:rPr>
          <w:rFonts w:ascii="Arial" w:eastAsia="Times New Roman" w:hAnsi="Arial" w:cs="Arial"/>
          <w:color w:val="000000"/>
          <w:lang w:eastAsia="ru-RU"/>
        </w:rPr>
        <w:tab/>
      </w:r>
      <w:r w:rsidRPr="009E501B">
        <w:rPr>
          <w:rFonts w:ascii="Times New Roman" w:eastAsia="Times New Roman" w:hAnsi="Times New Roman" w:cs="Times New Roman"/>
          <w:color w:val="000000"/>
          <w:lang w:eastAsia="ru-RU"/>
        </w:rPr>
        <w:t>ФОТ – фонд оплаты труда в целом по учреждению за 12 месяцев, предшествующих дате расчета резерва;</w:t>
      </w:r>
    </w:p>
    <w:p w:rsidR="009E5574" w:rsidRPr="009E501B"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01B">
        <w:rPr>
          <w:rFonts w:ascii="Arial" w:eastAsia="Times New Roman" w:hAnsi="Arial" w:cs="Arial"/>
          <w:color w:val="000000"/>
          <w:lang w:eastAsia="ru-RU"/>
        </w:rPr>
        <w:tab/>
      </w:r>
      <w:r w:rsidRPr="009E501B">
        <w:rPr>
          <w:rFonts w:ascii="Times New Roman" w:eastAsia="Times New Roman" w:hAnsi="Times New Roman" w:cs="Times New Roman"/>
          <w:color w:val="000000"/>
          <w:lang w:eastAsia="ru-RU"/>
        </w:rPr>
        <w:t>Ч – количество штатных единиц по штатному расписанию, действующему на дату расчета резерва;</w:t>
      </w:r>
    </w:p>
    <w:p w:rsidR="009E5574" w:rsidRPr="009E501B"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01B">
        <w:rPr>
          <w:rFonts w:ascii="Arial" w:eastAsia="Times New Roman" w:hAnsi="Arial" w:cs="Arial"/>
          <w:color w:val="000000"/>
          <w:lang w:eastAsia="ru-RU"/>
        </w:rPr>
        <w:tab/>
      </w:r>
      <w:r w:rsidRPr="009E501B">
        <w:rPr>
          <w:rFonts w:ascii="Times New Roman" w:eastAsia="Times New Roman" w:hAnsi="Times New Roman" w:cs="Times New Roman"/>
          <w:color w:val="000000"/>
          <w:lang w:eastAsia="ru-RU"/>
        </w:rPr>
        <w:t>29,3 – среднемесячное число календарных дней, установленное статьей 139 Трудового кодекса РФ.</w:t>
      </w:r>
    </w:p>
    <w:p w:rsidR="009E5574" w:rsidRPr="009E501B"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01B">
        <w:rPr>
          <w:rFonts w:ascii="Times New Roman" w:eastAsia="Times New Roman" w:hAnsi="Times New Roman" w:cs="Times New Roman"/>
          <w:color w:val="000000"/>
          <w:lang w:eastAsia="ru-RU"/>
        </w:rPr>
        <w:t> </w:t>
      </w:r>
    </w:p>
    <w:p w:rsidR="009E5574" w:rsidRPr="009E501B" w:rsidRDefault="009E5574" w:rsidP="009E5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r w:rsidRPr="009E501B">
        <w:rPr>
          <w:rFonts w:ascii="Arial" w:eastAsia="Times New Roman" w:hAnsi="Arial" w:cs="Arial"/>
          <w:color w:val="000000"/>
          <w:lang w:eastAsia="ru-RU"/>
        </w:rPr>
        <w:tab/>
      </w:r>
      <w:proofErr w:type="gramStart"/>
      <w:r w:rsidR="009E501B">
        <w:rPr>
          <w:rFonts w:ascii="Times New Roman" w:eastAsia="Times New Roman" w:hAnsi="Times New Roman" w:cs="Times New Roman"/>
          <w:color w:val="000000"/>
          <w:lang w:eastAsia="ru-RU"/>
        </w:rPr>
        <w:t>3.1.6</w:t>
      </w:r>
      <w:r w:rsidRPr="009E501B">
        <w:rPr>
          <w:rFonts w:ascii="Times New Roman" w:eastAsia="Times New Roman" w:hAnsi="Times New Roman" w:cs="Times New Roman"/>
          <w:color w:val="000000"/>
          <w:lang w:eastAsia="ru-RU"/>
        </w:rPr>
        <w:t xml:space="preserve">. </w:t>
      </w:r>
      <w:r w:rsidR="009E501B" w:rsidRPr="009E501B">
        <w:rPr>
          <w:rFonts w:ascii="Times New Roman CYR" w:eastAsia="Times New Roman" w:hAnsi="Times New Roman CYR" w:cs="Times New Roman CYR"/>
          <w:lang w:eastAsia="ru-RU"/>
        </w:rPr>
        <w:t>.</w:t>
      </w:r>
      <w:proofErr w:type="gramEnd"/>
      <w:r w:rsidR="009E501B" w:rsidRPr="009E501B">
        <w:rPr>
          <w:rFonts w:ascii="Times New Roman CYR" w:eastAsia="Times New Roman" w:hAnsi="Times New Roman CYR" w:cs="Times New Roman CYR"/>
          <w:lang w:eastAsia="ru-RU"/>
        </w:rPr>
        <w:t> Резерв в части платежей на обязательное социальное страхование рассчитывается исходя из суммы, резервируемой на непосредственную оплату отпусков, а также действующих тарифов страховых взносов.</w:t>
      </w:r>
      <w:r w:rsidR="009E501B">
        <w:rPr>
          <w:rFonts w:ascii="Times New Roman CYR" w:eastAsia="Times New Roman" w:hAnsi="Times New Roman CYR" w:cs="Times New Roman CYR"/>
          <w:lang w:eastAsia="ru-RU"/>
        </w:rPr>
        <w:t xml:space="preserve"> </w:t>
      </w:r>
    </w:p>
    <w:p w:rsidR="009E5574" w:rsidRPr="009E501B" w:rsidRDefault="009E5574" w:rsidP="009E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lang w:eastAsia="ru-RU"/>
        </w:rPr>
      </w:pPr>
    </w:p>
    <w:p w:rsidR="009E5574" w:rsidRPr="009E501B" w:rsidRDefault="009E501B" w:rsidP="009E5574">
      <w:pPr>
        <w:widowControl w:val="0"/>
        <w:autoSpaceDE w:val="0"/>
        <w:autoSpaceDN w:val="0"/>
        <w:adjustRightInd w:val="0"/>
        <w:spacing w:after="0" w:line="240" w:lineRule="auto"/>
        <w:ind w:firstLine="851"/>
        <w:jc w:val="both"/>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3.1.</w:t>
      </w:r>
      <w:r w:rsidR="009E5574" w:rsidRPr="009E501B">
        <w:rPr>
          <w:rFonts w:ascii="Times New Roman" w:eastAsia="Times New Roman" w:hAnsi="Times New Roman" w:cs="Times New Roman"/>
          <w:color w:val="000000"/>
          <w:lang w:eastAsia="ru-RU"/>
        </w:rPr>
        <w:t xml:space="preserve">7. </w:t>
      </w:r>
      <w:r w:rsidR="009E5574" w:rsidRPr="009E501B">
        <w:rPr>
          <w:rFonts w:ascii="Times New Roman" w:eastAsia="Times New Roman" w:hAnsi="Times New Roman" w:cs="Times New Roman"/>
          <w:lang w:eastAsia="ru-RU"/>
        </w:rPr>
        <w:t>Резерв учреждения используется только на покрытие тех расходов, в отношении которых он был создан.</w:t>
      </w:r>
    </w:p>
    <w:p w:rsidR="009E5574" w:rsidRPr="009E501B" w:rsidRDefault="009E5574" w:rsidP="009E5574">
      <w:pPr>
        <w:widowControl w:val="0"/>
        <w:autoSpaceDE w:val="0"/>
        <w:autoSpaceDN w:val="0"/>
        <w:adjustRightInd w:val="0"/>
        <w:spacing w:after="0" w:line="240" w:lineRule="auto"/>
        <w:ind w:firstLine="851"/>
        <w:jc w:val="both"/>
        <w:rPr>
          <w:rFonts w:ascii="Times New Roman" w:eastAsia="Times New Roman" w:hAnsi="Times New Roman" w:cs="Times New Roman"/>
          <w:lang w:eastAsia="ru-RU"/>
        </w:rPr>
      </w:pPr>
      <w:r w:rsidRPr="009E501B">
        <w:rPr>
          <w:rFonts w:ascii="Times New Roman" w:eastAsia="Times New Roman" w:hAnsi="Times New Roman" w:cs="Times New Roman"/>
          <w:lang w:eastAsia="ru-RU"/>
        </w:rPr>
        <w:t>Признание в учете расходов, в отношении которых сформирован резерв, осуществляется за счет суммы созданного Резерва учреждения.</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p>
    <w:p w:rsidR="009E5574" w:rsidRDefault="009E501B"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3.1.7</w:t>
      </w:r>
      <w:r w:rsidR="009E5574" w:rsidRPr="009E5574">
        <w:rPr>
          <w:rFonts w:ascii="Times New Roman CYR" w:eastAsia="Times New Roman" w:hAnsi="Times New Roman CYR" w:cs="Times New Roman CYR"/>
          <w:lang w:eastAsia="ru-RU"/>
        </w:rPr>
        <w:t>. Начисление (корректировка) резерва на предстоящую оплату отпусков производится</w:t>
      </w:r>
      <w:r>
        <w:rPr>
          <w:rFonts w:ascii="Times New Roman CYR" w:eastAsia="Times New Roman" w:hAnsi="Times New Roman CYR" w:cs="Times New Roman CYR"/>
          <w:lang w:eastAsia="ru-RU"/>
        </w:rPr>
        <w:t xml:space="preserve"> ежеквартально на отчетную дату.</w:t>
      </w:r>
    </w:p>
    <w:p w:rsidR="009E501B" w:rsidRPr="009E5574" w:rsidRDefault="009E501B"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 xml:space="preserve">В случае если на отчетную дату величина остатка резерва на оплату отпускных, включая платежи на обязательное социальное страхование, по данным бухгалтерского учета меньше, чем величина резерва, определенная по приведенной формуле, то резерв увеличивается на разницу между этими величинами. </w:t>
      </w:r>
      <w:proofErr w:type="spellStart"/>
      <w:r w:rsidRPr="009E5574">
        <w:rPr>
          <w:rFonts w:ascii="Times New Roman CYR" w:eastAsia="Times New Roman" w:hAnsi="Times New Roman CYR" w:cs="Times New Roman CYR"/>
          <w:lang w:eastAsia="ru-RU"/>
        </w:rPr>
        <w:t>Доначисленная</w:t>
      </w:r>
      <w:proofErr w:type="spellEnd"/>
      <w:r w:rsidRPr="009E5574">
        <w:rPr>
          <w:rFonts w:ascii="Times New Roman CYR" w:eastAsia="Times New Roman" w:hAnsi="Times New Roman CYR" w:cs="Times New Roman CYR"/>
          <w:lang w:eastAsia="ru-RU"/>
        </w:rPr>
        <w:t xml:space="preserve"> сумма резерва относится на</w:t>
      </w:r>
      <w:r w:rsidR="009E501B">
        <w:rPr>
          <w:rFonts w:ascii="Times New Roman CYR" w:eastAsia="Times New Roman" w:hAnsi="Times New Roman CYR" w:cs="Times New Roman CYR"/>
          <w:lang w:eastAsia="ru-RU"/>
        </w:rPr>
        <w:t xml:space="preserve"> расходы.</w:t>
      </w:r>
    </w:p>
    <w:p w:rsidR="009E5574" w:rsidRPr="009E501B"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 xml:space="preserve">Если на отчетную дату величина остатка резерва на оплату отпускных работникам по данным бухгалтерского учета больше, чем величина резерва, определенная по приведенной формуле, то резерв </w:t>
      </w:r>
      <w:r w:rsidRPr="009E501B">
        <w:rPr>
          <w:rFonts w:ascii="Times New Roman CYR" w:eastAsia="Times New Roman" w:hAnsi="Times New Roman CYR" w:cs="Times New Roman CYR"/>
          <w:lang w:eastAsia="ru-RU"/>
        </w:rPr>
        <w:lastRenderedPageBreak/>
        <w:t>уменьшается на разницу между этими величинами. Корректировка осуществ</w:t>
      </w:r>
      <w:r w:rsidR="009E501B" w:rsidRPr="009E501B">
        <w:rPr>
          <w:rFonts w:ascii="Times New Roman CYR" w:eastAsia="Times New Roman" w:hAnsi="Times New Roman CYR" w:cs="Times New Roman CYR"/>
          <w:lang w:eastAsia="ru-RU"/>
        </w:rPr>
        <w:t>ляется</w:t>
      </w:r>
      <w:r w:rsidRPr="009E501B">
        <w:rPr>
          <w:rFonts w:ascii="Times New Roman CYR" w:eastAsia="Times New Roman" w:hAnsi="Times New Roman CYR" w:cs="Times New Roman CYR"/>
          <w:bCs/>
          <w:color w:val="26282F"/>
          <w:lang w:eastAsia="ru-RU"/>
        </w:rPr>
        <w:t xml:space="preserve"> способом "Красное </w:t>
      </w:r>
      <w:proofErr w:type="spellStart"/>
      <w:r w:rsidRPr="009E501B">
        <w:rPr>
          <w:rFonts w:ascii="Times New Roman CYR" w:eastAsia="Times New Roman" w:hAnsi="Times New Roman CYR" w:cs="Times New Roman CYR"/>
          <w:bCs/>
          <w:color w:val="26282F"/>
          <w:lang w:eastAsia="ru-RU"/>
        </w:rPr>
        <w:t>сторно</w:t>
      </w:r>
      <w:proofErr w:type="spellEnd"/>
      <w:r w:rsidRPr="009E501B">
        <w:rPr>
          <w:rFonts w:ascii="Times New Roman CYR" w:eastAsia="Times New Roman" w:hAnsi="Times New Roman CYR" w:cs="Times New Roman CYR"/>
          <w:bCs/>
          <w:color w:val="26282F"/>
          <w:lang w:eastAsia="ru-RU"/>
        </w:rPr>
        <w:t>"</w:t>
      </w:r>
      <w:r w:rsidR="009E501B" w:rsidRPr="009E501B">
        <w:rPr>
          <w:rFonts w:ascii="Times New Roman CYR" w:eastAsia="Times New Roman" w:hAnsi="Times New Roman CYR" w:cs="Times New Roman CYR"/>
          <w:bCs/>
          <w:color w:val="26282F"/>
          <w:lang w:eastAsia="ru-RU"/>
        </w:rPr>
        <w:t>.</w:t>
      </w:r>
    </w:p>
    <w:p w:rsidR="009E5574" w:rsidRPr="009E501B"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p>
    <w:p w:rsidR="009E5574" w:rsidRPr="009E501B"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01B">
        <w:rPr>
          <w:rFonts w:ascii="Times New Roman CYR" w:eastAsia="Times New Roman" w:hAnsi="Times New Roman CYR" w:cs="Times New Roman CYR"/>
          <w:lang w:eastAsia="ru-RU"/>
        </w:rPr>
        <w:t>3.2. Резерв на оплату расходных обязательств, оспариваемых в судебном порядке (по судебным разбирательствам) и по претензионным требованиям и искам</w:t>
      </w:r>
    </w:p>
    <w:p w:rsidR="009E5574" w:rsidRPr="009E501B"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01B">
        <w:rPr>
          <w:rFonts w:ascii="Times New Roman CYR" w:eastAsia="Times New Roman" w:hAnsi="Times New Roman CYR" w:cs="Times New Roman CYR"/>
          <w:lang w:eastAsia="ru-RU"/>
        </w:rPr>
        <w:t>3.2.1. Резерв создается при условии, если по состоянию на отчетную дату учреждение является стороной судебного разбирательства и (или) учреждению предъявлены иски (претензии). Если предполагается, что с высокой степенью вероятности судебное решение будет принято не в пользу учреждения, на основании</w:t>
      </w:r>
      <w:r w:rsidRPr="009E501B">
        <w:rPr>
          <w:rFonts w:ascii="Times New Roman CYR" w:eastAsia="Times New Roman" w:hAnsi="Times New Roman CYR" w:cs="Times New Roman CYR"/>
          <w:bCs/>
          <w:color w:val="26282F"/>
          <w:lang w:eastAsia="ru-RU"/>
        </w:rPr>
        <w:t> экспертног</w:t>
      </w:r>
      <w:r w:rsidR="009E501B" w:rsidRPr="009E501B">
        <w:rPr>
          <w:rFonts w:ascii="Times New Roman CYR" w:eastAsia="Times New Roman" w:hAnsi="Times New Roman CYR" w:cs="Times New Roman CYR"/>
          <w:bCs/>
          <w:color w:val="26282F"/>
          <w:lang w:eastAsia="ru-RU"/>
        </w:rPr>
        <w:t xml:space="preserve">о заключения юридической службы, </w:t>
      </w:r>
      <w:r w:rsidRPr="009E501B">
        <w:rPr>
          <w:rFonts w:ascii="Times New Roman CYR" w:eastAsia="Times New Roman" w:hAnsi="Times New Roman CYR" w:cs="Times New Roman CYR"/>
          <w:lang w:eastAsia="ru-RU"/>
        </w:rPr>
        <w:t>утвержденного руководителем учреждения или уполномоченным им лицом, резерв создается в размере</w:t>
      </w:r>
      <w:r w:rsidRPr="009E501B">
        <w:rPr>
          <w:rFonts w:ascii="Times New Roman CYR" w:eastAsia="Times New Roman" w:hAnsi="Times New Roman CYR" w:cs="Times New Roman CYR"/>
          <w:bCs/>
          <w:color w:val="26282F"/>
          <w:lang w:eastAsia="ru-RU"/>
        </w:rPr>
        <w:t> 100 процентов от суммы предъявленного иска.</w:t>
      </w:r>
    </w:p>
    <w:p w:rsidR="009E5574" w:rsidRPr="009E501B"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01B">
        <w:rPr>
          <w:rFonts w:ascii="Times New Roman CYR" w:eastAsia="Times New Roman" w:hAnsi="Times New Roman CYR" w:cs="Times New Roman CYR"/>
          <w:lang w:eastAsia="ru-RU"/>
        </w:rPr>
        <w:t>Аналитический учет ведется по каждому судебному разбирательству.</w:t>
      </w:r>
    </w:p>
    <w:p w:rsidR="009E5574" w:rsidRPr="009E501B"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01B">
        <w:rPr>
          <w:rFonts w:ascii="Times New Roman CYR" w:eastAsia="Times New Roman" w:hAnsi="Times New Roman CYR" w:cs="Times New Roman CYR"/>
          <w:lang w:eastAsia="ru-RU"/>
        </w:rPr>
        <w:t>3.2.2. В последующие отчетные периоды в зависимости от хода судебного разбирательства на основании представления (заключения) юридической или решения профильной комиссии службы сумма резерва может корректироваться как в сторону уменьшения, так и в сторону увеличения.</w:t>
      </w:r>
    </w:p>
    <w:p w:rsidR="009E5574" w:rsidRPr="009E501B"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01B">
        <w:rPr>
          <w:rFonts w:ascii="Times New Roman CYR" w:eastAsia="Times New Roman" w:hAnsi="Times New Roman CYR" w:cs="Times New Roman CYR"/>
          <w:lang w:eastAsia="ru-RU"/>
        </w:rPr>
        <w:t>3.2.3. Начисление (увеличение) суммы резерва относится на финансовый результат (расходы учреждения). Если сумма резерва подлежит уменьшению, корректировка осуществляется</w:t>
      </w:r>
      <w:r w:rsidRPr="009E501B">
        <w:rPr>
          <w:rFonts w:ascii="Times New Roman CYR" w:eastAsia="Times New Roman" w:hAnsi="Times New Roman CYR" w:cs="Times New Roman CYR"/>
          <w:bCs/>
          <w:color w:val="26282F"/>
          <w:lang w:eastAsia="ru-RU"/>
        </w:rPr>
        <w:t xml:space="preserve"> способом "Красное </w:t>
      </w:r>
      <w:proofErr w:type="spellStart"/>
      <w:r w:rsidRPr="009E501B">
        <w:rPr>
          <w:rFonts w:ascii="Times New Roman CYR" w:eastAsia="Times New Roman" w:hAnsi="Times New Roman CYR" w:cs="Times New Roman CYR"/>
          <w:bCs/>
          <w:color w:val="26282F"/>
          <w:lang w:eastAsia="ru-RU"/>
        </w:rPr>
        <w:t>сторно</w:t>
      </w:r>
      <w:proofErr w:type="spellEnd"/>
      <w:r w:rsidRPr="009E501B">
        <w:rPr>
          <w:rFonts w:ascii="Times New Roman CYR" w:eastAsia="Times New Roman" w:hAnsi="Times New Roman CYR" w:cs="Times New Roman CYR"/>
          <w:bCs/>
          <w:color w:val="26282F"/>
          <w:lang w:eastAsia="ru-RU"/>
        </w:rPr>
        <w:t>"</w:t>
      </w:r>
      <w:r w:rsidR="009E501B" w:rsidRPr="009E501B">
        <w:rPr>
          <w:rFonts w:ascii="Times New Roman CYR" w:eastAsia="Times New Roman" w:hAnsi="Times New Roman CYR" w:cs="Times New Roman CYR"/>
          <w:bCs/>
          <w:color w:val="26282F"/>
          <w:lang w:eastAsia="ru-RU"/>
        </w:rPr>
        <w:t>.</w:t>
      </w:r>
      <w:r w:rsidRPr="009E501B">
        <w:rPr>
          <w:rFonts w:ascii="Times New Roman CYR" w:eastAsia="Times New Roman" w:hAnsi="Times New Roman CYR" w:cs="Times New Roman CYR"/>
          <w:bCs/>
          <w:color w:val="26282F"/>
          <w:lang w:eastAsia="ru-RU"/>
        </w:rPr>
        <w:t xml:space="preserve"> </w:t>
      </w:r>
    </w:p>
    <w:p w:rsidR="009E5574" w:rsidRPr="009E501B"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p>
    <w:p w:rsidR="009E5574" w:rsidRPr="009E5574" w:rsidRDefault="009E5574" w:rsidP="009E557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lang w:eastAsia="ru-RU"/>
        </w:rPr>
      </w:pPr>
      <w:bookmarkStart w:id="21" w:name="sub_4"/>
      <w:r w:rsidRPr="009E5574">
        <w:rPr>
          <w:rFonts w:ascii="Times New Roman CYR" w:eastAsia="Times New Roman" w:hAnsi="Times New Roman CYR" w:cs="Times New Roman CYR"/>
          <w:b/>
          <w:bCs/>
          <w:color w:val="26282F"/>
          <w:lang w:eastAsia="ru-RU"/>
        </w:rPr>
        <w:t>4. Учет и использование сумм резервов</w:t>
      </w:r>
    </w:p>
    <w:bookmarkEnd w:id="21"/>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4.1. Начисление (корректировка) резерва осуществляется в случае:</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 полного использования начисленного резерва;</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 принятия решения о реорганизации, ликвидации учреждения;</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 по результатам инвентаризации.</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Корректировка резерва осуществляется путем сопоставления сумм резерва, начисленного на установленную дату, с остатком резерва на эту дату и соответствующего увеличения (уменьшения) резерва.</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4.2. Резервы используются только на покрытие тех расходов, в отношении которых они были созданы.</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r w:rsidRPr="009E5574">
        <w:rPr>
          <w:rFonts w:ascii="Times New Roman CYR" w:eastAsia="Times New Roman" w:hAnsi="Times New Roman CYR" w:cs="Times New Roman CYR"/>
          <w:lang w:eastAsia="ru-RU"/>
        </w:rPr>
        <w:t>4.3. Признание в учете расходов, в отношении которых сформирован резерв, осуществляется за счет суммы созданного резерва.</w:t>
      </w:r>
    </w:p>
    <w:p w:rsidR="009E5574" w:rsidRPr="009E5574" w:rsidRDefault="009E5574" w:rsidP="009E5574">
      <w:pPr>
        <w:widowControl w:val="0"/>
        <w:autoSpaceDE w:val="0"/>
        <w:autoSpaceDN w:val="0"/>
        <w:adjustRightInd w:val="0"/>
        <w:spacing w:after="0" w:line="240" w:lineRule="auto"/>
        <w:ind w:firstLine="720"/>
        <w:jc w:val="both"/>
        <w:rPr>
          <w:rFonts w:ascii="Times New Roman CYR" w:eastAsia="Times New Roman" w:hAnsi="Times New Roman CYR" w:cs="Times New Roman CYR"/>
          <w:lang w:eastAsia="ru-RU"/>
        </w:rPr>
      </w:pPr>
    </w:p>
    <w:p w:rsidR="00990B35" w:rsidRDefault="00990B35">
      <w:pPr>
        <w:rPr>
          <w:rFonts w:ascii="Times New Roman" w:hAnsi="Times New Roman" w:cs="Times New Roman"/>
        </w:rPr>
      </w:pPr>
      <w:r>
        <w:rPr>
          <w:rFonts w:ascii="Times New Roman" w:hAnsi="Times New Roman" w:cs="Times New Roman"/>
        </w:rPr>
        <w:br w:type="page"/>
      </w:r>
    </w:p>
    <w:p w:rsidR="00990B35" w:rsidRPr="009E5574" w:rsidRDefault="00990B35" w:rsidP="00990B35">
      <w:pPr>
        <w:spacing w:after="0" w:line="240" w:lineRule="auto"/>
        <w:ind w:left="5670" w:firstLine="5"/>
        <w:rPr>
          <w:rFonts w:ascii="Times New Roman" w:hAnsi="Times New Roman" w:cs="Times New Roman"/>
        </w:rPr>
      </w:pPr>
      <w:r>
        <w:rPr>
          <w:rFonts w:ascii="Times New Roman" w:hAnsi="Times New Roman" w:cs="Times New Roman"/>
        </w:rPr>
        <w:lastRenderedPageBreak/>
        <w:t>Приложение № 12</w:t>
      </w:r>
    </w:p>
    <w:p w:rsidR="00990B35" w:rsidRPr="009E5574" w:rsidRDefault="00990B35" w:rsidP="00990B35">
      <w:pPr>
        <w:spacing w:after="0" w:line="240" w:lineRule="auto"/>
        <w:ind w:left="5670" w:firstLine="5"/>
        <w:rPr>
          <w:rFonts w:ascii="Times New Roman" w:hAnsi="Times New Roman" w:cs="Times New Roman"/>
        </w:rPr>
      </w:pPr>
      <w:r w:rsidRPr="009E5574">
        <w:rPr>
          <w:rFonts w:ascii="Times New Roman" w:hAnsi="Times New Roman" w:cs="Times New Roman"/>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9E5574">
        <w:rPr>
          <w:rFonts w:ascii="Times New Roman" w:hAnsi="Times New Roman" w:cs="Times New Roman"/>
        </w:rPr>
        <w:t>Чебаркульского</w:t>
      </w:r>
      <w:proofErr w:type="spellEnd"/>
      <w:r w:rsidRPr="009E5574">
        <w:rPr>
          <w:rFonts w:ascii="Times New Roman" w:hAnsi="Times New Roman" w:cs="Times New Roman"/>
        </w:rPr>
        <w:t xml:space="preserve"> городского округа</w:t>
      </w:r>
    </w:p>
    <w:p w:rsidR="00850D12" w:rsidRDefault="00850D12" w:rsidP="00917ED9">
      <w:pPr>
        <w:spacing w:after="0" w:line="240" w:lineRule="auto"/>
        <w:ind w:firstLine="708"/>
        <w:rPr>
          <w:rFonts w:ascii="Times New Roman" w:hAnsi="Times New Roman" w:cs="Times New Roman"/>
        </w:rPr>
      </w:pPr>
    </w:p>
    <w:p w:rsidR="00990B35" w:rsidRPr="00990B35" w:rsidRDefault="00990B35" w:rsidP="00990B35">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990B35">
        <w:rPr>
          <w:rFonts w:ascii="Times New Roman" w:eastAsia="Times New Roman" w:hAnsi="Times New Roman" w:cs="Times New Roman"/>
          <w:b/>
          <w:sz w:val="24"/>
          <w:szCs w:val="20"/>
          <w:lang w:eastAsia="ru-RU"/>
        </w:rPr>
        <w:t>Перечень должностных лиц, имеющих право подписи</w:t>
      </w:r>
    </w:p>
    <w:p w:rsidR="00990B35" w:rsidRPr="00990B35" w:rsidRDefault="00990B35" w:rsidP="00990B35">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990B35">
        <w:rPr>
          <w:rFonts w:ascii="Times New Roman" w:eastAsia="Times New Roman" w:hAnsi="Times New Roman" w:cs="Times New Roman"/>
          <w:b/>
          <w:sz w:val="24"/>
          <w:szCs w:val="20"/>
          <w:lang w:eastAsia="ru-RU"/>
        </w:rPr>
        <w:t>(утверждения) первичных учетных документов, счетов-фактур,</w:t>
      </w:r>
    </w:p>
    <w:p w:rsidR="00990B35" w:rsidRPr="00990B35" w:rsidRDefault="00990B35" w:rsidP="00990B35">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990B35">
        <w:rPr>
          <w:rFonts w:ascii="Times New Roman" w:eastAsia="Times New Roman" w:hAnsi="Times New Roman" w:cs="Times New Roman"/>
          <w:b/>
          <w:sz w:val="24"/>
          <w:szCs w:val="20"/>
          <w:lang w:eastAsia="ru-RU"/>
        </w:rPr>
        <w:t>денежных и расчетных документов, финансовых обязательств</w:t>
      </w:r>
    </w:p>
    <w:p w:rsidR="00990B35" w:rsidRDefault="00990B35" w:rsidP="00990B35">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850D12" w:rsidRPr="00850D12" w:rsidRDefault="00850D12" w:rsidP="00850D12">
      <w:pPr>
        <w:widowControl w:val="0"/>
        <w:autoSpaceDE w:val="0"/>
        <w:autoSpaceDN w:val="0"/>
        <w:spacing w:after="0" w:line="240" w:lineRule="auto"/>
        <w:jc w:val="center"/>
        <w:rPr>
          <w:rFonts w:ascii="Times New Roman" w:eastAsia="Times New Roman" w:hAnsi="Times New Roman" w:cs="Times New Roman"/>
          <w:sz w:val="24"/>
          <w:szCs w:val="20"/>
          <w:u w:val="single"/>
          <w:lang w:eastAsia="ru-RU"/>
        </w:rPr>
      </w:pPr>
      <w:r w:rsidRPr="00850D12">
        <w:rPr>
          <w:rFonts w:ascii="Times New Roman" w:eastAsia="Times New Roman" w:hAnsi="Times New Roman" w:cs="Times New Roman"/>
          <w:sz w:val="24"/>
          <w:szCs w:val="20"/>
          <w:u w:val="single"/>
          <w:lang w:eastAsia="ru-RU"/>
        </w:rPr>
        <w:t>Управление:</w:t>
      </w:r>
    </w:p>
    <w:p w:rsidR="00850D12" w:rsidRDefault="00850D12" w:rsidP="00990B35">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850D12" w:rsidRPr="00850D12" w:rsidRDefault="00850D12" w:rsidP="00850D12">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50D12">
        <w:rPr>
          <w:rFonts w:ascii="Times New Roman" w:eastAsia="Times New Roman" w:hAnsi="Times New Roman" w:cs="Times New Roman"/>
          <w:color w:val="000000"/>
          <w:sz w:val="24"/>
          <w:szCs w:val="24"/>
          <w:lang w:eastAsia="ru-RU"/>
        </w:rPr>
        <w:t>1. Право первой подписи денежных, расчетных финансовых документов, финансовых обязательств, гарантийных писем в пределах утвержденной сметы расходов имеют:</w:t>
      </w:r>
    </w:p>
    <w:p w:rsidR="00850D12" w:rsidRPr="00850D12" w:rsidRDefault="00850D12" w:rsidP="00850D1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50D12">
        <w:rPr>
          <w:rFonts w:ascii="Times New Roman" w:eastAsia="Times New Roman" w:hAnsi="Times New Roman" w:cs="Times New Roman"/>
          <w:b/>
          <w:color w:val="000000"/>
          <w:sz w:val="24"/>
          <w:szCs w:val="24"/>
          <w:lang w:eastAsia="ru-RU"/>
        </w:rPr>
        <w:t>право первой подписи</w:t>
      </w:r>
      <w:r w:rsidRPr="00850D12">
        <w:rPr>
          <w:rFonts w:ascii="Times New Roman" w:eastAsia="Times New Roman" w:hAnsi="Times New Roman" w:cs="Times New Roman"/>
          <w:color w:val="000000"/>
          <w:sz w:val="24"/>
          <w:szCs w:val="24"/>
          <w:lang w:eastAsia="ru-RU"/>
        </w:rPr>
        <w:t>:</w:t>
      </w:r>
    </w:p>
    <w:p w:rsidR="00850D12" w:rsidRPr="00850D12" w:rsidRDefault="00850D12" w:rsidP="00850D1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50D12">
        <w:rPr>
          <w:rFonts w:ascii="Times New Roman" w:eastAsia="Times New Roman" w:hAnsi="Times New Roman" w:cs="Times New Roman"/>
          <w:color w:val="000000"/>
          <w:sz w:val="24"/>
          <w:szCs w:val="24"/>
          <w:lang w:eastAsia="ru-RU"/>
        </w:rPr>
        <w:t xml:space="preserve">- Начальник Управления </w:t>
      </w:r>
      <w:r>
        <w:rPr>
          <w:rFonts w:ascii="Times New Roman" w:eastAsia="Times New Roman" w:hAnsi="Times New Roman" w:cs="Times New Roman"/>
          <w:color w:val="000000"/>
          <w:sz w:val="24"/>
          <w:szCs w:val="24"/>
          <w:lang w:eastAsia="ru-RU"/>
        </w:rPr>
        <w:t>образования</w:t>
      </w:r>
      <w:r w:rsidRPr="00850D12">
        <w:rPr>
          <w:rFonts w:ascii="Times New Roman" w:eastAsia="Times New Roman" w:hAnsi="Times New Roman" w:cs="Times New Roman"/>
          <w:color w:val="000000"/>
          <w:sz w:val="24"/>
          <w:szCs w:val="24"/>
          <w:lang w:eastAsia="ru-RU"/>
        </w:rPr>
        <w:t xml:space="preserve"> администрации </w:t>
      </w:r>
      <w:proofErr w:type="spellStart"/>
      <w:r w:rsidRPr="00850D12">
        <w:rPr>
          <w:rFonts w:ascii="Times New Roman" w:eastAsia="Times New Roman" w:hAnsi="Times New Roman" w:cs="Times New Roman"/>
          <w:color w:val="000000"/>
          <w:sz w:val="24"/>
          <w:szCs w:val="24"/>
          <w:lang w:eastAsia="ru-RU"/>
        </w:rPr>
        <w:t>Чебаркульского</w:t>
      </w:r>
      <w:proofErr w:type="spellEnd"/>
      <w:r w:rsidRPr="00850D12">
        <w:rPr>
          <w:rFonts w:ascii="Times New Roman" w:eastAsia="Times New Roman" w:hAnsi="Times New Roman" w:cs="Times New Roman"/>
          <w:color w:val="000000"/>
          <w:sz w:val="24"/>
          <w:szCs w:val="24"/>
          <w:lang w:eastAsia="ru-RU"/>
        </w:rPr>
        <w:t xml:space="preserve"> городского округа; </w:t>
      </w:r>
    </w:p>
    <w:p w:rsidR="00850D12" w:rsidRPr="00850D12" w:rsidRDefault="00850D12" w:rsidP="00850D1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50D12">
        <w:rPr>
          <w:rFonts w:ascii="Times New Roman" w:eastAsia="Times New Roman" w:hAnsi="Times New Roman" w:cs="Times New Roman"/>
          <w:color w:val="000000"/>
          <w:sz w:val="24"/>
          <w:szCs w:val="24"/>
          <w:lang w:eastAsia="ru-RU"/>
        </w:rPr>
        <w:t xml:space="preserve">-Заместитель начальника Управления </w:t>
      </w:r>
      <w:r>
        <w:rPr>
          <w:rFonts w:ascii="Times New Roman" w:eastAsia="Times New Roman" w:hAnsi="Times New Roman" w:cs="Times New Roman"/>
          <w:color w:val="000000"/>
          <w:sz w:val="24"/>
          <w:szCs w:val="24"/>
          <w:lang w:eastAsia="ru-RU"/>
        </w:rPr>
        <w:t>образования</w:t>
      </w:r>
      <w:r w:rsidRPr="00850D12">
        <w:rPr>
          <w:rFonts w:ascii="Times New Roman" w:eastAsia="Times New Roman" w:hAnsi="Times New Roman" w:cs="Times New Roman"/>
          <w:color w:val="000000"/>
          <w:sz w:val="24"/>
          <w:szCs w:val="24"/>
          <w:lang w:eastAsia="ru-RU"/>
        </w:rPr>
        <w:t xml:space="preserve"> администрации </w:t>
      </w:r>
      <w:proofErr w:type="spellStart"/>
      <w:r w:rsidRPr="00850D12">
        <w:rPr>
          <w:rFonts w:ascii="Times New Roman" w:eastAsia="Times New Roman" w:hAnsi="Times New Roman" w:cs="Times New Roman"/>
          <w:color w:val="000000"/>
          <w:sz w:val="24"/>
          <w:szCs w:val="24"/>
          <w:lang w:eastAsia="ru-RU"/>
        </w:rPr>
        <w:t>Чебаркульского</w:t>
      </w:r>
      <w:proofErr w:type="spellEnd"/>
      <w:r w:rsidRPr="00850D12">
        <w:rPr>
          <w:rFonts w:ascii="Times New Roman" w:eastAsia="Times New Roman" w:hAnsi="Times New Roman" w:cs="Times New Roman"/>
          <w:color w:val="000000"/>
          <w:sz w:val="24"/>
          <w:szCs w:val="24"/>
          <w:lang w:eastAsia="ru-RU"/>
        </w:rPr>
        <w:t xml:space="preserve"> городского округа. </w:t>
      </w:r>
    </w:p>
    <w:p w:rsidR="00850D12" w:rsidRPr="00850D12" w:rsidRDefault="00850D12" w:rsidP="00850D12">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850D12">
        <w:rPr>
          <w:rFonts w:ascii="Times New Roman" w:eastAsia="Times New Roman" w:hAnsi="Times New Roman" w:cs="Times New Roman"/>
          <w:b/>
          <w:color w:val="000000"/>
          <w:sz w:val="24"/>
          <w:szCs w:val="24"/>
          <w:lang w:eastAsia="ru-RU"/>
        </w:rPr>
        <w:t>право второй подписи:</w:t>
      </w:r>
    </w:p>
    <w:p w:rsidR="00850D12" w:rsidRPr="00850D12" w:rsidRDefault="00850D12" w:rsidP="00850D1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50D12">
        <w:rPr>
          <w:rFonts w:ascii="Times New Roman" w:eastAsia="Times New Roman" w:hAnsi="Times New Roman" w:cs="Times New Roman"/>
          <w:color w:val="000000"/>
          <w:sz w:val="24"/>
          <w:szCs w:val="24"/>
          <w:lang w:eastAsia="ru-RU"/>
        </w:rPr>
        <w:t>- главный бухгалтер;</w:t>
      </w:r>
    </w:p>
    <w:p w:rsidR="00850D12" w:rsidRPr="00850D12" w:rsidRDefault="00850D12" w:rsidP="00850D1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50D12">
        <w:rPr>
          <w:rFonts w:ascii="Times New Roman" w:eastAsia="Times New Roman" w:hAnsi="Times New Roman" w:cs="Times New Roman"/>
          <w:color w:val="000000"/>
          <w:sz w:val="24"/>
          <w:szCs w:val="24"/>
          <w:lang w:eastAsia="ru-RU"/>
        </w:rPr>
        <w:t>- заместитель главного бухгалтера.</w:t>
      </w:r>
    </w:p>
    <w:p w:rsidR="00850D12" w:rsidRDefault="00850D12" w:rsidP="00990B35">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850D12" w:rsidRPr="00850D12" w:rsidRDefault="00850D12" w:rsidP="00850D12">
      <w:pPr>
        <w:widowControl w:val="0"/>
        <w:autoSpaceDE w:val="0"/>
        <w:autoSpaceDN w:val="0"/>
        <w:spacing w:after="0" w:line="240" w:lineRule="auto"/>
        <w:jc w:val="center"/>
        <w:rPr>
          <w:rFonts w:ascii="Times New Roman" w:eastAsia="Times New Roman" w:hAnsi="Times New Roman" w:cs="Times New Roman"/>
          <w:sz w:val="24"/>
          <w:szCs w:val="20"/>
          <w:u w:val="single"/>
          <w:lang w:eastAsia="ru-RU"/>
        </w:rPr>
      </w:pPr>
      <w:r w:rsidRPr="00850D12">
        <w:rPr>
          <w:rFonts w:ascii="Times New Roman" w:eastAsia="Times New Roman" w:hAnsi="Times New Roman" w:cs="Times New Roman"/>
          <w:sz w:val="24"/>
          <w:szCs w:val="20"/>
          <w:u w:val="single"/>
          <w:lang w:eastAsia="ru-RU"/>
        </w:rPr>
        <w:t>Бюджетные учреждения:</w:t>
      </w:r>
    </w:p>
    <w:p w:rsidR="00850D12" w:rsidRPr="00990B35" w:rsidRDefault="00850D12" w:rsidP="00990B35">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1. Право подписи денежных, расчетных документов, финансовых обязательств, счетов-фактур имеют:</w:t>
      </w: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право первой подписи:</w:t>
      </w: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руководитель </w:t>
      </w:r>
      <w:r w:rsidR="00850D12">
        <w:rPr>
          <w:rFonts w:ascii="Times New Roman" w:eastAsia="Times New Roman" w:hAnsi="Times New Roman" w:cs="Times New Roman"/>
          <w:sz w:val="24"/>
          <w:szCs w:val="20"/>
          <w:lang w:eastAsia="ru-RU"/>
        </w:rPr>
        <w:t>учреждения</w:t>
      </w:r>
      <w:r w:rsidRPr="00990B35">
        <w:rPr>
          <w:rFonts w:ascii="Times New Roman" w:eastAsia="Times New Roman" w:hAnsi="Times New Roman" w:cs="Times New Roman"/>
          <w:sz w:val="24"/>
          <w:szCs w:val="20"/>
          <w:lang w:eastAsia="ru-RU"/>
        </w:rPr>
        <w:t>;</w:t>
      </w: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xml:space="preserve">- заместитель </w:t>
      </w:r>
      <w:r w:rsidR="00850D12">
        <w:rPr>
          <w:rFonts w:ascii="Times New Roman" w:eastAsia="Times New Roman" w:hAnsi="Times New Roman" w:cs="Times New Roman"/>
          <w:sz w:val="24"/>
          <w:szCs w:val="20"/>
          <w:lang w:eastAsia="ru-RU"/>
        </w:rPr>
        <w:t>руководителя учреждения</w:t>
      </w:r>
      <w:r w:rsidRPr="00990B35">
        <w:rPr>
          <w:rFonts w:ascii="Times New Roman" w:eastAsia="Times New Roman" w:hAnsi="Times New Roman" w:cs="Times New Roman"/>
          <w:sz w:val="24"/>
          <w:szCs w:val="20"/>
          <w:lang w:eastAsia="ru-RU"/>
        </w:rPr>
        <w:t>;</w:t>
      </w: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право второй подписи:</w:t>
      </w: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главный бухгалтер;</w:t>
      </w: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заместитель главного бухгалтера.</w:t>
      </w: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2. Право утверждения первичных учетных документов в части поступления и выбытия (списания) нефинансовых активов имеют:</w:t>
      </w: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xml:space="preserve">- </w:t>
      </w:r>
      <w:r w:rsidR="00850D12">
        <w:rPr>
          <w:rFonts w:ascii="Times New Roman" w:eastAsia="Times New Roman" w:hAnsi="Times New Roman" w:cs="Times New Roman"/>
          <w:sz w:val="24"/>
          <w:szCs w:val="20"/>
          <w:lang w:eastAsia="ru-RU"/>
        </w:rPr>
        <w:t>руководитель учреждения</w:t>
      </w:r>
      <w:r w:rsidRPr="00990B35">
        <w:rPr>
          <w:rFonts w:ascii="Times New Roman" w:eastAsia="Times New Roman" w:hAnsi="Times New Roman" w:cs="Times New Roman"/>
          <w:sz w:val="24"/>
          <w:szCs w:val="20"/>
          <w:lang w:eastAsia="ru-RU"/>
        </w:rPr>
        <w:t>;</w:t>
      </w: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xml:space="preserve">- заместитель </w:t>
      </w:r>
      <w:r w:rsidR="00850D12">
        <w:rPr>
          <w:rFonts w:ascii="Times New Roman" w:eastAsia="Times New Roman" w:hAnsi="Times New Roman" w:cs="Times New Roman"/>
          <w:sz w:val="24"/>
          <w:szCs w:val="20"/>
          <w:lang w:eastAsia="ru-RU"/>
        </w:rPr>
        <w:t>руководителя учреждения</w:t>
      </w:r>
      <w:r w:rsidRPr="00990B35">
        <w:rPr>
          <w:rFonts w:ascii="Times New Roman" w:eastAsia="Times New Roman" w:hAnsi="Times New Roman" w:cs="Times New Roman"/>
          <w:sz w:val="24"/>
          <w:szCs w:val="20"/>
          <w:lang w:eastAsia="ru-RU"/>
        </w:rPr>
        <w:t>.</w:t>
      </w: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3. Право утверждения первичных документов в части выдачи материальных ценностей на нужды учреждения имеют:</w:t>
      </w: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xml:space="preserve">- </w:t>
      </w:r>
      <w:r w:rsidR="00850D12">
        <w:rPr>
          <w:rFonts w:ascii="Times New Roman" w:eastAsia="Times New Roman" w:hAnsi="Times New Roman" w:cs="Times New Roman"/>
          <w:sz w:val="24"/>
          <w:szCs w:val="20"/>
          <w:lang w:eastAsia="ru-RU"/>
        </w:rPr>
        <w:t>руководитель учреждения</w:t>
      </w:r>
      <w:r w:rsidRPr="00990B35">
        <w:rPr>
          <w:rFonts w:ascii="Times New Roman" w:eastAsia="Times New Roman" w:hAnsi="Times New Roman" w:cs="Times New Roman"/>
          <w:sz w:val="24"/>
          <w:szCs w:val="20"/>
          <w:lang w:eastAsia="ru-RU"/>
        </w:rPr>
        <w:t>;</w:t>
      </w:r>
    </w:p>
    <w:p w:rsidR="00990B35" w:rsidRPr="00990B35" w:rsidRDefault="00990B35" w:rsidP="00990B35">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xml:space="preserve">- </w:t>
      </w:r>
      <w:r w:rsidR="00850D12" w:rsidRPr="00850D12">
        <w:rPr>
          <w:rFonts w:ascii="Times New Roman" w:eastAsia="Times New Roman" w:hAnsi="Times New Roman" w:cs="Times New Roman"/>
          <w:sz w:val="24"/>
          <w:szCs w:val="20"/>
          <w:lang w:eastAsia="ru-RU"/>
        </w:rPr>
        <w:t>заместитель руководителя учреждения</w:t>
      </w:r>
      <w:r w:rsidRPr="00990B35">
        <w:rPr>
          <w:rFonts w:ascii="Times New Roman" w:eastAsia="Times New Roman" w:hAnsi="Times New Roman" w:cs="Times New Roman"/>
          <w:sz w:val="24"/>
          <w:szCs w:val="20"/>
          <w:lang w:eastAsia="ru-RU"/>
        </w:rPr>
        <w:t>.</w:t>
      </w:r>
    </w:p>
    <w:p w:rsidR="00990B35" w:rsidRPr="00990B35" w:rsidRDefault="00990B35" w:rsidP="00990B35">
      <w:pPr>
        <w:widowControl w:val="0"/>
        <w:autoSpaceDE w:val="0"/>
        <w:autoSpaceDN w:val="0"/>
        <w:spacing w:after="0" w:line="240" w:lineRule="auto"/>
        <w:jc w:val="right"/>
        <w:rPr>
          <w:rFonts w:ascii="Times New Roman" w:eastAsia="Times New Roman" w:hAnsi="Times New Roman" w:cs="Times New Roman"/>
          <w:sz w:val="24"/>
          <w:szCs w:val="20"/>
          <w:lang w:eastAsia="ru-RU"/>
        </w:rPr>
      </w:pPr>
    </w:p>
    <w:p w:rsidR="00990B35" w:rsidRPr="00990B35" w:rsidRDefault="00990B35" w:rsidP="00990B35">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990B35">
        <w:rPr>
          <w:rFonts w:ascii="Times New Roman" w:eastAsia="Times New Roman" w:hAnsi="Times New Roman" w:cs="Times New Roman"/>
          <w:b/>
          <w:sz w:val="24"/>
          <w:szCs w:val="20"/>
          <w:lang w:eastAsia="ru-RU"/>
        </w:rPr>
        <w:t>Перечень должностных лиц, имеющих право подписи</w:t>
      </w:r>
    </w:p>
    <w:p w:rsidR="00990B35" w:rsidRPr="00990B35" w:rsidRDefault="00990B35" w:rsidP="00990B35">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990B35">
        <w:rPr>
          <w:rFonts w:ascii="Times New Roman" w:eastAsia="Times New Roman" w:hAnsi="Times New Roman" w:cs="Times New Roman"/>
          <w:b/>
          <w:sz w:val="24"/>
          <w:szCs w:val="20"/>
          <w:lang w:eastAsia="ru-RU"/>
        </w:rPr>
        <w:t>в регистрах бухгалтерского учета</w:t>
      </w:r>
    </w:p>
    <w:p w:rsidR="00990B35" w:rsidRPr="00990B35" w:rsidRDefault="00990B35" w:rsidP="00990B35">
      <w:pPr>
        <w:widowControl w:val="0"/>
        <w:autoSpaceDE w:val="0"/>
        <w:autoSpaceDN w:val="0"/>
        <w:spacing w:after="0" w:line="240" w:lineRule="auto"/>
        <w:jc w:val="right"/>
        <w:rPr>
          <w:rFonts w:ascii="Times New Roman" w:eastAsia="Times New Roman" w:hAnsi="Times New Roman" w:cs="Times New Roman"/>
          <w:sz w:val="24"/>
          <w:szCs w:val="20"/>
          <w:lang w:eastAsia="ru-RU"/>
        </w:rPr>
      </w:pPr>
    </w:p>
    <w:p w:rsidR="00990B35" w:rsidRPr="00990B35" w:rsidRDefault="00990B35" w:rsidP="00D13831">
      <w:pPr>
        <w:widowControl w:val="0"/>
        <w:numPr>
          <w:ilvl w:val="0"/>
          <w:numId w:val="2"/>
        </w:numPr>
        <w:autoSpaceDE w:val="0"/>
        <w:autoSpaceDN w:val="0"/>
        <w:spacing w:after="0" w:line="240" w:lineRule="auto"/>
        <w:ind w:left="0" w:firstLine="705"/>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Право подписи регистров бухгалтерского учета (Журнал операций) и Бухгалтерская справка ф. 0504833 имеют:</w:t>
      </w:r>
    </w:p>
    <w:p w:rsidR="00990B35" w:rsidRPr="00990B35" w:rsidRDefault="00990B35" w:rsidP="00990B35">
      <w:pPr>
        <w:widowControl w:val="0"/>
        <w:autoSpaceDE w:val="0"/>
        <w:autoSpaceDN w:val="0"/>
        <w:spacing w:after="0" w:line="240" w:lineRule="auto"/>
        <w:ind w:left="1065"/>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главный бухгалтер;</w:t>
      </w:r>
    </w:p>
    <w:p w:rsidR="00990B35" w:rsidRPr="00990B35" w:rsidRDefault="00990B35" w:rsidP="00990B35">
      <w:pPr>
        <w:widowControl w:val="0"/>
        <w:autoSpaceDE w:val="0"/>
        <w:autoSpaceDN w:val="0"/>
        <w:spacing w:after="0" w:line="240" w:lineRule="auto"/>
        <w:ind w:left="1065"/>
        <w:jc w:val="both"/>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руководители структурных подразделений (начальники отделов Централизованной бухгалтерии).</w:t>
      </w:r>
    </w:p>
    <w:p w:rsidR="00990B35" w:rsidRPr="00990B35" w:rsidRDefault="00990B35" w:rsidP="00990B35">
      <w:pPr>
        <w:widowControl w:val="0"/>
        <w:autoSpaceDE w:val="0"/>
        <w:autoSpaceDN w:val="0"/>
        <w:spacing w:after="0" w:line="240" w:lineRule="auto"/>
        <w:jc w:val="right"/>
        <w:rPr>
          <w:rFonts w:ascii="Times New Roman" w:eastAsia="Times New Roman" w:hAnsi="Times New Roman" w:cs="Times New Roman"/>
          <w:sz w:val="24"/>
          <w:szCs w:val="20"/>
          <w:lang w:eastAsia="ru-RU"/>
        </w:rPr>
      </w:pPr>
    </w:p>
    <w:p w:rsidR="00990B35" w:rsidRPr="00990B35" w:rsidRDefault="00990B35" w:rsidP="00990B35">
      <w:pPr>
        <w:widowControl w:val="0"/>
        <w:autoSpaceDE w:val="0"/>
        <w:autoSpaceDN w:val="0"/>
        <w:spacing w:after="0" w:line="240" w:lineRule="auto"/>
        <w:jc w:val="center"/>
        <w:rPr>
          <w:rFonts w:ascii="Times New Roman" w:eastAsia="Times New Roman" w:hAnsi="Times New Roman" w:cs="Times New Roman"/>
          <w:sz w:val="24"/>
          <w:szCs w:val="20"/>
          <w:lang w:eastAsia="ru-RU"/>
        </w:rPr>
      </w:pPr>
    </w:p>
    <w:p w:rsidR="00990B35" w:rsidRPr="00990B35" w:rsidRDefault="00990B35" w:rsidP="00990B35">
      <w:pPr>
        <w:widowControl w:val="0"/>
        <w:autoSpaceDE w:val="0"/>
        <w:autoSpaceDN w:val="0"/>
        <w:spacing w:after="0" w:line="240" w:lineRule="auto"/>
        <w:jc w:val="center"/>
        <w:rPr>
          <w:rFonts w:ascii="Times New Roman" w:eastAsia="Times New Roman" w:hAnsi="Times New Roman" w:cs="Times New Roman"/>
          <w:b/>
          <w:sz w:val="24"/>
          <w:szCs w:val="20"/>
          <w:lang w:eastAsia="ru-RU"/>
        </w:rPr>
      </w:pPr>
      <w:r w:rsidRPr="00990B35">
        <w:rPr>
          <w:rFonts w:ascii="Times New Roman" w:eastAsia="Times New Roman" w:hAnsi="Times New Roman" w:cs="Times New Roman"/>
          <w:b/>
          <w:sz w:val="24"/>
          <w:szCs w:val="20"/>
          <w:lang w:eastAsia="ru-RU"/>
        </w:rPr>
        <w:lastRenderedPageBreak/>
        <w:t>Состав постоянно действующей комиссии</w:t>
      </w:r>
      <w:r w:rsidR="00850D12">
        <w:rPr>
          <w:rFonts w:ascii="Times New Roman" w:eastAsia="Times New Roman" w:hAnsi="Times New Roman" w:cs="Times New Roman"/>
          <w:b/>
          <w:sz w:val="24"/>
          <w:szCs w:val="20"/>
          <w:lang w:eastAsia="ru-RU"/>
        </w:rPr>
        <w:t xml:space="preserve"> по поступлению и выбытию активов</w:t>
      </w:r>
      <w:r w:rsidR="00987092">
        <w:rPr>
          <w:rFonts w:ascii="Times New Roman" w:eastAsia="Times New Roman" w:hAnsi="Times New Roman" w:cs="Times New Roman"/>
          <w:b/>
          <w:sz w:val="24"/>
          <w:szCs w:val="20"/>
          <w:lang w:eastAsia="ru-RU"/>
        </w:rPr>
        <w:t xml:space="preserve">, </w:t>
      </w:r>
      <w:r w:rsidR="00987092" w:rsidRPr="00990B35">
        <w:rPr>
          <w:rFonts w:ascii="Times New Roman" w:eastAsia="Times New Roman" w:hAnsi="Times New Roman" w:cs="Times New Roman"/>
          <w:b/>
          <w:sz w:val="24"/>
          <w:szCs w:val="20"/>
          <w:lang w:eastAsia="ru-RU"/>
        </w:rPr>
        <w:t>комиссии по принятию к учету продукции по акту раскроя ткани</w:t>
      </w:r>
      <w:r w:rsidRPr="00990B35">
        <w:rPr>
          <w:rFonts w:ascii="Times New Roman" w:eastAsia="Times New Roman" w:hAnsi="Times New Roman" w:cs="Times New Roman"/>
          <w:b/>
          <w:sz w:val="24"/>
          <w:szCs w:val="20"/>
          <w:lang w:eastAsia="ru-RU"/>
        </w:rPr>
        <w:t>:</w:t>
      </w:r>
    </w:p>
    <w:p w:rsidR="00850D12" w:rsidRDefault="00850D12" w:rsidP="00990B35">
      <w:pPr>
        <w:widowControl w:val="0"/>
        <w:autoSpaceDE w:val="0"/>
        <w:autoSpaceDN w:val="0"/>
        <w:spacing w:after="0" w:line="240" w:lineRule="auto"/>
        <w:rPr>
          <w:rFonts w:ascii="Times New Roman" w:eastAsia="Times New Roman" w:hAnsi="Times New Roman" w:cs="Times New Roman"/>
          <w:sz w:val="24"/>
          <w:szCs w:val="20"/>
          <w:lang w:eastAsia="ru-RU"/>
        </w:rPr>
      </w:pPr>
    </w:p>
    <w:p w:rsidR="00850D12" w:rsidRPr="00850D12" w:rsidRDefault="00850D12" w:rsidP="00850D12">
      <w:pPr>
        <w:widowControl w:val="0"/>
        <w:autoSpaceDE w:val="0"/>
        <w:autoSpaceDN w:val="0"/>
        <w:spacing w:after="0" w:line="240" w:lineRule="auto"/>
        <w:jc w:val="center"/>
        <w:rPr>
          <w:rFonts w:ascii="Times New Roman" w:eastAsia="Times New Roman" w:hAnsi="Times New Roman" w:cs="Times New Roman"/>
          <w:sz w:val="24"/>
          <w:szCs w:val="20"/>
          <w:u w:val="single"/>
          <w:lang w:eastAsia="ru-RU"/>
        </w:rPr>
      </w:pPr>
      <w:r w:rsidRPr="00850D12">
        <w:rPr>
          <w:rFonts w:ascii="Times New Roman" w:eastAsia="Times New Roman" w:hAnsi="Times New Roman" w:cs="Times New Roman"/>
          <w:sz w:val="24"/>
          <w:szCs w:val="20"/>
          <w:u w:val="single"/>
          <w:lang w:eastAsia="ru-RU"/>
        </w:rPr>
        <w:t>Бюджетные учреждения:</w:t>
      </w:r>
    </w:p>
    <w:p w:rsidR="00850D12" w:rsidRDefault="00850D12" w:rsidP="00850D12">
      <w:pPr>
        <w:widowControl w:val="0"/>
        <w:autoSpaceDE w:val="0"/>
        <w:autoSpaceDN w:val="0"/>
        <w:spacing w:after="0" w:line="240" w:lineRule="auto"/>
        <w:jc w:val="center"/>
        <w:rPr>
          <w:rFonts w:ascii="Times New Roman" w:eastAsia="Times New Roman" w:hAnsi="Times New Roman" w:cs="Times New Roman"/>
          <w:sz w:val="24"/>
          <w:szCs w:val="20"/>
          <w:lang w:eastAsia="ru-RU"/>
        </w:rPr>
      </w:pPr>
    </w:p>
    <w:p w:rsidR="00990B35" w:rsidRPr="00990B35" w:rsidRDefault="00990B35" w:rsidP="00990B35">
      <w:pPr>
        <w:widowControl w:val="0"/>
        <w:autoSpaceDE w:val="0"/>
        <w:autoSpaceDN w:val="0"/>
        <w:spacing w:after="0" w:line="240" w:lineRule="auto"/>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Председатель комиссии: руководитель;</w:t>
      </w:r>
    </w:p>
    <w:p w:rsidR="00990B35" w:rsidRPr="00990B35" w:rsidRDefault="00990B35" w:rsidP="00990B35">
      <w:pPr>
        <w:widowControl w:val="0"/>
        <w:autoSpaceDE w:val="0"/>
        <w:autoSpaceDN w:val="0"/>
        <w:spacing w:after="0" w:line="240" w:lineRule="auto"/>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xml:space="preserve">Члены комиссии: </w:t>
      </w:r>
    </w:p>
    <w:p w:rsidR="00990B35" w:rsidRPr="00990B35" w:rsidRDefault="00990B35" w:rsidP="00990B35">
      <w:pPr>
        <w:widowControl w:val="0"/>
        <w:autoSpaceDE w:val="0"/>
        <w:autoSpaceDN w:val="0"/>
        <w:spacing w:after="0" w:line="240" w:lineRule="auto"/>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заместитель руководителя по АХР</w:t>
      </w:r>
      <w:r w:rsidR="00706B6A">
        <w:rPr>
          <w:rFonts w:ascii="Times New Roman" w:eastAsia="Times New Roman" w:hAnsi="Times New Roman" w:cs="Times New Roman"/>
          <w:sz w:val="24"/>
          <w:szCs w:val="20"/>
          <w:lang w:eastAsia="ru-RU"/>
        </w:rPr>
        <w:t xml:space="preserve"> (АХЧ)</w:t>
      </w:r>
      <w:r w:rsidRPr="00990B35">
        <w:rPr>
          <w:rFonts w:ascii="Times New Roman" w:eastAsia="Times New Roman" w:hAnsi="Times New Roman" w:cs="Times New Roman"/>
          <w:sz w:val="24"/>
          <w:szCs w:val="20"/>
          <w:lang w:eastAsia="ru-RU"/>
        </w:rPr>
        <w:t xml:space="preserve">, </w:t>
      </w:r>
    </w:p>
    <w:p w:rsidR="00990B35" w:rsidRPr="00990B35" w:rsidRDefault="00990B35" w:rsidP="00990B35">
      <w:pPr>
        <w:widowControl w:val="0"/>
        <w:autoSpaceDE w:val="0"/>
        <w:autoSpaceDN w:val="0"/>
        <w:spacing w:after="0" w:line="240" w:lineRule="auto"/>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старший бухгалтер,</w:t>
      </w:r>
    </w:p>
    <w:p w:rsidR="00990B35" w:rsidRPr="00990B35" w:rsidRDefault="00990B35" w:rsidP="00990B35">
      <w:pPr>
        <w:widowControl w:val="0"/>
        <w:autoSpaceDE w:val="0"/>
        <w:autoSpaceDN w:val="0"/>
        <w:spacing w:after="0" w:line="240" w:lineRule="auto"/>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представитель из числа сотрудников,</w:t>
      </w:r>
    </w:p>
    <w:p w:rsidR="00990B35" w:rsidRDefault="00990B35" w:rsidP="00990B35">
      <w:pPr>
        <w:widowControl w:val="0"/>
        <w:autoSpaceDE w:val="0"/>
        <w:autoSpaceDN w:val="0"/>
        <w:spacing w:after="0" w:line="240" w:lineRule="auto"/>
        <w:rPr>
          <w:rFonts w:ascii="Times New Roman" w:eastAsia="Times New Roman" w:hAnsi="Times New Roman" w:cs="Times New Roman"/>
          <w:sz w:val="24"/>
          <w:szCs w:val="20"/>
          <w:lang w:eastAsia="ru-RU"/>
        </w:rPr>
      </w:pPr>
      <w:r w:rsidRPr="00990B35">
        <w:rPr>
          <w:rFonts w:ascii="Times New Roman" w:eastAsia="Times New Roman" w:hAnsi="Times New Roman" w:cs="Times New Roman"/>
          <w:sz w:val="24"/>
          <w:szCs w:val="20"/>
          <w:lang w:eastAsia="ru-RU"/>
        </w:rPr>
        <w:t>- председатель профсоюзного комитета (при наличии).</w:t>
      </w:r>
    </w:p>
    <w:p w:rsidR="00987092" w:rsidRPr="00990B35" w:rsidRDefault="00987092" w:rsidP="00990B35">
      <w:pPr>
        <w:widowControl w:val="0"/>
        <w:autoSpaceDE w:val="0"/>
        <w:autoSpaceDN w:val="0"/>
        <w:spacing w:after="0" w:line="240" w:lineRule="auto"/>
        <w:rPr>
          <w:rFonts w:ascii="Times New Roman" w:eastAsia="Times New Roman" w:hAnsi="Times New Roman" w:cs="Times New Roman"/>
          <w:sz w:val="24"/>
          <w:szCs w:val="20"/>
          <w:lang w:eastAsia="ru-RU"/>
        </w:rPr>
      </w:pPr>
    </w:p>
    <w:p w:rsidR="00990B35" w:rsidRPr="00990B35" w:rsidRDefault="00990B35" w:rsidP="00990B35">
      <w:pPr>
        <w:widowControl w:val="0"/>
        <w:autoSpaceDE w:val="0"/>
        <w:autoSpaceDN w:val="0"/>
        <w:spacing w:after="0" w:line="240" w:lineRule="auto"/>
        <w:rPr>
          <w:rFonts w:ascii="Times New Roman" w:eastAsia="Times New Roman" w:hAnsi="Times New Roman" w:cs="Times New Roman"/>
          <w:sz w:val="24"/>
          <w:szCs w:val="20"/>
          <w:lang w:eastAsia="ru-RU"/>
        </w:rPr>
      </w:pPr>
    </w:p>
    <w:p w:rsidR="00766B8C" w:rsidRDefault="00766B8C">
      <w:pPr>
        <w:rPr>
          <w:rFonts w:ascii="Times New Roman" w:hAnsi="Times New Roman" w:cs="Times New Roman"/>
        </w:rPr>
      </w:pPr>
      <w:r>
        <w:rPr>
          <w:rFonts w:ascii="Times New Roman" w:hAnsi="Times New Roman" w:cs="Times New Roman"/>
        </w:rPr>
        <w:br w:type="page"/>
      </w:r>
    </w:p>
    <w:p w:rsidR="00766B8C" w:rsidRPr="009E5574" w:rsidRDefault="00766B8C" w:rsidP="00766B8C">
      <w:pPr>
        <w:spacing w:after="0" w:line="240" w:lineRule="auto"/>
        <w:ind w:left="5670" w:firstLine="5"/>
        <w:rPr>
          <w:rFonts w:ascii="Times New Roman" w:hAnsi="Times New Roman" w:cs="Times New Roman"/>
        </w:rPr>
      </w:pPr>
      <w:r>
        <w:rPr>
          <w:rFonts w:ascii="Times New Roman" w:hAnsi="Times New Roman" w:cs="Times New Roman"/>
        </w:rPr>
        <w:lastRenderedPageBreak/>
        <w:t>Приложение № 13</w:t>
      </w:r>
    </w:p>
    <w:p w:rsidR="00766B8C" w:rsidRPr="009E5574" w:rsidRDefault="00766B8C" w:rsidP="00766B8C">
      <w:pPr>
        <w:spacing w:after="0" w:line="240" w:lineRule="auto"/>
        <w:ind w:left="5670" w:firstLine="5"/>
        <w:rPr>
          <w:rFonts w:ascii="Times New Roman" w:hAnsi="Times New Roman" w:cs="Times New Roman"/>
        </w:rPr>
      </w:pPr>
      <w:r w:rsidRPr="009E5574">
        <w:rPr>
          <w:rFonts w:ascii="Times New Roman" w:hAnsi="Times New Roman" w:cs="Times New Roman"/>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9E5574">
        <w:rPr>
          <w:rFonts w:ascii="Times New Roman" w:hAnsi="Times New Roman" w:cs="Times New Roman"/>
        </w:rPr>
        <w:t>Чебаркульского</w:t>
      </w:r>
      <w:proofErr w:type="spellEnd"/>
      <w:r w:rsidRPr="009E5574">
        <w:rPr>
          <w:rFonts w:ascii="Times New Roman" w:hAnsi="Times New Roman" w:cs="Times New Roman"/>
        </w:rPr>
        <w:t xml:space="preserve"> городского округа</w:t>
      </w:r>
    </w:p>
    <w:p w:rsidR="00766B8C" w:rsidRDefault="00766B8C" w:rsidP="00917ED9">
      <w:pPr>
        <w:spacing w:after="0" w:line="240" w:lineRule="auto"/>
        <w:ind w:firstLine="708"/>
        <w:rPr>
          <w:rFonts w:ascii="Times New Roman" w:hAnsi="Times New Roman" w:cs="Times New Roman"/>
        </w:rPr>
      </w:pPr>
    </w:p>
    <w:p w:rsidR="00766B8C" w:rsidRDefault="00766B8C"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r w:rsidRPr="00766B8C">
        <w:rPr>
          <w:rFonts w:ascii="Times New Roman" w:eastAsia="Times New Roman" w:hAnsi="Times New Roman" w:cs="Times New Roman"/>
          <w:b/>
          <w:sz w:val="24"/>
          <w:szCs w:val="20"/>
          <w:lang w:eastAsia="ru-RU"/>
        </w:rPr>
        <w:t>Перечень лиц, имеющих право получения доверенностей</w:t>
      </w:r>
    </w:p>
    <w:p w:rsidR="00305A6F" w:rsidRDefault="00305A6F"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p>
    <w:p w:rsidR="00305A6F" w:rsidRPr="00305A6F" w:rsidRDefault="00305A6F" w:rsidP="00766B8C">
      <w:pPr>
        <w:widowControl w:val="0"/>
        <w:autoSpaceDE w:val="0"/>
        <w:autoSpaceDN w:val="0"/>
        <w:spacing w:after="0" w:line="240" w:lineRule="auto"/>
        <w:jc w:val="center"/>
        <w:rPr>
          <w:rFonts w:ascii="Times New Roman" w:eastAsia="Times New Roman" w:hAnsi="Times New Roman" w:cs="Times New Roman"/>
          <w:sz w:val="24"/>
          <w:szCs w:val="20"/>
          <w:u w:val="single"/>
          <w:lang w:eastAsia="ru-RU"/>
        </w:rPr>
      </w:pPr>
      <w:r w:rsidRPr="00305A6F">
        <w:rPr>
          <w:rFonts w:ascii="Times New Roman" w:eastAsia="Times New Roman" w:hAnsi="Times New Roman" w:cs="Times New Roman"/>
          <w:sz w:val="24"/>
          <w:szCs w:val="20"/>
          <w:u w:val="single"/>
          <w:lang w:eastAsia="ru-RU"/>
        </w:rPr>
        <w:t>Управление:</w:t>
      </w:r>
    </w:p>
    <w:p w:rsidR="00305A6F" w:rsidRDefault="00305A6F"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20"/>
        <w:gridCol w:w="4820"/>
      </w:tblGrid>
      <w:tr w:rsidR="00305A6F" w:rsidRPr="00305A6F" w:rsidTr="009C59F0">
        <w:tc>
          <w:tcPr>
            <w:tcW w:w="4820" w:type="dxa"/>
          </w:tcPr>
          <w:p w:rsidR="00305A6F" w:rsidRPr="00305A6F" w:rsidRDefault="00305A6F" w:rsidP="00305A6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305A6F">
              <w:rPr>
                <w:rFonts w:ascii="Times New Roman" w:eastAsia="Times New Roman" w:hAnsi="Times New Roman" w:cs="Times New Roman"/>
                <w:sz w:val="24"/>
                <w:szCs w:val="20"/>
                <w:lang w:eastAsia="ru-RU"/>
              </w:rPr>
              <w:t>Наименование должности работника</w:t>
            </w:r>
          </w:p>
        </w:tc>
        <w:tc>
          <w:tcPr>
            <w:tcW w:w="4820" w:type="dxa"/>
          </w:tcPr>
          <w:p w:rsidR="00305A6F" w:rsidRPr="00305A6F" w:rsidRDefault="00305A6F" w:rsidP="00305A6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305A6F">
              <w:rPr>
                <w:rFonts w:ascii="Times New Roman" w:eastAsia="Times New Roman" w:hAnsi="Times New Roman" w:cs="Times New Roman"/>
                <w:sz w:val="24"/>
                <w:szCs w:val="20"/>
                <w:lang w:eastAsia="ru-RU"/>
              </w:rPr>
              <w:t>Цель получения доверенности</w:t>
            </w:r>
          </w:p>
        </w:tc>
      </w:tr>
      <w:tr w:rsidR="00305A6F" w:rsidRPr="00305A6F" w:rsidTr="009C59F0">
        <w:tc>
          <w:tcPr>
            <w:tcW w:w="4820" w:type="dxa"/>
          </w:tcPr>
          <w:p w:rsidR="00305A6F" w:rsidRPr="00305A6F" w:rsidRDefault="00305A6F" w:rsidP="00305A6F">
            <w:pPr>
              <w:widowControl w:val="0"/>
              <w:autoSpaceDE w:val="0"/>
              <w:autoSpaceDN w:val="0"/>
              <w:spacing w:after="0" w:line="240" w:lineRule="auto"/>
              <w:rPr>
                <w:rFonts w:ascii="Times New Roman" w:eastAsia="Times New Roman" w:hAnsi="Times New Roman" w:cs="Times New Roman"/>
                <w:sz w:val="24"/>
                <w:szCs w:val="20"/>
                <w:lang w:eastAsia="ru-RU"/>
              </w:rPr>
            </w:pPr>
            <w:r w:rsidRPr="00305A6F">
              <w:rPr>
                <w:rFonts w:ascii="Times New Roman" w:eastAsia="Times New Roman" w:hAnsi="Times New Roman" w:cs="Times New Roman"/>
                <w:sz w:val="24"/>
                <w:szCs w:val="20"/>
                <w:lang w:eastAsia="ru-RU"/>
              </w:rPr>
              <w:t>Сотрудник МОЛ</w:t>
            </w:r>
          </w:p>
        </w:tc>
        <w:tc>
          <w:tcPr>
            <w:tcW w:w="4820" w:type="dxa"/>
          </w:tcPr>
          <w:p w:rsidR="00305A6F" w:rsidRPr="00305A6F" w:rsidRDefault="00305A6F" w:rsidP="00305A6F">
            <w:pPr>
              <w:widowControl w:val="0"/>
              <w:autoSpaceDE w:val="0"/>
              <w:autoSpaceDN w:val="0"/>
              <w:spacing w:after="0" w:line="240" w:lineRule="auto"/>
              <w:rPr>
                <w:rFonts w:ascii="Times New Roman" w:eastAsia="Times New Roman" w:hAnsi="Times New Roman" w:cs="Times New Roman"/>
                <w:sz w:val="24"/>
                <w:szCs w:val="20"/>
                <w:lang w:eastAsia="ru-RU"/>
              </w:rPr>
            </w:pPr>
            <w:r w:rsidRPr="00305A6F">
              <w:rPr>
                <w:rFonts w:ascii="Times New Roman" w:eastAsia="Times New Roman" w:hAnsi="Times New Roman" w:cs="Times New Roman"/>
                <w:sz w:val="24"/>
                <w:szCs w:val="20"/>
                <w:lang w:eastAsia="ru-RU"/>
              </w:rPr>
              <w:t>Получение материальных ценностей</w:t>
            </w:r>
          </w:p>
        </w:tc>
      </w:tr>
      <w:tr w:rsidR="00305A6F" w:rsidRPr="00305A6F" w:rsidTr="009C59F0">
        <w:tc>
          <w:tcPr>
            <w:tcW w:w="4820" w:type="dxa"/>
          </w:tcPr>
          <w:p w:rsidR="00305A6F" w:rsidRPr="00305A6F" w:rsidRDefault="00305A6F" w:rsidP="00305A6F">
            <w:pPr>
              <w:widowControl w:val="0"/>
              <w:autoSpaceDE w:val="0"/>
              <w:autoSpaceDN w:val="0"/>
              <w:spacing w:after="0" w:line="240" w:lineRule="auto"/>
              <w:rPr>
                <w:rFonts w:ascii="Times New Roman" w:eastAsia="Times New Roman" w:hAnsi="Times New Roman" w:cs="Times New Roman"/>
                <w:sz w:val="24"/>
                <w:szCs w:val="20"/>
                <w:lang w:eastAsia="ru-RU"/>
              </w:rPr>
            </w:pPr>
            <w:r w:rsidRPr="00305A6F">
              <w:rPr>
                <w:rFonts w:ascii="Times New Roman" w:eastAsia="Times New Roman" w:hAnsi="Times New Roman" w:cs="Times New Roman"/>
                <w:sz w:val="24"/>
                <w:szCs w:val="20"/>
                <w:lang w:eastAsia="ru-RU"/>
              </w:rPr>
              <w:t>Главный бухгалтер</w:t>
            </w:r>
          </w:p>
        </w:tc>
        <w:tc>
          <w:tcPr>
            <w:tcW w:w="4820" w:type="dxa"/>
            <w:vMerge w:val="restart"/>
          </w:tcPr>
          <w:p w:rsidR="00305A6F" w:rsidRPr="00305A6F" w:rsidRDefault="00305A6F" w:rsidP="00305A6F">
            <w:pPr>
              <w:widowControl w:val="0"/>
              <w:autoSpaceDE w:val="0"/>
              <w:autoSpaceDN w:val="0"/>
              <w:spacing w:after="0" w:line="240" w:lineRule="auto"/>
              <w:rPr>
                <w:rFonts w:ascii="Times New Roman" w:eastAsia="Times New Roman" w:hAnsi="Times New Roman" w:cs="Times New Roman"/>
                <w:sz w:val="24"/>
                <w:szCs w:val="20"/>
                <w:lang w:eastAsia="ru-RU"/>
              </w:rPr>
            </w:pPr>
            <w:r w:rsidRPr="00305A6F">
              <w:rPr>
                <w:rFonts w:ascii="Times New Roman" w:eastAsia="Times New Roman" w:hAnsi="Times New Roman" w:cs="Times New Roman"/>
                <w:sz w:val="24"/>
                <w:szCs w:val="20"/>
                <w:lang w:eastAsia="ru-RU"/>
              </w:rPr>
              <w:t>Представление интересов Управления в других учреждениях, организациях, предприятиях</w:t>
            </w:r>
          </w:p>
        </w:tc>
      </w:tr>
      <w:tr w:rsidR="00305A6F" w:rsidRPr="00305A6F" w:rsidTr="009C59F0">
        <w:tc>
          <w:tcPr>
            <w:tcW w:w="4820" w:type="dxa"/>
          </w:tcPr>
          <w:p w:rsidR="00305A6F" w:rsidRPr="00305A6F" w:rsidRDefault="00305A6F" w:rsidP="00305A6F">
            <w:pPr>
              <w:widowControl w:val="0"/>
              <w:autoSpaceDE w:val="0"/>
              <w:autoSpaceDN w:val="0"/>
              <w:spacing w:after="0" w:line="240" w:lineRule="auto"/>
              <w:rPr>
                <w:rFonts w:ascii="Times New Roman" w:eastAsia="Times New Roman" w:hAnsi="Times New Roman" w:cs="Times New Roman"/>
                <w:sz w:val="24"/>
                <w:szCs w:val="20"/>
                <w:lang w:eastAsia="ru-RU"/>
              </w:rPr>
            </w:pPr>
            <w:r w:rsidRPr="00305A6F">
              <w:rPr>
                <w:rFonts w:ascii="Times New Roman" w:eastAsia="Times New Roman" w:hAnsi="Times New Roman" w:cs="Times New Roman"/>
                <w:sz w:val="24"/>
                <w:szCs w:val="20"/>
                <w:lang w:eastAsia="ru-RU"/>
              </w:rPr>
              <w:t>Заместитель главного бухгалтера</w:t>
            </w:r>
          </w:p>
        </w:tc>
        <w:tc>
          <w:tcPr>
            <w:tcW w:w="4820" w:type="dxa"/>
            <w:vMerge/>
          </w:tcPr>
          <w:p w:rsidR="00305A6F" w:rsidRPr="00305A6F" w:rsidRDefault="00305A6F" w:rsidP="00305A6F">
            <w:pPr>
              <w:spacing w:after="0" w:line="240" w:lineRule="auto"/>
              <w:rPr>
                <w:rFonts w:ascii="Arial" w:eastAsia="Times New Roman" w:hAnsi="Arial" w:cs="Arial"/>
                <w:sz w:val="24"/>
                <w:szCs w:val="24"/>
                <w:lang w:eastAsia="ru-RU"/>
              </w:rPr>
            </w:pPr>
          </w:p>
        </w:tc>
      </w:tr>
      <w:tr w:rsidR="00305A6F" w:rsidRPr="00305A6F" w:rsidTr="009C59F0">
        <w:tc>
          <w:tcPr>
            <w:tcW w:w="4820" w:type="dxa"/>
          </w:tcPr>
          <w:p w:rsidR="00305A6F" w:rsidRPr="00305A6F" w:rsidRDefault="00305A6F" w:rsidP="00305A6F">
            <w:pPr>
              <w:widowControl w:val="0"/>
              <w:autoSpaceDE w:val="0"/>
              <w:autoSpaceDN w:val="0"/>
              <w:spacing w:after="0" w:line="240" w:lineRule="auto"/>
              <w:rPr>
                <w:rFonts w:ascii="Times New Roman" w:eastAsia="Times New Roman" w:hAnsi="Times New Roman" w:cs="Times New Roman"/>
                <w:sz w:val="24"/>
                <w:szCs w:val="20"/>
                <w:lang w:eastAsia="ru-RU"/>
              </w:rPr>
            </w:pPr>
            <w:r w:rsidRPr="00305A6F">
              <w:rPr>
                <w:rFonts w:ascii="Times New Roman" w:eastAsia="Times New Roman" w:hAnsi="Times New Roman" w:cs="Times New Roman"/>
                <w:sz w:val="24"/>
                <w:szCs w:val="20"/>
                <w:lang w:eastAsia="ru-RU"/>
              </w:rPr>
              <w:t>Юрист (юрисконсульт)</w:t>
            </w:r>
          </w:p>
        </w:tc>
        <w:tc>
          <w:tcPr>
            <w:tcW w:w="4820" w:type="dxa"/>
            <w:vMerge/>
          </w:tcPr>
          <w:p w:rsidR="00305A6F" w:rsidRPr="00305A6F" w:rsidRDefault="00305A6F" w:rsidP="00305A6F">
            <w:pPr>
              <w:spacing w:after="0" w:line="240" w:lineRule="auto"/>
              <w:rPr>
                <w:rFonts w:ascii="Arial" w:eastAsia="Times New Roman" w:hAnsi="Arial" w:cs="Arial"/>
                <w:sz w:val="24"/>
                <w:szCs w:val="24"/>
                <w:lang w:eastAsia="ru-RU"/>
              </w:rPr>
            </w:pPr>
          </w:p>
        </w:tc>
      </w:tr>
    </w:tbl>
    <w:p w:rsidR="00305A6F" w:rsidRDefault="00305A6F"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p>
    <w:p w:rsidR="00305A6F" w:rsidRPr="00305A6F" w:rsidRDefault="00305A6F" w:rsidP="00766B8C">
      <w:pPr>
        <w:widowControl w:val="0"/>
        <w:autoSpaceDE w:val="0"/>
        <w:autoSpaceDN w:val="0"/>
        <w:spacing w:after="0" w:line="240" w:lineRule="auto"/>
        <w:jc w:val="center"/>
        <w:rPr>
          <w:rFonts w:ascii="Times New Roman" w:eastAsia="Times New Roman" w:hAnsi="Times New Roman" w:cs="Times New Roman"/>
          <w:b/>
          <w:sz w:val="24"/>
          <w:szCs w:val="20"/>
          <w:u w:val="single"/>
          <w:lang w:eastAsia="ru-RU"/>
        </w:rPr>
      </w:pPr>
      <w:r w:rsidRPr="00305A6F">
        <w:rPr>
          <w:rFonts w:ascii="Times New Roman" w:eastAsia="Times New Roman" w:hAnsi="Times New Roman" w:cs="Times New Roman"/>
          <w:b/>
          <w:sz w:val="24"/>
          <w:szCs w:val="20"/>
          <w:u w:val="single"/>
          <w:lang w:eastAsia="ru-RU"/>
        </w:rPr>
        <w:t>Бюджетные учреждения:</w:t>
      </w:r>
    </w:p>
    <w:p w:rsidR="00305A6F" w:rsidRPr="00766B8C" w:rsidRDefault="00305A6F" w:rsidP="00766B8C">
      <w:pPr>
        <w:widowControl w:val="0"/>
        <w:autoSpaceDE w:val="0"/>
        <w:autoSpaceDN w:val="0"/>
        <w:spacing w:after="0" w:line="240" w:lineRule="auto"/>
        <w:jc w:val="center"/>
        <w:rPr>
          <w:rFonts w:ascii="Times New Roman" w:eastAsia="Times New Roman" w:hAnsi="Times New Roman" w:cs="Times New Roman"/>
          <w:sz w:val="24"/>
          <w:szCs w:val="20"/>
          <w:lang w:eastAsia="ru-RU"/>
        </w:rPr>
      </w:pPr>
    </w:p>
    <w:p w:rsidR="00766B8C" w:rsidRPr="00766B8C" w:rsidRDefault="00766B8C" w:rsidP="00766B8C">
      <w:pPr>
        <w:widowControl w:val="0"/>
        <w:autoSpaceDE w:val="0"/>
        <w:autoSpaceDN w:val="0"/>
        <w:spacing w:after="0" w:line="240" w:lineRule="auto"/>
        <w:jc w:val="both"/>
        <w:rPr>
          <w:rFonts w:ascii="Times New Roman" w:eastAsia="Times New Roman" w:hAnsi="Times New Roman" w:cs="Times New Roman"/>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4535"/>
      </w:tblGrid>
      <w:tr w:rsidR="00766B8C" w:rsidRPr="00766B8C" w:rsidTr="009C59F0">
        <w:tc>
          <w:tcPr>
            <w:tcW w:w="5102" w:type="dxa"/>
          </w:tcPr>
          <w:p w:rsidR="00766B8C" w:rsidRPr="00766B8C" w:rsidRDefault="00766B8C" w:rsidP="00766B8C">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Наименование должности работника</w:t>
            </w:r>
          </w:p>
        </w:tc>
        <w:tc>
          <w:tcPr>
            <w:tcW w:w="4535" w:type="dxa"/>
          </w:tcPr>
          <w:p w:rsidR="00766B8C" w:rsidRPr="00766B8C" w:rsidRDefault="00766B8C" w:rsidP="00766B8C">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Цель получения доверенности</w:t>
            </w:r>
          </w:p>
        </w:tc>
      </w:tr>
      <w:tr w:rsidR="00766B8C" w:rsidRPr="00766B8C" w:rsidTr="009C59F0">
        <w:tc>
          <w:tcPr>
            <w:tcW w:w="5102" w:type="dxa"/>
          </w:tcPr>
          <w:p w:rsidR="00766B8C" w:rsidRPr="00766B8C" w:rsidRDefault="00766B8C" w:rsidP="00766B8C">
            <w:pPr>
              <w:widowControl w:val="0"/>
              <w:autoSpaceDE w:val="0"/>
              <w:autoSpaceDN w:val="0"/>
              <w:spacing w:after="0" w:line="240" w:lineRule="auto"/>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Заместитель руководителя</w:t>
            </w:r>
          </w:p>
        </w:tc>
        <w:tc>
          <w:tcPr>
            <w:tcW w:w="4535" w:type="dxa"/>
            <w:tcBorders>
              <w:bottom w:val="nil"/>
            </w:tcBorders>
          </w:tcPr>
          <w:p w:rsidR="00766B8C" w:rsidRPr="00766B8C" w:rsidRDefault="00766B8C" w:rsidP="00766B8C">
            <w:pPr>
              <w:widowControl w:val="0"/>
              <w:autoSpaceDE w:val="0"/>
              <w:autoSpaceDN w:val="0"/>
              <w:spacing w:after="0" w:line="240" w:lineRule="auto"/>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Получение товарно-материальных ценностей</w:t>
            </w:r>
          </w:p>
        </w:tc>
      </w:tr>
      <w:tr w:rsidR="00766B8C" w:rsidRPr="00766B8C" w:rsidTr="009C59F0">
        <w:tc>
          <w:tcPr>
            <w:tcW w:w="5102" w:type="dxa"/>
          </w:tcPr>
          <w:p w:rsidR="00766B8C" w:rsidRPr="00766B8C" w:rsidRDefault="00766B8C" w:rsidP="00766B8C">
            <w:pPr>
              <w:widowControl w:val="0"/>
              <w:autoSpaceDE w:val="0"/>
              <w:autoSpaceDN w:val="0"/>
              <w:spacing w:after="0" w:line="240" w:lineRule="auto"/>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Главный бухгалтер</w:t>
            </w:r>
          </w:p>
        </w:tc>
        <w:tc>
          <w:tcPr>
            <w:tcW w:w="4535" w:type="dxa"/>
            <w:vMerge w:val="restart"/>
          </w:tcPr>
          <w:p w:rsidR="00766B8C" w:rsidRPr="00766B8C" w:rsidRDefault="00766B8C" w:rsidP="00766B8C">
            <w:pPr>
              <w:widowControl w:val="0"/>
              <w:autoSpaceDE w:val="0"/>
              <w:autoSpaceDN w:val="0"/>
              <w:spacing w:after="0" w:line="240" w:lineRule="auto"/>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Представление интересов учреждения в других организациях</w:t>
            </w:r>
          </w:p>
        </w:tc>
      </w:tr>
      <w:tr w:rsidR="00766B8C" w:rsidRPr="00766B8C" w:rsidTr="009C59F0">
        <w:tc>
          <w:tcPr>
            <w:tcW w:w="5102" w:type="dxa"/>
          </w:tcPr>
          <w:p w:rsidR="00766B8C" w:rsidRPr="00766B8C" w:rsidRDefault="00766B8C" w:rsidP="00766B8C">
            <w:pPr>
              <w:widowControl w:val="0"/>
              <w:autoSpaceDE w:val="0"/>
              <w:autoSpaceDN w:val="0"/>
              <w:spacing w:after="0" w:line="240" w:lineRule="auto"/>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 xml:space="preserve">Заместитель главного бухгалтера </w:t>
            </w:r>
          </w:p>
        </w:tc>
        <w:tc>
          <w:tcPr>
            <w:tcW w:w="4535" w:type="dxa"/>
            <w:vMerge/>
          </w:tcPr>
          <w:p w:rsidR="00766B8C" w:rsidRPr="00766B8C" w:rsidRDefault="00766B8C" w:rsidP="00766B8C">
            <w:pPr>
              <w:widowControl w:val="0"/>
              <w:autoSpaceDE w:val="0"/>
              <w:autoSpaceDN w:val="0"/>
              <w:spacing w:after="0" w:line="240" w:lineRule="auto"/>
              <w:rPr>
                <w:rFonts w:ascii="Times New Roman" w:eastAsia="Times New Roman" w:hAnsi="Times New Roman" w:cs="Times New Roman"/>
                <w:sz w:val="24"/>
                <w:szCs w:val="20"/>
                <w:lang w:eastAsia="ru-RU"/>
              </w:rPr>
            </w:pPr>
          </w:p>
        </w:tc>
      </w:tr>
      <w:tr w:rsidR="00766B8C" w:rsidRPr="00766B8C" w:rsidTr="009C59F0">
        <w:tc>
          <w:tcPr>
            <w:tcW w:w="5102" w:type="dxa"/>
          </w:tcPr>
          <w:p w:rsidR="00766B8C" w:rsidRPr="00766B8C" w:rsidRDefault="00766B8C" w:rsidP="00766B8C">
            <w:pPr>
              <w:widowControl w:val="0"/>
              <w:autoSpaceDE w:val="0"/>
              <w:autoSpaceDN w:val="0"/>
              <w:spacing w:after="0" w:line="240" w:lineRule="auto"/>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Юрисконсульт</w:t>
            </w:r>
          </w:p>
        </w:tc>
        <w:tc>
          <w:tcPr>
            <w:tcW w:w="4535" w:type="dxa"/>
            <w:vMerge/>
          </w:tcPr>
          <w:p w:rsidR="00766B8C" w:rsidRPr="00766B8C" w:rsidRDefault="00766B8C" w:rsidP="00766B8C">
            <w:pPr>
              <w:spacing w:after="0" w:line="240" w:lineRule="auto"/>
              <w:rPr>
                <w:rFonts w:ascii="Times New Roman" w:eastAsia="Times New Roman" w:hAnsi="Times New Roman" w:cs="Times New Roman"/>
                <w:sz w:val="24"/>
                <w:szCs w:val="24"/>
                <w:lang w:eastAsia="ru-RU"/>
              </w:rPr>
            </w:pPr>
          </w:p>
        </w:tc>
      </w:tr>
    </w:tbl>
    <w:p w:rsidR="00766B8C" w:rsidRDefault="00766B8C" w:rsidP="00917ED9">
      <w:pPr>
        <w:spacing w:after="0" w:line="240" w:lineRule="auto"/>
        <w:ind w:firstLine="708"/>
        <w:rPr>
          <w:rFonts w:ascii="Times New Roman" w:hAnsi="Times New Roman" w:cs="Times New Roman"/>
        </w:rPr>
      </w:pPr>
    </w:p>
    <w:p w:rsidR="00AA3A82" w:rsidRDefault="00AA3A82">
      <w:pPr>
        <w:rPr>
          <w:rFonts w:ascii="Times New Roman" w:hAnsi="Times New Roman" w:cs="Times New Roman"/>
        </w:rPr>
      </w:pPr>
      <w:r>
        <w:rPr>
          <w:rFonts w:ascii="Times New Roman" w:hAnsi="Times New Roman" w:cs="Times New Roman"/>
        </w:rPr>
        <w:br w:type="page"/>
      </w:r>
    </w:p>
    <w:p w:rsidR="00766B8C" w:rsidRPr="009E5574" w:rsidRDefault="00766B8C" w:rsidP="00766B8C">
      <w:pPr>
        <w:spacing w:after="0" w:line="240" w:lineRule="auto"/>
        <w:ind w:left="5670" w:firstLine="5"/>
        <w:rPr>
          <w:rFonts w:ascii="Times New Roman" w:hAnsi="Times New Roman" w:cs="Times New Roman"/>
        </w:rPr>
      </w:pPr>
      <w:r>
        <w:rPr>
          <w:rFonts w:ascii="Times New Roman" w:hAnsi="Times New Roman" w:cs="Times New Roman"/>
        </w:rPr>
        <w:lastRenderedPageBreak/>
        <w:t>Приложение № 14</w:t>
      </w:r>
    </w:p>
    <w:p w:rsidR="00766B8C" w:rsidRPr="009E5574" w:rsidRDefault="00766B8C" w:rsidP="00766B8C">
      <w:pPr>
        <w:spacing w:after="0" w:line="240" w:lineRule="auto"/>
        <w:ind w:left="5670" w:firstLine="5"/>
        <w:rPr>
          <w:rFonts w:ascii="Times New Roman" w:hAnsi="Times New Roman" w:cs="Times New Roman"/>
        </w:rPr>
      </w:pPr>
      <w:r w:rsidRPr="009E5574">
        <w:rPr>
          <w:rFonts w:ascii="Times New Roman" w:hAnsi="Times New Roman" w:cs="Times New Roman"/>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9E5574">
        <w:rPr>
          <w:rFonts w:ascii="Times New Roman" w:hAnsi="Times New Roman" w:cs="Times New Roman"/>
        </w:rPr>
        <w:t>Чебаркульского</w:t>
      </w:r>
      <w:proofErr w:type="spellEnd"/>
      <w:r w:rsidRPr="009E5574">
        <w:rPr>
          <w:rFonts w:ascii="Times New Roman" w:hAnsi="Times New Roman" w:cs="Times New Roman"/>
        </w:rPr>
        <w:t xml:space="preserve"> городского округа</w:t>
      </w:r>
    </w:p>
    <w:p w:rsidR="00766B8C" w:rsidRPr="00766B8C" w:rsidRDefault="00766B8C" w:rsidP="00766B8C">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766B8C" w:rsidRPr="00766B8C" w:rsidRDefault="00766B8C" w:rsidP="00766B8C">
      <w:pPr>
        <w:widowControl w:val="0"/>
        <w:autoSpaceDE w:val="0"/>
        <w:autoSpaceDN w:val="0"/>
        <w:spacing w:after="0" w:line="240" w:lineRule="auto"/>
        <w:jc w:val="center"/>
        <w:rPr>
          <w:rFonts w:ascii="Times New Roman" w:eastAsia="Times New Roman" w:hAnsi="Times New Roman" w:cs="Times New Roman"/>
          <w:sz w:val="24"/>
          <w:szCs w:val="20"/>
          <w:lang w:eastAsia="ru-RU"/>
        </w:rPr>
      </w:pPr>
      <w:bookmarkStart w:id="22" w:name="P4978"/>
      <w:bookmarkEnd w:id="22"/>
      <w:r w:rsidRPr="00766B8C">
        <w:rPr>
          <w:rFonts w:ascii="Times New Roman" w:eastAsia="Times New Roman" w:hAnsi="Times New Roman" w:cs="Times New Roman"/>
          <w:b/>
          <w:sz w:val="24"/>
          <w:szCs w:val="20"/>
          <w:lang w:eastAsia="ru-RU"/>
        </w:rPr>
        <w:t>Перечень лиц, имеющих право получать денежные средства</w:t>
      </w:r>
    </w:p>
    <w:p w:rsidR="00766B8C" w:rsidRDefault="00766B8C"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r w:rsidRPr="00766B8C">
        <w:rPr>
          <w:rFonts w:ascii="Times New Roman" w:eastAsia="Times New Roman" w:hAnsi="Times New Roman" w:cs="Times New Roman"/>
          <w:b/>
          <w:sz w:val="24"/>
          <w:szCs w:val="20"/>
          <w:lang w:eastAsia="ru-RU"/>
        </w:rPr>
        <w:t>под отчет на приобретение товаров (работ, услуг)</w:t>
      </w:r>
    </w:p>
    <w:p w:rsidR="00AA3A82" w:rsidRDefault="00AA3A82"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p>
    <w:p w:rsidR="00AA3A82" w:rsidRPr="00AA3A82" w:rsidRDefault="00AA3A82" w:rsidP="00766B8C">
      <w:pPr>
        <w:widowControl w:val="0"/>
        <w:autoSpaceDE w:val="0"/>
        <w:autoSpaceDN w:val="0"/>
        <w:spacing w:after="0" w:line="240" w:lineRule="auto"/>
        <w:jc w:val="center"/>
        <w:rPr>
          <w:rFonts w:ascii="Times New Roman" w:eastAsia="Times New Roman" w:hAnsi="Times New Roman" w:cs="Times New Roman"/>
          <w:b/>
          <w:sz w:val="24"/>
          <w:szCs w:val="20"/>
          <w:u w:val="single"/>
          <w:lang w:eastAsia="ru-RU"/>
        </w:rPr>
      </w:pPr>
      <w:r w:rsidRPr="00AA3A82">
        <w:rPr>
          <w:rFonts w:ascii="Times New Roman" w:eastAsia="Times New Roman" w:hAnsi="Times New Roman" w:cs="Times New Roman"/>
          <w:b/>
          <w:sz w:val="24"/>
          <w:szCs w:val="20"/>
          <w:u w:val="single"/>
          <w:lang w:eastAsia="ru-RU"/>
        </w:rPr>
        <w:t>Управление:</w:t>
      </w:r>
    </w:p>
    <w:p w:rsidR="00AA3A82" w:rsidRDefault="00AA3A82"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p>
    <w:p w:rsidR="00AA3A82" w:rsidRPr="00AA3A82" w:rsidRDefault="00AA3A82" w:rsidP="00AA3A82">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1. Начальник Управления</w:t>
      </w:r>
    </w:p>
    <w:p w:rsidR="00AA3A82" w:rsidRPr="00AA3A82" w:rsidRDefault="00AA3A82" w:rsidP="00AA3A82">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2. Заместитель начальника Управления</w:t>
      </w:r>
    </w:p>
    <w:p w:rsidR="00AA3A82" w:rsidRPr="00AA3A82" w:rsidRDefault="00AA3A82" w:rsidP="00AA3A82">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3. Бухгалтер МОЛ</w:t>
      </w:r>
    </w:p>
    <w:p w:rsidR="00AA3A82" w:rsidRPr="00AA3A82" w:rsidRDefault="00AA3A82" w:rsidP="00AA3A82">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 xml:space="preserve">4. </w:t>
      </w:r>
      <w:proofErr w:type="spellStart"/>
      <w:r w:rsidRPr="00AA3A82">
        <w:rPr>
          <w:rFonts w:ascii="Times New Roman" w:eastAsia="Times New Roman" w:hAnsi="Times New Roman" w:cs="Times New Roman"/>
          <w:sz w:val="24"/>
          <w:szCs w:val="20"/>
          <w:lang w:eastAsia="ru-RU"/>
        </w:rPr>
        <w:t>Юристконсульт</w:t>
      </w:r>
      <w:proofErr w:type="spellEnd"/>
    </w:p>
    <w:p w:rsidR="00AA3A82" w:rsidRPr="00AA3A82" w:rsidRDefault="00AA3A82" w:rsidP="00AA3A82">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5. Другие лица в соответствии с распоряжением руководителя Управления, в том числе привлеченные по договорам гражданско-правового характера.</w:t>
      </w:r>
    </w:p>
    <w:p w:rsidR="00AA3A82" w:rsidRDefault="00AA3A82"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p>
    <w:p w:rsidR="00AA3A82" w:rsidRPr="00AA3A82" w:rsidRDefault="00AA3A82" w:rsidP="00766B8C">
      <w:pPr>
        <w:widowControl w:val="0"/>
        <w:autoSpaceDE w:val="0"/>
        <w:autoSpaceDN w:val="0"/>
        <w:spacing w:after="0" w:line="240" w:lineRule="auto"/>
        <w:jc w:val="center"/>
        <w:rPr>
          <w:rFonts w:ascii="Times New Roman" w:eastAsia="Times New Roman" w:hAnsi="Times New Roman" w:cs="Times New Roman"/>
          <w:b/>
          <w:sz w:val="24"/>
          <w:szCs w:val="20"/>
          <w:u w:val="single"/>
          <w:lang w:eastAsia="ru-RU"/>
        </w:rPr>
      </w:pPr>
      <w:r w:rsidRPr="00AA3A82">
        <w:rPr>
          <w:rFonts w:ascii="Times New Roman" w:eastAsia="Times New Roman" w:hAnsi="Times New Roman" w:cs="Times New Roman"/>
          <w:b/>
          <w:sz w:val="24"/>
          <w:szCs w:val="20"/>
          <w:u w:val="single"/>
          <w:lang w:eastAsia="ru-RU"/>
        </w:rPr>
        <w:t>Бюджетные учреждения:</w:t>
      </w:r>
    </w:p>
    <w:p w:rsidR="00AA3A82" w:rsidRDefault="00AA3A82"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p>
    <w:p w:rsidR="00766B8C" w:rsidRPr="00766B8C" w:rsidRDefault="00766B8C" w:rsidP="00766B8C">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766B8C" w:rsidRPr="00766B8C" w:rsidRDefault="00766B8C" w:rsidP="00766B8C">
      <w:pPr>
        <w:widowControl w:val="0"/>
        <w:numPr>
          <w:ilvl w:val="0"/>
          <w:numId w:val="1"/>
        </w:numPr>
        <w:autoSpaceDE w:val="0"/>
        <w:autoSpaceDN w:val="0"/>
        <w:spacing w:after="0" w:line="240" w:lineRule="auto"/>
        <w:jc w:val="both"/>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Руководитель учреждения.</w:t>
      </w:r>
    </w:p>
    <w:p w:rsidR="00766B8C" w:rsidRPr="00766B8C" w:rsidRDefault="00766B8C" w:rsidP="00766B8C">
      <w:pPr>
        <w:widowControl w:val="0"/>
        <w:numPr>
          <w:ilvl w:val="0"/>
          <w:numId w:val="1"/>
        </w:numPr>
        <w:autoSpaceDE w:val="0"/>
        <w:autoSpaceDN w:val="0"/>
        <w:spacing w:after="0" w:line="240" w:lineRule="auto"/>
        <w:jc w:val="both"/>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Заместители руководителя.</w:t>
      </w:r>
    </w:p>
    <w:p w:rsidR="00766B8C" w:rsidRPr="00766B8C" w:rsidRDefault="00766B8C" w:rsidP="00766B8C">
      <w:pPr>
        <w:widowControl w:val="0"/>
        <w:numPr>
          <w:ilvl w:val="0"/>
          <w:numId w:val="1"/>
        </w:numPr>
        <w:autoSpaceDE w:val="0"/>
        <w:autoSpaceDN w:val="0"/>
        <w:spacing w:after="0" w:line="240" w:lineRule="auto"/>
        <w:jc w:val="both"/>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Библиотекарь</w:t>
      </w:r>
      <w:r w:rsidR="00706B6A">
        <w:rPr>
          <w:rFonts w:ascii="Times New Roman" w:eastAsia="Times New Roman" w:hAnsi="Times New Roman" w:cs="Times New Roman"/>
          <w:sz w:val="24"/>
          <w:szCs w:val="20"/>
          <w:lang w:eastAsia="ru-RU"/>
        </w:rPr>
        <w:t xml:space="preserve"> – для общеобразовательных учреждений; старший воспитатель- для дошкольных образовательных учреждений</w:t>
      </w:r>
      <w:r w:rsidRPr="00766B8C">
        <w:rPr>
          <w:rFonts w:ascii="Times New Roman" w:eastAsia="Times New Roman" w:hAnsi="Times New Roman" w:cs="Times New Roman"/>
          <w:sz w:val="24"/>
          <w:szCs w:val="20"/>
          <w:lang w:eastAsia="ru-RU"/>
        </w:rPr>
        <w:t>.</w:t>
      </w:r>
    </w:p>
    <w:p w:rsidR="00766B8C" w:rsidRPr="00766B8C" w:rsidRDefault="00766B8C" w:rsidP="00766B8C">
      <w:pPr>
        <w:widowControl w:val="0"/>
        <w:autoSpaceDE w:val="0"/>
        <w:autoSpaceDN w:val="0"/>
        <w:spacing w:after="0" w:line="240" w:lineRule="auto"/>
        <w:ind w:left="900"/>
        <w:jc w:val="both"/>
        <w:rPr>
          <w:rFonts w:ascii="Times New Roman" w:eastAsia="Times New Roman" w:hAnsi="Times New Roman" w:cs="Times New Roman"/>
          <w:sz w:val="24"/>
          <w:szCs w:val="20"/>
          <w:lang w:eastAsia="ru-RU"/>
        </w:rPr>
      </w:pPr>
    </w:p>
    <w:p w:rsidR="00AA3A82" w:rsidRDefault="00AA3A82">
      <w:pPr>
        <w:rPr>
          <w:rFonts w:ascii="Times New Roman" w:hAnsi="Times New Roman" w:cs="Times New Roman"/>
        </w:rPr>
      </w:pPr>
      <w:r>
        <w:rPr>
          <w:rFonts w:ascii="Times New Roman" w:hAnsi="Times New Roman" w:cs="Times New Roman"/>
        </w:rPr>
        <w:br w:type="page"/>
      </w:r>
    </w:p>
    <w:p w:rsidR="00766B8C" w:rsidRPr="009E5574" w:rsidRDefault="00766B8C" w:rsidP="00766B8C">
      <w:pPr>
        <w:spacing w:after="0" w:line="240" w:lineRule="auto"/>
        <w:ind w:left="5670" w:firstLine="5"/>
        <w:rPr>
          <w:rFonts w:ascii="Times New Roman" w:hAnsi="Times New Roman" w:cs="Times New Roman"/>
        </w:rPr>
      </w:pPr>
      <w:r>
        <w:rPr>
          <w:rFonts w:ascii="Times New Roman" w:hAnsi="Times New Roman" w:cs="Times New Roman"/>
        </w:rPr>
        <w:lastRenderedPageBreak/>
        <w:t>Приложение № 15</w:t>
      </w:r>
    </w:p>
    <w:p w:rsidR="00766B8C" w:rsidRPr="009E5574" w:rsidRDefault="00766B8C" w:rsidP="00766B8C">
      <w:pPr>
        <w:spacing w:after="0" w:line="240" w:lineRule="auto"/>
        <w:ind w:left="5670" w:firstLine="5"/>
        <w:rPr>
          <w:rFonts w:ascii="Times New Roman" w:hAnsi="Times New Roman" w:cs="Times New Roman"/>
        </w:rPr>
      </w:pPr>
      <w:r w:rsidRPr="009E5574">
        <w:rPr>
          <w:rFonts w:ascii="Times New Roman" w:hAnsi="Times New Roman" w:cs="Times New Roman"/>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9E5574">
        <w:rPr>
          <w:rFonts w:ascii="Times New Roman" w:hAnsi="Times New Roman" w:cs="Times New Roman"/>
        </w:rPr>
        <w:t>Чебаркульского</w:t>
      </w:r>
      <w:proofErr w:type="spellEnd"/>
      <w:r w:rsidRPr="009E5574">
        <w:rPr>
          <w:rFonts w:ascii="Times New Roman" w:hAnsi="Times New Roman" w:cs="Times New Roman"/>
        </w:rPr>
        <w:t xml:space="preserve"> городского округа</w:t>
      </w:r>
    </w:p>
    <w:p w:rsidR="00766B8C" w:rsidRDefault="00766B8C" w:rsidP="00917ED9">
      <w:pPr>
        <w:spacing w:after="0" w:line="240" w:lineRule="auto"/>
        <w:ind w:firstLine="708"/>
        <w:rPr>
          <w:rFonts w:ascii="Times New Roman" w:hAnsi="Times New Roman" w:cs="Times New Roman"/>
        </w:rPr>
      </w:pPr>
    </w:p>
    <w:p w:rsidR="00766B8C" w:rsidRPr="00766B8C" w:rsidRDefault="00766B8C" w:rsidP="00766B8C">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766B8C" w:rsidRPr="00766B8C" w:rsidRDefault="00766B8C" w:rsidP="00766B8C">
      <w:pPr>
        <w:widowControl w:val="0"/>
        <w:autoSpaceDE w:val="0"/>
        <w:autoSpaceDN w:val="0"/>
        <w:spacing w:after="0" w:line="240" w:lineRule="auto"/>
        <w:jc w:val="center"/>
        <w:rPr>
          <w:rFonts w:ascii="Times New Roman" w:eastAsia="Times New Roman" w:hAnsi="Times New Roman" w:cs="Times New Roman"/>
          <w:sz w:val="24"/>
          <w:szCs w:val="20"/>
          <w:lang w:eastAsia="ru-RU"/>
        </w:rPr>
      </w:pPr>
      <w:bookmarkStart w:id="23" w:name="P5089"/>
      <w:bookmarkEnd w:id="23"/>
      <w:r w:rsidRPr="00766B8C">
        <w:rPr>
          <w:rFonts w:ascii="Times New Roman" w:eastAsia="Times New Roman" w:hAnsi="Times New Roman" w:cs="Times New Roman"/>
          <w:b/>
          <w:sz w:val="24"/>
          <w:szCs w:val="20"/>
          <w:lang w:eastAsia="ru-RU"/>
        </w:rPr>
        <w:t>Перечень лиц, имеющих право получать под отчет</w:t>
      </w:r>
    </w:p>
    <w:p w:rsidR="00766B8C" w:rsidRDefault="00766B8C"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r w:rsidRPr="00766B8C">
        <w:rPr>
          <w:rFonts w:ascii="Times New Roman" w:eastAsia="Times New Roman" w:hAnsi="Times New Roman" w:cs="Times New Roman"/>
          <w:b/>
          <w:sz w:val="24"/>
          <w:szCs w:val="20"/>
          <w:lang w:eastAsia="ru-RU"/>
        </w:rPr>
        <w:t>денежные документы</w:t>
      </w:r>
    </w:p>
    <w:p w:rsidR="00AA3A82" w:rsidRDefault="00AA3A82"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p>
    <w:p w:rsidR="00AA3A82" w:rsidRDefault="00AA3A82"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Управление:</w:t>
      </w:r>
    </w:p>
    <w:p w:rsidR="00AA3A82" w:rsidRDefault="00AA3A82"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5386"/>
      </w:tblGrid>
      <w:tr w:rsidR="00AA3A82" w:rsidRPr="00AA3A82" w:rsidTr="009C59F0">
        <w:tc>
          <w:tcPr>
            <w:tcW w:w="4252" w:type="dxa"/>
          </w:tcPr>
          <w:p w:rsidR="00AA3A82" w:rsidRPr="00AA3A82" w:rsidRDefault="00AA3A82" w:rsidP="00AA3A82">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Наименование денежных документов</w:t>
            </w:r>
          </w:p>
        </w:tc>
        <w:tc>
          <w:tcPr>
            <w:tcW w:w="5386" w:type="dxa"/>
          </w:tcPr>
          <w:p w:rsidR="00AA3A82" w:rsidRPr="00AA3A82" w:rsidRDefault="00AA3A82" w:rsidP="00AA3A82">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Наименование должности работников, имеющих право получать под отчет денежные документы</w:t>
            </w:r>
          </w:p>
        </w:tc>
      </w:tr>
      <w:tr w:rsidR="00AA3A82" w:rsidRPr="00AA3A82" w:rsidTr="009C59F0">
        <w:tc>
          <w:tcPr>
            <w:tcW w:w="4252" w:type="dxa"/>
          </w:tcPr>
          <w:p w:rsidR="00AA3A82" w:rsidRPr="00AA3A82" w:rsidRDefault="00AA3A82" w:rsidP="00AA3A82">
            <w:pPr>
              <w:widowControl w:val="0"/>
              <w:autoSpaceDE w:val="0"/>
              <w:autoSpaceDN w:val="0"/>
              <w:spacing w:after="0" w:line="240" w:lineRule="auto"/>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Почтовые конверты с марками</w:t>
            </w:r>
          </w:p>
        </w:tc>
        <w:tc>
          <w:tcPr>
            <w:tcW w:w="5386" w:type="dxa"/>
          </w:tcPr>
          <w:p w:rsidR="00AA3A82" w:rsidRPr="00AA3A82" w:rsidRDefault="00AA3A82" w:rsidP="00AA3A82">
            <w:pPr>
              <w:widowControl w:val="0"/>
              <w:autoSpaceDE w:val="0"/>
              <w:autoSpaceDN w:val="0"/>
              <w:spacing w:after="0" w:line="240" w:lineRule="auto"/>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Специалист</w:t>
            </w:r>
          </w:p>
        </w:tc>
      </w:tr>
      <w:tr w:rsidR="00AA3A82" w:rsidRPr="00AA3A82" w:rsidTr="009C59F0">
        <w:tc>
          <w:tcPr>
            <w:tcW w:w="4252" w:type="dxa"/>
          </w:tcPr>
          <w:p w:rsidR="00AA3A82" w:rsidRPr="00AA3A82" w:rsidRDefault="00AA3A82" w:rsidP="00AA3A82">
            <w:pPr>
              <w:widowControl w:val="0"/>
              <w:autoSpaceDE w:val="0"/>
              <w:autoSpaceDN w:val="0"/>
              <w:spacing w:after="0" w:line="240" w:lineRule="auto"/>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Единые проездные билеты на проезд в городском пассажирском транспорте</w:t>
            </w:r>
          </w:p>
        </w:tc>
        <w:tc>
          <w:tcPr>
            <w:tcW w:w="5386" w:type="dxa"/>
          </w:tcPr>
          <w:p w:rsidR="00AA3A82" w:rsidRPr="00AA3A82" w:rsidRDefault="00AA3A82" w:rsidP="00AA3A82">
            <w:pPr>
              <w:widowControl w:val="0"/>
              <w:autoSpaceDE w:val="0"/>
              <w:autoSpaceDN w:val="0"/>
              <w:spacing w:after="0" w:line="240" w:lineRule="auto"/>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Начальник Управления</w:t>
            </w:r>
          </w:p>
          <w:p w:rsidR="00AA3A82" w:rsidRPr="00AA3A82" w:rsidRDefault="00AA3A82" w:rsidP="00AA3A82">
            <w:pPr>
              <w:widowControl w:val="0"/>
              <w:autoSpaceDE w:val="0"/>
              <w:autoSpaceDN w:val="0"/>
              <w:spacing w:after="0" w:line="240" w:lineRule="auto"/>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Заместитель начальника Управления</w:t>
            </w:r>
          </w:p>
        </w:tc>
      </w:tr>
      <w:tr w:rsidR="00AA3A82" w:rsidRPr="00AA3A82" w:rsidTr="009C59F0">
        <w:tc>
          <w:tcPr>
            <w:tcW w:w="4252" w:type="dxa"/>
          </w:tcPr>
          <w:p w:rsidR="00AA3A82" w:rsidRPr="00AA3A82" w:rsidRDefault="00AA3A82" w:rsidP="00AA3A82">
            <w:pPr>
              <w:widowControl w:val="0"/>
              <w:autoSpaceDE w:val="0"/>
              <w:autoSpaceDN w:val="0"/>
              <w:spacing w:after="0" w:line="240" w:lineRule="auto"/>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Иные денежные документы</w:t>
            </w:r>
          </w:p>
        </w:tc>
        <w:tc>
          <w:tcPr>
            <w:tcW w:w="5386" w:type="dxa"/>
          </w:tcPr>
          <w:p w:rsidR="00AA3A82" w:rsidRPr="00AA3A82" w:rsidRDefault="00AA3A82" w:rsidP="00AA3A82">
            <w:pPr>
              <w:widowControl w:val="0"/>
              <w:autoSpaceDE w:val="0"/>
              <w:autoSpaceDN w:val="0"/>
              <w:spacing w:after="0" w:line="240" w:lineRule="auto"/>
              <w:rPr>
                <w:rFonts w:ascii="Times New Roman" w:eastAsia="Times New Roman" w:hAnsi="Times New Roman" w:cs="Times New Roman"/>
                <w:sz w:val="24"/>
                <w:szCs w:val="20"/>
                <w:lang w:eastAsia="ru-RU"/>
              </w:rPr>
            </w:pPr>
            <w:r w:rsidRPr="00AA3A82">
              <w:rPr>
                <w:rFonts w:ascii="Times New Roman" w:eastAsia="Times New Roman" w:hAnsi="Times New Roman" w:cs="Times New Roman"/>
                <w:sz w:val="24"/>
                <w:szCs w:val="20"/>
                <w:lang w:eastAsia="ru-RU"/>
              </w:rPr>
              <w:t>Иные работники в соответствии с распоряжением руководителя Управления</w:t>
            </w:r>
          </w:p>
        </w:tc>
      </w:tr>
    </w:tbl>
    <w:p w:rsidR="00AA3A82" w:rsidRDefault="00AA3A82"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p>
    <w:p w:rsidR="00AA3A82" w:rsidRDefault="00AA3A82"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Бюджетные учреждения:</w:t>
      </w:r>
    </w:p>
    <w:p w:rsidR="00AA3A82" w:rsidRDefault="00AA3A82" w:rsidP="00766B8C">
      <w:pPr>
        <w:widowControl w:val="0"/>
        <w:autoSpaceDE w:val="0"/>
        <w:autoSpaceDN w:val="0"/>
        <w:spacing w:after="0" w:line="240" w:lineRule="auto"/>
        <w:jc w:val="center"/>
        <w:rPr>
          <w:rFonts w:ascii="Times New Roman" w:eastAsia="Times New Roman" w:hAnsi="Times New Roman" w:cs="Times New Roman"/>
          <w:b/>
          <w:sz w:val="24"/>
          <w:szCs w:val="20"/>
          <w:lang w:eastAsia="ru-RU"/>
        </w:rPr>
      </w:pPr>
    </w:p>
    <w:p w:rsidR="00AA3A82" w:rsidRPr="00766B8C" w:rsidRDefault="00AA3A82" w:rsidP="00766B8C">
      <w:pPr>
        <w:widowControl w:val="0"/>
        <w:autoSpaceDE w:val="0"/>
        <w:autoSpaceDN w:val="0"/>
        <w:spacing w:after="0" w:line="240" w:lineRule="auto"/>
        <w:jc w:val="center"/>
        <w:rPr>
          <w:rFonts w:ascii="Times New Roman" w:eastAsia="Times New Roman" w:hAnsi="Times New Roman" w:cs="Times New Roman"/>
          <w:sz w:val="24"/>
          <w:szCs w:val="20"/>
          <w:lang w:eastAsia="ru-RU"/>
        </w:rPr>
      </w:pPr>
    </w:p>
    <w:p w:rsidR="00766B8C" w:rsidRPr="00766B8C" w:rsidRDefault="00766B8C" w:rsidP="00766B8C">
      <w:pPr>
        <w:widowControl w:val="0"/>
        <w:autoSpaceDE w:val="0"/>
        <w:autoSpaceDN w:val="0"/>
        <w:spacing w:after="0" w:line="240" w:lineRule="auto"/>
        <w:jc w:val="both"/>
        <w:rPr>
          <w:rFonts w:ascii="Times New Roman" w:eastAsia="Times New Roman" w:hAnsi="Times New Roman" w:cs="Times New Roman"/>
          <w:sz w:val="24"/>
          <w:szCs w:val="20"/>
          <w:lang w:eastAsia="ru-RU"/>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4819"/>
      </w:tblGrid>
      <w:tr w:rsidR="00766B8C" w:rsidRPr="00766B8C" w:rsidTr="00766B8C">
        <w:tc>
          <w:tcPr>
            <w:tcW w:w="4819" w:type="dxa"/>
          </w:tcPr>
          <w:p w:rsidR="00766B8C" w:rsidRPr="00766B8C" w:rsidRDefault="00766B8C" w:rsidP="00766B8C">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Наименования денежных документов</w:t>
            </w:r>
          </w:p>
        </w:tc>
        <w:tc>
          <w:tcPr>
            <w:tcW w:w="4819" w:type="dxa"/>
          </w:tcPr>
          <w:p w:rsidR="00766B8C" w:rsidRPr="00766B8C" w:rsidRDefault="00766B8C" w:rsidP="00766B8C">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Наименование должности работника, имеющего право получать под отчет денежные документы</w:t>
            </w:r>
          </w:p>
        </w:tc>
      </w:tr>
      <w:tr w:rsidR="00766B8C" w:rsidRPr="00766B8C" w:rsidTr="00766B8C">
        <w:tc>
          <w:tcPr>
            <w:tcW w:w="4819" w:type="dxa"/>
          </w:tcPr>
          <w:p w:rsidR="00766B8C" w:rsidRPr="00766B8C" w:rsidRDefault="00766B8C" w:rsidP="00766B8C">
            <w:pPr>
              <w:widowControl w:val="0"/>
              <w:autoSpaceDE w:val="0"/>
              <w:autoSpaceDN w:val="0"/>
              <w:spacing w:after="0" w:line="240" w:lineRule="auto"/>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Почтовые конверты с марками</w:t>
            </w:r>
          </w:p>
        </w:tc>
        <w:tc>
          <w:tcPr>
            <w:tcW w:w="4819" w:type="dxa"/>
          </w:tcPr>
          <w:p w:rsidR="00766B8C" w:rsidRPr="00766B8C" w:rsidRDefault="00766B8C" w:rsidP="00766B8C">
            <w:pPr>
              <w:widowControl w:val="0"/>
              <w:autoSpaceDE w:val="0"/>
              <w:autoSpaceDN w:val="0"/>
              <w:spacing w:after="0" w:line="240" w:lineRule="auto"/>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Руководитель, заместитель руководителя, секретарь, инспектор по кадрам</w:t>
            </w:r>
            <w:r w:rsidR="00706B6A">
              <w:rPr>
                <w:rFonts w:ascii="Times New Roman" w:eastAsia="Times New Roman" w:hAnsi="Times New Roman" w:cs="Times New Roman"/>
                <w:sz w:val="24"/>
                <w:szCs w:val="20"/>
                <w:lang w:eastAsia="ru-RU"/>
              </w:rPr>
              <w:t>, старший воспитатель</w:t>
            </w:r>
          </w:p>
        </w:tc>
      </w:tr>
    </w:tbl>
    <w:p w:rsidR="00706B6A" w:rsidRDefault="00706B6A">
      <w:pPr>
        <w:rPr>
          <w:rFonts w:ascii="Times New Roman" w:hAnsi="Times New Roman" w:cs="Times New Roman"/>
        </w:rPr>
      </w:pPr>
      <w:r>
        <w:rPr>
          <w:rFonts w:ascii="Times New Roman" w:hAnsi="Times New Roman" w:cs="Times New Roman"/>
        </w:rPr>
        <w:br w:type="page"/>
      </w:r>
    </w:p>
    <w:p w:rsidR="00766B8C" w:rsidRPr="009E5574" w:rsidRDefault="00766B8C" w:rsidP="00766B8C">
      <w:pPr>
        <w:spacing w:after="0" w:line="240" w:lineRule="auto"/>
        <w:ind w:left="5670" w:firstLine="5"/>
        <w:rPr>
          <w:rFonts w:ascii="Times New Roman" w:hAnsi="Times New Roman" w:cs="Times New Roman"/>
        </w:rPr>
      </w:pPr>
      <w:r>
        <w:rPr>
          <w:rFonts w:ascii="Times New Roman" w:hAnsi="Times New Roman" w:cs="Times New Roman"/>
        </w:rPr>
        <w:lastRenderedPageBreak/>
        <w:t>Приложение № 16</w:t>
      </w:r>
    </w:p>
    <w:p w:rsidR="00766B8C" w:rsidRPr="009E5574" w:rsidRDefault="00766B8C" w:rsidP="00766B8C">
      <w:pPr>
        <w:spacing w:after="0" w:line="240" w:lineRule="auto"/>
        <w:ind w:left="5670" w:firstLine="5"/>
        <w:rPr>
          <w:rFonts w:ascii="Times New Roman" w:hAnsi="Times New Roman" w:cs="Times New Roman"/>
        </w:rPr>
      </w:pPr>
      <w:r w:rsidRPr="009E5574">
        <w:rPr>
          <w:rFonts w:ascii="Times New Roman" w:hAnsi="Times New Roman" w:cs="Times New Roman"/>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9E5574">
        <w:rPr>
          <w:rFonts w:ascii="Times New Roman" w:hAnsi="Times New Roman" w:cs="Times New Roman"/>
        </w:rPr>
        <w:t>Чебаркульского</w:t>
      </w:r>
      <w:proofErr w:type="spellEnd"/>
      <w:r w:rsidRPr="009E5574">
        <w:rPr>
          <w:rFonts w:ascii="Times New Roman" w:hAnsi="Times New Roman" w:cs="Times New Roman"/>
        </w:rPr>
        <w:t xml:space="preserve"> городского округа</w:t>
      </w:r>
    </w:p>
    <w:p w:rsidR="00766B8C" w:rsidRDefault="00766B8C" w:rsidP="00917ED9">
      <w:pPr>
        <w:spacing w:after="0" w:line="240" w:lineRule="auto"/>
        <w:ind w:firstLine="708"/>
        <w:rPr>
          <w:rFonts w:ascii="Times New Roman" w:hAnsi="Times New Roman" w:cs="Times New Roman"/>
        </w:rPr>
      </w:pPr>
    </w:p>
    <w:p w:rsidR="00766B8C" w:rsidRDefault="00766B8C" w:rsidP="00917ED9">
      <w:pPr>
        <w:spacing w:after="0" w:line="240" w:lineRule="auto"/>
        <w:ind w:firstLine="708"/>
        <w:rPr>
          <w:rFonts w:ascii="Times New Roman" w:hAnsi="Times New Roman" w:cs="Times New Roman"/>
        </w:rPr>
      </w:pPr>
    </w:p>
    <w:p w:rsidR="00766B8C" w:rsidRDefault="00766B8C" w:rsidP="00917ED9">
      <w:pPr>
        <w:spacing w:after="0" w:line="240" w:lineRule="auto"/>
        <w:ind w:firstLine="708"/>
        <w:rPr>
          <w:rFonts w:ascii="Times New Roman" w:hAnsi="Times New Roman" w:cs="Times New Roman"/>
        </w:rPr>
      </w:pPr>
    </w:p>
    <w:p w:rsidR="00766B8C" w:rsidRPr="00766B8C" w:rsidRDefault="00766B8C" w:rsidP="00766B8C">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766B8C">
        <w:rPr>
          <w:rFonts w:ascii="Times New Roman" w:eastAsia="Times New Roman" w:hAnsi="Times New Roman" w:cs="Times New Roman"/>
          <w:b/>
          <w:sz w:val="24"/>
          <w:szCs w:val="20"/>
          <w:lang w:eastAsia="ru-RU"/>
        </w:rPr>
        <w:t>Перечень лиц, имеющих право</w:t>
      </w:r>
    </w:p>
    <w:p w:rsidR="00766B8C" w:rsidRPr="00766B8C" w:rsidRDefault="00766B8C" w:rsidP="00766B8C">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766B8C">
        <w:rPr>
          <w:rFonts w:ascii="Times New Roman" w:eastAsia="Times New Roman" w:hAnsi="Times New Roman" w:cs="Times New Roman"/>
          <w:b/>
          <w:sz w:val="24"/>
          <w:szCs w:val="20"/>
          <w:lang w:eastAsia="ru-RU"/>
        </w:rPr>
        <w:t>получать бланки строгой отчетности</w:t>
      </w:r>
    </w:p>
    <w:p w:rsidR="00766B8C" w:rsidRPr="00766B8C" w:rsidRDefault="00766B8C" w:rsidP="00766B8C">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8735BE" w:rsidRDefault="008735BE" w:rsidP="00766B8C">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p>
    <w:p w:rsidR="008735BE" w:rsidRPr="008735BE" w:rsidRDefault="008735BE" w:rsidP="008735BE">
      <w:pPr>
        <w:widowControl w:val="0"/>
        <w:autoSpaceDE w:val="0"/>
        <w:autoSpaceDN w:val="0"/>
        <w:spacing w:after="0" w:line="240" w:lineRule="auto"/>
        <w:ind w:firstLine="540"/>
        <w:jc w:val="center"/>
        <w:rPr>
          <w:rFonts w:ascii="Times New Roman" w:eastAsia="Times New Roman" w:hAnsi="Times New Roman" w:cs="Times New Roman"/>
          <w:b/>
          <w:sz w:val="24"/>
          <w:szCs w:val="20"/>
          <w:lang w:eastAsia="ru-RU"/>
        </w:rPr>
      </w:pPr>
      <w:r w:rsidRPr="008735BE">
        <w:rPr>
          <w:rFonts w:ascii="Times New Roman" w:eastAsia="Times New Roman" w:hAnsi="Times New Roman" w:cs="Times New Roman"/>
          <w:b/>
          <w:sz w:val="24"/>
          <w:szCs w:val="20"/>
          <w:lang w:eastAsia="ru-RU"/>
        </w:rPr>
        <w:t>Управление:</w:t>
      </w:r>
    </w:p>
    <w:p w:rsidR="008735BE" w:rsidRDefault="008735BE" w:rsidP="00766B8C">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5386"/>
      </w:tblGrid>
      <w:tr w:rsidR="008735BE" w:rsidRPr="008735BE" w:rsidTr="009C59F0">
        <w:tc>
          <w:tcPr>
            <w:tcW w:w="4252" w:type="dxa"/>
          </w:tcPr>
          <w:p w:rsidR="008735BE" w:rsidRPr="008735BE" w:rsidRDefault="008735BE" w:rsidP="008735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8735BE">
              <w:rPr>
                <w:rFonts w:ascii="Times New Roman" w:eastAsia="Times New Roman" w:hAnsi="Times New Roman" w:cs="Times New Roman"/>
                <w:sz w:val="24"/>
                <w:szCs w:val="20"/>
                <w:lang w:eastAsia="ru-RU"/>
              </w:rPr>
              <w:t>Наименование бланка строгой отчетности</w:t>
            </w:r>
          </w:p>
        </w:tc>
        <w:tc>
          <w:tcPr>
            <w:tcW w:w="5386" w:type="dxa"/>
          </w:tcPr>
          <w:p w:rsidR="008735BE" w:rsidRPr="008735BE" w:rsidRDefault="008735BE" w:rsidP="008735BE">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8735BE">
              <w:rPr>
                <w:rFonts w:ascii="Times New Roman" w:eastAsia="Times New Roman" w:hAnsi="Times New Roman" w:cs="Times New Roman"/>
                <w:sz w:val="24"/>
                <w:szCs w:val="20"/>
                <w:lang w:eastAsia="ru-RU"/>
              </w:rPr>
              <w:t>Наименование должности работника</w:t>
            </w:r>
          </w:p>
        </w:tc>
      </w:tr>
      <w:tr w:rsidR="008735BE" w:rsidRPr="008735BE" w:rsidTr="009C59F0">
        <w:tc>
          <w:tcPr>
            <w:tcW w:w="4252" w:type="dxa"/>
          </w:tcPr>
          <w:p w:rsidR="008735BE" w:rsidRPr="008735BE" w:rsidRDefault="008735BE" w:rsidP="008735BE">
            <w:pPr>
              <w:widowControl w:val="0"/>
              <w:autoSpaceDE w:val="0"/>
              <w:autoSpaceDN w:val="0"/>
              <w:spacing w:after="0" w:line="240" w:lineRule="auto"/>
              <w:rPr>
                <w:rFonts w:ascii="Times New Roman" w:eastAsia="Times New Roman" w:hAnsi="Times New Roman" w:cs="Times New Roman"/>
                <w:sz w:val="24"/>
                <w:szCs w:val="20"/>
                <w:lang w:eastAsia="ru-RU"/>
              </w:rPr>
            </w:pPr>
            <w:r w:rsidRPr="008735BE">
              <w:rPr>
                <w:rFonts w:ascii="Times New Roman" w:eastAsia="Times New Roman" w:hAnsi="Times New Roman" w:cs="Times New Roman"/>
                <w:sz w:val="24"/>
                <w:szCs w:val="20"/>
                <w:lang w:eastAsia="ru-RU"/>
              </w:rPr>
              <w:t>Бланки трудовых книжек и вкладышей к трудовой книжке</w:t>
            </w:r>
          </w:p>
        </w:tc>
        <w:tc>
          <w:tcPr>
            <w:tcW w:w="5386" w:type="dxa"/>
          </w:tcPr>
          <w:p w:rsidR="008735BE" w:rsidRPr="008735BE" w:rsidRDefault="008735BE" w:rsidP="008735BE">
            <w:pPr>
              <w:widowControl w:val="0"/>
              <w:autoSpaceDE w:val="0"/>
              <w:autoSpaceDN w:val="0"/>
              <w:spacing w:after="0" w:line="240" w:lineRule="auto"/>
              <w:rPr>
                <w:rFonts w:ascii="Times New Roman" w:eastAsia="Times New Roman" w:hAnsi="Times New Roman" w:cs="Times New Roman"/>
                <w:sz w:val="24"/>
                <w:szCs w:val="20"/>
                <w:lang w:eastAsia="ru-RU"/>
              </w:rPr>
            </w:pPr>
            <w:r w:rsidRPr="008735BE">
              <w:rPr>
                <w:rFonts w:ascii="Times New Roman" w:eastAsia="Times New Roman" w:hAnsi="Times New Roman" w:cs="Times New Roman"/>
                <w:sz w:val="24"/>
                <w:szCs w:val="20"/>
                <w:lang w:eastAsia="ru-RU"/>
              </w:rPr>
              <w:t>Специалист</w:t>
            </w:r>
          </w:p>
        </w:tc>
      </w:tr>
      <w:tr w:rsidR="008735BE" w:rsidRPr="008735BE" w:rsidTr="009C59F0">
        <w:tc>
          <w:tcPr>
            <w:tcW w:w="4252" w:type="dxa"/>
          </w:tcPr>
          <w:p w:rsidR="008735BE" w:rsidRPr="008735BE" w:rsidRDefault="008735BE" w:rsidP="008735BE">
            <w:pPr>
              <w:widowControl w:val="0"/>
              <w:autoSpaceDE w:val="0"/>
              <w:autoSpaceDN w:val="0"/>
              <w:spacing w:after="0" w:line="240" w:lineRule="auto"/>
              <w:rPr>
                <w:rFonts w:ascii="Times New Roman" w:eastAsia="Times New Roman" w:hAnsi="Times New Roman" w:cs="Times New Roman"/>
                <w:sz w:val="24"/>
                <w:szCs w:val="20"/>
                <w:lang w:eastAsia="ru-RU"/>
              </w:rPr>
            </w:pPr>
            <w:r w:rsidRPr="008735BE">
              <w:rPr>
                <w:rFonts w:ascii="Times New Roman" w:eastAsia="Times New Roman" w:hAnsi="Times New Roman" w:cs="Times New Roman"/>
                <w:sz w:val="24"/>
                <w:szCs w:val="20"/>
                <w:lang w:eastAsia="ru-RU"/>
              </w:rPr>
              <w:t>Абонементы, квитанции, лицензии, талоны</w:t>
            </w:r>
          </w:p>
        </w:tc>
        <w:tc>
          <w:tcPr>
            <w:tcW w:w="5386" w:type="dxa"/>
          </w:tcPr>
          <w:p w:rsidR="008735BE" w:rsidRPr="008735BE" w:rsidRDefault="008735BE" w:rsidP="008735BE">
            <w:pPr>
              <w:widowControl w:val="0"/>
              <w:autoSpaceDE w:val="0"/>
              <w:autoSpaceDN w:val="0"/>
              <w:spacing w:after="0" w:line="240" w:lineRule="auto"/>
              <w:rPr>
                <w:rFonts w:ascii="Times New Roman" w:eastAsia="Times New Roman" w:hAnsi="Times New Roman" w:cs="Times New Roman"/>
                <w:sz w:val="24"/>
                <w:szCs w:val="20"/>
                <w:lang w:eastAsia="ru-RU"/>
              </w:rPr>
            </w:pPr>
            <w:r w:rsidRPr="008735BE">
              <w:rPr>
                <w:rFonts w:ascii="Times New Roman" w:eastAsia="Times New Roman" w:hAnsi="Times New Roman" w:cs="Times New Roman"/>
                <w:sz w:val="24"/>
                <w:szCs w:val="20"/>
                <w:lang w:eastAsia="ru-RU"/>
              </w:rPr>
              <w:t>Иные работники в соответствии с распоряжением руководителя Управления</w:t>
            </w:r>
          </w:p>
        </w:tc>
      </w:tr>
    </w:tbl>
    <w:p w:rsidR="008735BE" w:rsidRDefault="008735BE" w:rsidP="00766B8C">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p>
    <w:p w:rsidR="008735BE" w:rsidRDefault="008735BE" w:rsidP="00766B8C">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p>
    <w:p w:rsidR="008735BE" w:rsidRPr="008735BE" w:rsidRDefault="008735BE" w:rsidP="008735BE">
      <w:pPr>
        <w:widowControl w:val="0"/>
        <w:autoSpaceDE w:val="0"/>
        <w:autoSpaceDN w:val="0"/>
        <w:spacing w:after="0" w:line="240" w:lineRule="auto"/>
        <w:ind w:firstLine="540"/>
        <w:jc w:val="center"/>
        <w:rPr>
          <w:rFonts w:ascii="Times New Roman" w:eastAsia="Times New Roman" w:hAnsi="Times New Roman" w:cs="Times New Roman"/>
          <w:b/>
          <w:sz w:val="24"/>
          <w:szCs w:val="20"/>
          <w:lang w:eastAsia="ru-RU"/>
        </w:rPr>
      </w:pPr>
      <w:r w:rsidRPr="008735BE">
        <w:rPr>
          <w:rFonts w:ascii="Times New Roman" w:eastAsia="Times New Roman" w:hAnsi="Times New Roman" w:cs="Times New Roman"/>
          <w:b/>
          <w:sz w:val="24"/>
          <w:szCs w:val="20"/>
          <w:lang w:eastAsia="ru-RU"/>
        </w:rPr>
        <w:t>Бюджетные учреждения:</w:t>
      </w:r>
    </w:p>
    <w:p w:rsidR="008735BE" w:rsidRDefault="008735BE" w:rsidP="00766B8C">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p>
    <w:p w:rsidR="00766B8C" w:rsidRPr="00766B8C" w:rsidRDefault="00766B8C" w:rsidP="00766B8C">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Ответственными за получение, учет, хранение, выдачу бланков строгой отчетности являются:</w:t>
      </w:r>
    </w:p>
    <w:p w:rsidR="00766B8C" w:rsidRPr="00766B8C" w:rsidRDefault="00766B8C" w:rsidP="00766B8C">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 по бланкам трудовых книжек и вкладышей к трудовым книжкам – инспектор по кадрам;</w:t>
      </w:r>
    </w:p>
    <w:p w:rsidR="00766B8C" w:rsidRPr="00766B8C" w:rsidRDefault="00766B8C" w:rsidP="00766B8C">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766B8C">
        <w:rPr>
          <w:rFonts w:ascii="Times New Roman" w:eastAsia="Times New Roman" w:hAnsi="Times New Roman" w:cs="Times New Roman"/>
          <w:sz w:val="24"/>
          <w:szCs w:val="20"/>
          <w:lang w:eastAsia="ru-RU"/>
        </w:rPr>
        <w:t>- по аттестатам – руководитель, заместитель руководителя.</w:t>
      </w:r>
    </w:p>
    <w:p w:rsidR="00766B8C" w:rsidRDefault="00766B8C" w:rsidP="00917ED9">
      <w:pPr>
        <w:spacing w:after="0" w:line="240" w:lineRule="auto"/>
        <w:ind w:firstLine="708"/>
        <w:rPr>
          <w:rFonts w:ascii="Times New Roman" w:hAnsi="Times New Roman" w:cs="Times New Roman"/>
        </w:rPr>
      </w:pPr>
    </w:p>
    <w:p w:rsidR="00B963EF" w:rsidRDefault="00B963EF">
      <w:pPr>
        <w:rPr>
          <w:rFonts w:ascii="Times New Roman" w:hAnsi="Times New Roman" w:cs="Times New Roman"/>
        </w:rPr>
      </w:pPr>
      <w:r>
        <w:rPr>
          <w:rFonts w:ascii="Times New Roman" w:hAnsi="Times New Roman" w:cs="Times New Roman"/>
        </w:rPr>
        <w:br w:type="page"/>
      </w:r>
    </w:p>
    <w:p w:rsidR="00B963EF" w:rsidRPr="00B963EF" w:rsidRDefault="00706B6A" w:rsidP="00B963EF">
      <w:pPr>
        <w:spacing w:after="0" w:line="240" w:lineRule="auto"/>
        <w:ind w:left="5664"/>
        <w:rPr>
          <w:rFonts w:ascii="Times New Roman" w:hAnsi="Times New Roman" w:cs="Times New Roman"/>
        </w:rPr>
      </w:pPr>
      <w:r>
        <w:rPr>
          <w:rFonts w:ascii="Times New Roman" w:hAnsi="Times New Roman" w:cs="Times New Roman"/>
        </w:rPr>
        <w:lastRenderedPageBreak/>
        <w:t>Приложение № 17</w:t>
      </w:r>
    </w:p>
    <w:p w:rsidR="00B963EF" w:rsidRDefault="00B963EF" w:rsidP="00B963EF">
      <w:pPr>
        <w:spacing w:after="0" w:line="240" w:lineRule="auto"/>
        <w:ind w:left="5664"/>
        <w:rPr>
          <w:rFonts w:ascii="Times New Roman" w:hAnsi="Times New Roman" w:cs="Times New Roman"/>
        </w:rPr>
      </w:pPr>
      <w:r w:rsidRPr="00B963EF">
        <w:rPr>
          <w:rFonts w:ascii="Times New Roman" w:hAnsi="Times New Roman" w:cs="Times New Roman"/>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B963EF">
        <w:rPr>
          <w:rFonts w:ascii="Times New Roman" w:hAnsi="Times New Roman" w:cs="Times New Roman"/>
        </w:rPr>
        <w:t>Чебаркульского</w:t>
      </w:r>
      <w:proofErr w:type="spellEnd"/>
      <w:r w:rsidRPr="00B963EF">
        <w:rPr>
          <w:rFonts w:ascii="Times New Roman" w:hAnsi="Times New Roman" w:cs="Times New Roman"/>
        </w:rPr>
        <w:t xml:space="preserve"> городского округа</w:t>
      </w:r>
    </w:p>
    <w:p w:rsidR="00B963EF" w:rsidRDefault="00B963EF" w:rsidP="00B963EF">
      <w:pPr>
        <w:spacing w:after="0" w:line="240" w:lineRule="auto"/>
        <w:ind w:firstLine="708"/>
        <w:jc w:val="center"/>
        <w:rPr>
          <w:rFonts w:ascii="Times New Roman" w:hAnsi="Times New Roman" w:cs="Times New Roman"/>
          <w:u w:val="single"/>
        </w:rPr>
      </w:pPr>
    </w:p>
    <w:p w:rsidR="00B963EF" w:rsidRDefault="00B963EF" w:rsidP="00B963EF">
      <w:pPr>
        <w:spacing w:after="0" w:line="240" w:lineRule="auto"/>
        <w:ind w:firstLine="708"/>
        <w:jc w:val="center"/>
        <w:rPr>
          <w:rFonts w:ascii="Times New Roman" w:hAnsi="Times New Roman" w:cs="Times New Roman"/>
          <w:u w:val="single"/>
        </w:rPr>
      </w:pPr>
    </w:p>
    <w:p w:rsidR="00B963EF" w:rsidRPr="009C59F0" w:rsidRDefault="0086180E" w:rsidP="0086180E">
      <w:pPr>
        <w:spacing w:after="0" w:line="240" w:lineRule="auto"/>
        <w:jc w:val="center"/>
        <w:rPr>
          <w:rFonts w:ascii="Times New Roman" w:hAnsi="Times New Roman" w:cs="Times New Roman"/>
          <w:b/>
          <w:u w:val="single"/>
        </w:rPr>
      </w:pPr>
      <w:r>
        <w:rPr>
          <w:rFonts w:ascii="Times New Roman" w:hAnsi="Times New Roman" w:cs="Times New Roman"/>
          <w:b/>
          <w:u w:val="single"/>
        </w:rPr>
        <w:t xml:space="preserve">Дошкольные образовательные </w:t>
      </w:r>
      <w:r w:rsidR="00B963EF" w:rsidRPr="009C59F0">
        <w:rPr>
          <w:rFonts w:ascii="Times New Roman" w:hAnsi="Times New Roman" w:cs="Times New Roman"/>
          <w:b/>
          <w:u w:val="single"/>
        </w:rPr>
        <w:t>учреждения</w:t>
      </w:r>
      <w:r>
        <w:rPr>
          <w:rFonts w:ascii="Times New Roman" w:hAnsi="Times New Roman" w:cs="Times New Roman"/>
          <w:b/>
          <w:u w:val="single"/>
        </w:rPr>
        <w:t xml:space="preserve"> (группы в общеобразовательных учреждениях)</w:t>
      </w:r>
      <w:r w:rsidR="00B963EF" w:rsidRPr="009C59F0">
        <w:rPr>
          <w:rFonts w:ascii="Times New Roman" w:hAnsi="Times New Roman" w:cs="Times New Roman"/>
          <w:b/>
          <w:u w:val="single"/>
        </w:rPr>
        <w:t>:</w:t>
      </w:r>
    </w:p>
    <w:p w:rsidR="00B963EF" w:rsidRDefault="00B963EF" w:rsidP="00B963EF">
      <w:pPr>
        <w:spacing w:after="0" w:line="240" w:lineRule="auto"/>
        <w:ind w:firstLine="708"/>
        <w:rPr>
          <w:rFonts w:ascii="Times New Roman" w:hAnsi="Times New Roman" w:cs="Times New Roman"/>
        </w:rPr>
      </w:pPr>
    </w:p>
    <w:p w:rsidR="00B963EF" w:rsidRPr="00B963EF" w:rsidRDefault="00B963EF" w:rsidP="0086180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963EF">
        <w:rPr>
          <w:rFonts w:ascii="Times New Roman" w:eastAsia="Times New Roman" w:hAnsi="Times New Roman" w:cs="Times New Roman"/>
          <w:b/>
          <w:bCs/>
          <w:sz w:val="24"/>
          <w:szCs w:val="24"/>
          <w:lang w:eastAsia="ru-RU"/>
        </w:rPr>
        <w:t>Срок службы мягкого инвентаря</w:t>
      </w:r>
    </w:p>
    <w:p w:rsidR="00B963EF" w:rsidRPr="00B963EF" w:rsidRDefault="00B963EF" w:rsidP="00B963EF">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1013"/>
        <w:gridCol w:w="6120"/>
        <w:gridCol w:w="2448"/>
      </w:tblGrid>
      <w:tr w:rsidR="00B963EF" w:rsidRPr="00B963EF" w:rsidTr="009C59F0">
        <w:tc>
          <w:tcPr>
            <w:tcW w:w="1013"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B963EF">
              <w:rPr>
                <w:rFonts w:ascii="Times New Roman" w:eastAsia="Times New Roman" w:hAnsi="Times New Roman" w:cs="Times New Roman"/>
                <w:b/>
                <w:bCs/>
                <w:sz w:val="20"/>
                <w:szCs w:val="20"/>
                <w:lang w:eastAsia="ru-RU"/>
              </w:rPr>
              <w:t>№ п/п</w:t>
            </w:r>
          </w:p>
        </w:tc>
        <w:tc>
          <w:tcPr>
            <w:tcW w:w="6120"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ind w:left="1541"/>
              <w:rPr>
                <w:rFonts w:ascii="Times New Roman" w:eastAsia="Times New Roman" w:hAnsi="Times New Roman" w:cs="Times New Roman"/>
                <w:b/>
                <w:bCs/>
                <w:sz w:val="20"/>
                <w:szCs w:val="20"/>
                <w:lang w:eastAsia="ru-RU"/>
              </w:rPr>
            </w:pPr>
            <w:r w:rsidRPr="00B963EF">
              <w:rPr>
                <w:rFonts w:ascii="Times New Roman" w:eastAsia="Times New Roman" w:hAnsi="Times New Roman" w:cs="Times New Roman"/>
                <w:b/>
                <w:bCs/>
                <w:sz w:val="20"/>
                <w:szCs w:val="20"/>
                <w:lang w:eastAsia="ru-RU"/>
              </w:rPr>
              <w:t>Наименование инвентаря</w:t>
            </w:r>
          </w:p>
        </w:tc>
        <w:tc>
          <w:tcPr>
            <w:tcW w:w="2448"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B963EF">
              <w:rPr>
                <w:rFonts w:ascii="Times New Roman" w:eastAsia="Times New Roman" w:hAnsi="Times New Roman" w:cs="Times New Roman"/>
                <w:b/>
                <w:bCs/>
                <w:sz w:val="20"/>
                <w:szCs w:val="20"/>
                <w:lang w:eastAsia="ru-RU"/>
              </w:rPr>
              <w:t>Срок службы (лет)</w:t>
            </w:r>
          </w:p>
        </w:tc>
      </w:tr>
      <w:tr w:rsidR="00B963EF" w:rsidRPr="00B963EF" w:rsidTr="009C59F0">
        <w:tc>
          <w:tcPr>
            <w:tcW w:w="1013"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1.</w:t>
            </w:r>
          </w:p>
        </w:tc>
        <w:tc>
          <w:tcPr>
            <w:tcW w:w="6120"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Матрасы, одеяла, подушки, покрывала, пледы</w:t>
            </w:r>
          </w:p>
        </w:tc>
        <w:tc>
          <w:tcPr>
            <w:tcW w:w="2448"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6</w:t>
            </w:r>
          </w:p>
        </w:tc>
      </w:tr>
      <w:tr w:rsidR="00B963EF" w:rsidRPr="00B963EF" w:rsidTr="009C59F0">
        <w:tc>
          <w:tcPr>
            <w:tcW w:w="1013"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2.</w:t>
            </w:r>
          </w:p>
        </w:tc>
        <w:tc>
          <w:tcPr>
            <w:tcW w:w="6120"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ind w:left="5" w:hanging="5"/>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Постельные принадлежности (простыни, наволочки, пододеяльники)</w:t>
            </w:r>
          </w:p>
        </w:tc>
        <w:tc>
          <w:tcPr>
            <w:tcW w:w="2448"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3</w:t>
            </w:r>
          </w:p>
        </w:tc>
      </w:tr>
      <w:tr w:rsidR="00B963EF" w:rsidRPr="00B963EF" w:rsidTr="009C59F0">
        <w:tc>
          <w:tcPr>
            <w:tcW w:w="1013"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3.</w:t>
            </w:r>
          </w:p>
        </w:tc>
        <w:tc>
          <w:tcPr>
            <w:tcW w:w="6120"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Полотенце</w:t>
            </w:r>
          </w:p>
        </w:tc>
        <w:tc>
          <w:tcPr>
            <w:tcW w:w="2448"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2</w:t>
            </w:r>
          </w:p>
        </w:tc>
      </w:tr>
      <w:tr w:rsidR="00B963EF" w:rsidRPr="00B963EF" w:rsidTr="009C59F0">
        <w:tc>
          <w:tcPr>
            <w:tcW w:w="1013"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4.</w:t>
            </w:r>
          </w:p>
        </w:tc>
        <w:tc>
          <w:tcPr>
            <w:tcW w:w="6120"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Специальная одежда: халат  х/б, костюм х/б, куртка х/б, брюки   х/б, комбинезон, фартук, пилотка, сапоги резиновые и т.д.</w:t>
            </w:r>
          </w:p>
        </w:tc>
        <w:tc>
          <w:tcPr>
            <w:tcW w:w="2448"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до 1</w:t>
            </w:r>
          </w:p>
        </w:tc>
      </w:tr>
      <w:tr w:rsidR="00B963EF" w:rsidRPr="00B963EF" w:rsidTr="009C59F0">
        <w:tc>
          <w:tcPr>
            <w:tcW w:w="1013"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5.</w:t>
            </w:r>
          </w:p>
        </w:tc>
        <w:tc>
          <w:tcPr>
            <w:tcW w:w="6120"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ind w:left="5" w:hanging="5"/>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Куртка и брюки на утепляющей прокладке, валенки и т.д.</w:t>
            </w:r>
          </w:p>
        </w:tc>
        <w:tc>
          <w:tcPr>
            <w:tcW w:w="2448"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2</w:t>
            </w:r>
          </w:p>
        </w:tc>
      </w:tr>
      <w:tr w:rsidR="00B963EF" w:rsidRPr="00B963EF" w:rsidTr="009C59F0">
        <w:tc>
          <w:tcPr>
            <w:tcW w:w="1013"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6.</w:t>
            </w:r>
          </w:p>
        </w:tc>
        <w:tc>
          <w:tcPr>
            <w:tcW w:w="6120"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ind w:left="5" w:hanging="5"/>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Театральные костюмы</w:t>
            </w:r>
          </w:p>
        </w:tc>
        <w:tc>
          <w:tcPr>
            <w:tcW w:w="2448" w:type="dxa"/>
            <w:tcBorders>
              <w:top w:val="single" w:sz="6" w:space="0" w:color="auto"/>
              <w:left w:val="single" w:sz="6" w:space="0" w:color="auto"/>
              <w:bottom w:val="single" w:sz="6" w:space="0" w:color="auto"/>
              <w:right w:val="single" w:sz="6" w:space="0" w:color="auto"/>
            </w:tcBorders>
          </w:tcPr>
          <w:p w:rsidR="00B963EF" w:rsidRPr="00B963EF" w:rsidRDefault="00B963EF" w:rsidP="00B963E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63EF">
              <w:rPr>
                <w:rFonts w:ascii="Times New Roman" w:eastAsia="Times New Roman" w:hAnsi="Times New Roman" w:cs="Times New Roman"/>
                <w:sz w:val="24"/>
                <w:szCs w:val="24"/>
                <w:lang w:eastAsia="ru-RU"/>
              </w:rPr>
              <w:t>3</w:t>
            </w:r>
          </w:p>
        </w:tc>
      </w:tr>
    </w:tbl>
    <w:p w:rsidR="00B963EF" w:rsidRDefault="00B963EF" w:rsidP="00B963EF">
      <w:pPr>
        <w:spacing w:after="0" w:line="240" w:lineRule="auto"/>
        <w:rPr>
          <w:rFonts w:ascii="Times New Roman" w:eastAsia="Times New Roman" w:hAnsi="Times New Roman" w:cs="Times New Roman"/>
          <w:sz w:val="24"/>
          <w:szCs w:val="24"/>
          <w:lang w:eastAsia="ru-RU"/>
        </w:rPr>
      </w:pPr>
    </w:p>
    <w:p w:rsidR="0086180E" w:rsidRDefault="0086180E" w:rsidP="00B963EF">
      <w:pPr>
        <w:spacing w:after="0" w:line="240" w:lineRule="auto"/>
        <w:rPr>
          <w:rFonts w:ascii="Times New Roman" w:eastAsia="Times New Roman" w:hAnsi="Times New Roman" w:cs="Times New Roman"/>
          <w:sz w:val="24"/>
          <w:szCs w:val="24"/>
          <w:lang w:eastAsia="ru-RU"/>
        </w:rPr>
      </w:pPr>
    </w:p>
    <w:p w:rsidR="0086180E" w:rsidRPr="00B963EF" w:rsidRDefault="0086180E" w:rsidP="00B963EF">
      <w:pPr>
        <w:spacing w:after="0" w:line="240" w:lineRule="auto"/>
        <w:rPr>
          <w:rFonts w:ascii="Times New Roman" w:eastAsia="Times New Roman" w:hAnsi="Times New Roman" w:cs="Times New Roman"/>
          <w:sz w:val="24"/>
          <w:szCs w:val="24"/>
          <w:lang w:eastAsia="ru-RU"/>
        </w:rPr>
      </w:pPr>
    </w:p>
    <w:p w:rsidR="00B963EF" w:rsidRDefault="00B963EF"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963EF">
        <w:rPr>
          <w:rFonts w:ascii="Times New Roman" w:eastAsia="Times New Roman" w:hAnsi="Times New Roman" w:cs="Times New Roman"/>
          <w:b/>
          <w:bCs/>
          <w:sz w:val="24"/>
          <w:szCs w:val="24"/>
          <w:lang w:eastAsia="ru-RU"/>
        </w:rPr>
        <w:t>Нормы списания хоз. материалов (СИЗ)</w:t>
      </w:r>
    </w:p>
    <w:p w:rsidR="0086180E" w:rsidRDefault="0086180E"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6180E" w:rsidRPr="0086180E" w:rsidRDefault="0086180E" w:rsidP="0086180E">
      <w:pPr>
        <w:spacing w:after="0" w:line="240" w:lineRule="auto"/>
        <w:jc w:val="center"/>
        <w:rPr>
          <w:rFonts w:ascii="Times New Roman" w:eastAsia="Times New Roman" w:hAnsi="Times New Roman" w:cs="Times New Roman"/>
          <w:b/>
          <w:sz w:val="24"/>
          <w:szCs w:val="24"/>
          <w:lang w:eastAsia="ru-RU"/>
        </w:rPr>
      </w:pPr>
      <w:r w:rsidRPr="0086180E">
        <w:rPr>
          <w:rFonts w:ascii="Times New Roman" w:eastAsia="Times New Roman" w:hAnsi="Times New Roman" w:cs="Times New Roman"/>
          <w:b/>
          <w:sz w:val="24"/>
          <w:szCs w:val="24"/>
          <w:lang w:eastAsia="ru-RU"/>
        </w:rPr>
        <w:t>Дошкольные образовательные учреждения</w:t>
      </w:r>
    </w:p>
    <w:p w:rsidR="0086180E" w:rsidRDefault="0086180E"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Style w:val="13"/>
        <w:tblW w:w="0" w:type="auto"/>
        <w:tblLook w:val="04A0" w:firstRow="1" w:lastRow="0" w:firstColumn="1" w:lastColumn="0" w:noHBand="0" w:noVBand="1"/>
      </w:tblPr>
      <w:tblGrid>
        <w:gridCol w:w="522"/>
        <w:gridCol w:w="2360"/>
        <w:gridCol w:w="2500"/>
        <w:gridCol w:w="2298"/>
        <w:gridCol w:w="1890"/>
      </w:tblGrid>
      <w:tr w:rsidR="0086180E" w:rsidRPr="00B963EF" w:rsidTr="0086180E">
        <w:tc>
          <w:tcPr>
            <w:tcW w:w="522" w:type="dxa"/>
          </w:tcPr>
          <w:p w:rsidR="0086180E" w:rsidRPr="00B963EF" w:rsidRDefault="0086180E" w:rsidP="008C332E">
            <w:pPr>
              <w:autoSpaceDE w:val="0"/>
              <w:autoSpaceDN w:val="0"/>
              <w:adjustRightInd w:val="0"/>
              <w:jc w:val="center"/>
              <w:rPr>
                <w:rFonts w:ascii="Times New Roman" w:hAnsi="Times New Roman"/>
                <w:bCs/>
                <w:sz w:val="20"/>
                <w:szCs w:val="20"/>
              </w:rPr>
            </w:pPr>
            <w:r w:rsidRPr="00B963EF">
              <w:rPr>
                <w:rFonts w:ascii="Times New Roman" w:hAnsi="Times New Roman"/>
                <w:bCs/>
                <w:sz w:val="20"/>
                <w:szCs w:val="20"/>
              </w:rPr>
              <w:t>№ п/п</w:t>
            </w:r>
          </w:p>
        </w:tc>
        <w:tc>
          <w:tcPr>
            <w:tcW w:w="2360" w:type="dxa"/>
          </w:tcPr>
          <w:p w:rsidR="0086180E" w:rsidRPr="00B963EF" w:rsidRDefault="0086180E" w:rsidP="008C332E">
            <w:pPr>
              <w:autoSpaceDE w:val="0"/>
              <w:autoSpaceDN w:val="0"/>
              <w:adjustRightInd w:val="0"/>
              <w:jc w:val="center"/>
              <w:rPr>
                <w:rFonts w:ascii="Times New Roman" w:hAnsi="Times New Roman"/>
                <w:bCs/>
                <w:sz w:val="20"/>
                <w:szCs w:val="20"/>
              </w:rPr>
            </w:pPr>
            <w:r w:rsidRPr="00B963EF">
              <w:rPr>
                <w:rFonts w:ascii="Times New Roman" w:hAnsi="Times New Roman"/>
                <w:bCs/>
                <w:sz w:val="20"/>
                <w:szCs w:val="20"/>
              </w:rPr>
              <w:t>Виды смывающихся и (или) обезвреживающих средств</w:t>
            </w:r>
          </w:p>
        </w:tc>
        <w:tc>
          <w:tcPr>
            <w:tcW w:w="2500" w:type="dxa"/>
          </w:tcPr>
          <w:p w:rsidR="0086180E" w:rsidRPr="00B963EF" w:rsidRDefault="0086180E" w:rsidP="008C332E">
            <w:pPr>
              <w:autoSpaceDE w:val="0"/>
              <w:autoSpaceDN w:val="0"/>
              <w:adjustRightInd w:val="0"/>
              <w:jc w:val="center"/>
              <w:rPr>
                <w:rFonts w:ascii="Times New Roman" w:hAnsi="Times New Roman"/>
                <w:bCs/>
                <w:sz w:val="20"/>
                <w:szCs w:val="20"/>
              </w:rPr>
            </w:pPr>
            <w:r w:rsidRPr="00B963EF">
              <w:rPr>
                <w:rFonts w:ascii="Times New Roman" w:hAnsi="Times New Roman"/>
                <w:bCs/>
                <w:sz w:val="20"/>
                <w:szCs w:val="20"/>
              </w:rPr>
              <w:t>Наименование работ и производственных факторов</w:t>
            </w:r>
          </w:p>
        </w:tc>
        <w:tc>
          <w:tcPr>
            <w:tcW w:w="2298" w:type="dxa"/>
          </w:tcPr>
          <w:p w:rsidR="0086180E" w:rsidRPr="00B963EF" w:rsidRDefault="0086180E" w:rsidP="008C332E">
            <w:pPr>
              <w:autoSpaceDE w:val="0"/>
              <w:autoSpaceDN w:val="0"/>
              <w:adjustRightInd w:val="0"/>
              <w:jc w:val="center"/>
              <w:rPr>
                <w:rFonts w:ascii="Times New Roman" w:hAnsi="Times New Roman"/>
                <w:bCs/>
                <w:sz w:val="20"/>
                <w:szCs w:val="20"/>
              </w:rPr>
            </w:pPr>
            <w:r w:rsidRPr="00B963EF">
              <w:rPr>
                <w:rFonts w:ascii="Times New Roman" w:hAnsi="Times New Roman"/>
                <w:bCs/>
                <w:sz w:val="20"/>
                <w:szCs w:val="20"/>
              </w:rPr>
              <w:t>Профессия или должность</w:t>
            </w:r>
          </w:p>
        </w:tc>
        <w:tc>
          <w:tcPr>
            <w:tcW w:w="1890" w:type="dxa"/>
          </w:tcPr>
          <w:p w:rsidR="0086180E" w:rsidRPr="00B963EF" w:rsidRDefault="0086180E" w:rsidP="008C332E">
            <w:pPr>
              <w:autoSpaceDE w:val="0"/>
              <w:autoSpaceDN w:val="0"/>
              <w:adjustRightInd w:val="0"/>
              <w:jc w:val="center"/>
              <w:rPr>
                <w:rFonts w:ascii="Times New Roman" w:hAnsi="Times New Roman"/>
                <w:bCs/>
                <w:sz w:val="20"/>
                <w:szCs w:val="20"/>
              </w:rPr>
            </w:pPr>
            <w:r w:rsidRPr="00B963EF">
              <w:rPr>
                <w:rFonts w:ascii="Times New Roman" w:hAnsi="Times New Roman"/>
                <w:bCs/>
                <w:sz w:val="20"/>
                <w:szCs w:val="20"/>
              </w:rPr>
              <w:t>Норма выдачи в месяц</w:t>
            </w:r>
          </w:p>
        </w:tc>
      </w:tr>
      <w:tr w:rsidR="0086180E" w:rsidRPr="00B963EF" w:rsidTr="0086180E">
        <w:tc>
          <w:tcPr>
            <w:tcW w:w="522" w:type="dxa"/>
            <w:vMerge w:val="restart"/>
          </w:tcPr>
          <w:p w:rsidR="0086180E" w:rsidRPr="00B963EF" w:rsidRDefault="0086180E" w:rsidP="008C332E">
            <w:pPr>
              <w:autoSpaceDE w:val="0"/>
              <w:autoSpaceDN w:val="0"/>
              <w:adjustRightInd w:val="0"/>
              <w:rPr>
                <w:rFonts w:ascii="Times New Roman" w:hAnsi="Times New Roman"/>
                <w:bCs/>
                <w:sz w:val="20"/>
                <w:szCs w:val="20"/>
              </w:rPr>
            </w:pPr>
            <w:r w:rsidRPr="00B963EF">
              <w:rPr>
                <w:rFonts w:ascii="Times New Roman" w:hAnsi="Times New Roman"/>
                <w:bCs/>
                <w:sz w:val="20"/>
                <w:szCs w:val="20"/>
              </w:rPr>
              <w:t>1.</w:t>
            </w:r>
          </w:p>
        </w:tc>
        <w:tc>
          <w:tcPr>
            <w:tcW w:w="2360" w:type="dxa"/>
            <w:vMerge w:val="restart"/>
          </w:tcPr>
          <w:p w:rsidR="0086180E" w:rsidRPr="00B963EF" w:rsidRDefault="0086180E" w:rsidP="008C332E">
            <w:pPr>
              <w:autoSpaceDE w:val="0"/>
              <w:autoSpaceDN w:val="0"/>
              <w:adjustRightInd w:val="0"/>
              <w:rPr>
                <w:rFonts w:ascii="Times New Roman" w:hAnsi="Times New Roman"/>
                <w:bCs/>
                <w:sz w:val="20"/>
                <w:szCs w:val="20"/>
              </w:rPr>
            </w:pPr>
            <w:r w:rsidRPr="00B963EF">
              <w:rPr>
                <w:rFonts w:ascii="Times New Roman" w:hAnsi="Times New Roman"/>
                <w:bCs/>
                <w:sz w:val="20"/>
                <w:szCs w:val="20"/>
              </w:rPr>
              <w:t>Мыло или жидкие моющие средства</w:t>
            </w:r>
          </w:p>
        </w:tc>
        <w:tc>
          <w:tcPr>
            <w:tcW w:w="2500" w:type="dxa"/>
            <w:vMerge w:val="restart"/>
          </w:tcPr>
          <w:p w:rsidR="0086180E" w:rsidRPr="00B963EF" w:rsidRDefault="0086180E" w:rsidP="008C332E">
            <w:pPr>
              <w:autoSpaceDE w:val="0"/>
              <w:autoSpaceDN w:val="0"/>
              <w:adjustRightInd w:val="0"/>
              <w:rPr>
                <w:rFonts w:ascii="Times New Roman" w:hAnsi="Times New Roman"/>
                <w:bCs/>
                <w:sz w:val="20"/>
                <w:szCs w:val="20"/>
              </w:rPr>
            </w:pPr>
            <w:r w:rsidRPr="00B963EF">
              <w:rPr>
                <w:rFonts w:ascii="Times New Roman" w:hAnsi="Times New Roman"/>
                <w:bCs/>
                <w:sz w:val="20"/>
                <w:szCs w:val="20"/>
              </w:rPr>
              <w:t>Работы, связанные с легкосмываемыми загрязнениями</w:t>
            </w:r>
          </w:p>
        </w:tc>
        <w:tc>
          <w:tcPr>
            <w:tcW w:w="2298" w:type="dxa"/>
          </w:tcPr>
          <w:p w:rsidR="0086180E" w:rsidRPr="00B963EF" w:rsidRDefault="0086180E" w:rsidP="008C332E">
            <w:pPr>
              <w:autoSpaceDE w:val="0"/>
              <w:autoSpaceDN w:val="0"/>
              <w:adjustRightInd w:val="0"/>
              <w:rPr>
                <w:rFonts w:ascii="Times New Roman" w:hAnsi="Times New Roman"/>
                <w:bCs/>
                <w:sz w:val="20"/>
                <w:szCs w:val="20"/>
              </w:rPr>
            </w:pPr>
            <w:r>
              <w:rPr>
                <w:rFonts w:ascii="Times New Roman" w:hAnsi="Times New Roman"/>
                <w:bCs/>
                <w:sz w:val="20"/>
                <w:szCs w:val="20"/>
              </w:rPr>
              <w:t>Шеф-повар</w:t>
            </w:r>
          </w:p>
        </w:tc>
        <w:tc>
          <w:tcPr>
            <w:tcW w:w="1890" w:type="dxa"/>
            <w:vMerge w:val="restart"/>
          </w:tcPr>
          <w:p w:rsidR="0086180E" w:rsidRPr="00B963EF" w:rsidRDefault="0086180E" w:rsidP="008C332E">
            <w:pPr>
              <w:autoSpaceDE w:val="0"/>
              <w:autoSpaceDN w:val="0"/>
              <w:adjustRightInd w:val="0"/>
              <w:rPr>
                <w:rFonts w:ascii="Times New Roman" w:hAnsi="Times New Roman"/>
                <w:bCs/>
                <w:sz w:val="20"/>
                <w:szCs w:val="20"/>
              </w:rPr>
            </w:pPr>
            <w:r w:rsidRPr="00B963EF">
              <w:rPr>
                <w:rFonts w:ascii="Times New Roman" w:hAnsi="Times New Roman"/>
                <w:bCs/>
                <w:sz w:val="20"/>
                <w:szCs w:val="20"/>
              </w:rPr>
              <w:t>200г (мыло туалетное) или 250 мл (жидкие моющие средства в дозирующих устройствах)</w:t>
            </w:r>
          </w:p>
        </w:tc>
      </w:tr>
      <w:tr w:rsidR="0086180E" w:rsidRPr="00B963EF" w:rsidTr="0086180E">
        <w:tc>
          <w:tcPr>
            <w:tcW w:w="522"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360"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500"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298" w:type="dxa"/>
          </w:tcPr>
          <w:p w:rsidR="0086180E" w:rsidRPr="00B963EF" w:rsidRDefault="0086180E" w:rsidP="008C332E">
            <w:pPr>
              <w:autoSpaceDE w:val="0"/>
              <w:autoSpaceDN w:val="0"/>
              <w:adjustRightInd w:val="0"/>
              <w:rPr>
                <w:rFonts w:ascii="Times New Roman" w:hAnsi="Times New Roman"/>
                <w:bCs/>
                <w:sz w:val="20"/>
                <w:szCs w:val="20"/>
              </w:rPr>
            </w:pPr>
            <w:r>
              <w:rPr>
                <w:rFonts w:ascii="Times New Roman" w:hAnsi="Times New Roman"/>
                <w:bCs/>
                <w:sz w:val="20"/>
                <w:szCs w:val="20"/>
              </w:rPr>
              <w:t>Подсобный рабочий</w:t>
            </w:r>
          </w:p>
        </w:tc>
        <w:tc>
          <w:tcPr>
            <w:tcW w:w="1890" w:type="dxa"/>
            <w:vMerge/>
          </w:tcPr>
          <w:p w:rsidR="0086180E" w:rsidRPr="00B963EF" w:rsidRDefault="0086180E" w:rsidP="008C332E">
            <w:pPr>
              <w:autoSpaceDE w:val="0"/>
              <w:autoSpaceDN w:val="0"/>
              <w:adjustRightInd w:val="0"/>
              <w:rPr>
                <w:rFonts w:ascii="Times New Roman" w:hAnsi="Times New Roman"/>
                <w:bCs/>
                <w:sz w:val="20"/>
                <w:szCs w:val="20"/>
              </w:rPr>
            </w:pPr>
          </w:p>
        </w:tc>
      </w:tr>
      <w:tr w:rsidR="0086180E" w:rsidRPr="00B963EF" w:rsidTr="0086180E">
        <w:tc>
          <w:tcPr>
            <w:tcW w:w="522"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360"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500"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298" w:type="dxa"/>
          </w:tcPr>
          <w:p w:rsidR="0086180E" w:rsidRPr="00B963EF" w:rsidRDefault="0086180E" w:rsidP="008C332E">
            <w:pPr>
              <w:autoSpaceDE w:val="0"/>
              <w:autoSpaceDN w:val="0"/>
              <w:adjustRightInd w:val="0"/>
              <w:rPr>
                <w:rFonts w:ascii="Times New Roman" w:hAnsi="Times New Roman"/>
                <w:bCs/>
                <w:sz w:val="20"/>
                <w:szCs w:val="20"/>
              </w:rPr>
            </w:pPr>
            <w:r>
              <w:rPr>
                <w:rFonts w:ascii="Times New Roman" w:hAnsi="Times New Roman"/>
                <w:bCs/>
                <w:sz w:val="20"/>
                <w:szCs w:val="20"/>
              </w:rPr>
              <w:t>Рабочий по стирке и ремонту спецодежды</w:t>
            </w:r>
          </w:p>
        </w:tc>
        <w:tc>
          <w:tcPr>
            <w:tcW w:w="1890" w:type="dxa"/>
            <w:vMerge/>
          </w:tcPr>
          <w:p w:rsidR="0086180E" w:rsidRPr="00B963EF" w:rsidRDefault="0086180E" w:rsidP="008C332E">
            <w:pPr>
              <w:autoSpaceDE w:val="0"/>
              <w:autoSpaceDN w:val="0"/>
              <w:adjustRightInd w:val="0"/>
              <w:rPr>
                <w:rFonts w:ascii="Times New Roman" w:hAnsi="Times New Roman"/>
                <w:bCs/>
                <w:sz w:val="20"/>
                <w:szCs w:val="20"/>
              </w:rPr>
            </w:pPr>
          </w:p>
        </w:tc>
      </w:tr>
      <w:tr w:rsidR="0086180E" w:rsidRPr="00B963EF" w:rsidTr="0086180E">
        <w:tc>
          <w:tcPr>
            <w:tcW w:w="522"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360"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500"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298" w:type="dxa"/>
          </w:tcPr>
          <w:p w:rsidR="0086180E" w:rsidRPr="00B963EF" w:rsidRDefault="0086180E" w:rsidP="0086180E">
            <w:pPr>
              <w:autoSpaceDE w:val="0"/>
              <w:autoSpaceDN w:val="0"/>
              <w:adjustRightInd w:val="0"/>
              <w:rPr>
                <w:rFonts w:ascii="Times New Roman" w:hAnsi="Times New Roman"/>
                <w:bCs/>
                <w:sz w:val="20"/>
                <w:szCs w:val="20"/>
              </w:rPr>
            </w:pPr>
            <w:r>
              <w:rPr>
                <w:rFonts w:ascii="Times New Roman" w:hAnsi="Times New Roman"/>
                <w:bCs/>
                <w:sz w:val="20"/>
                <w:szCs w:val="20"/>
              </w:rPr>
              <w:t>Младший воспитатель</w:t>
            </w:r>
          </w:p>
        </w:tc>
        <w:tc>
          <w:tcPr>
            <w:tcW w:w="1890" w:type="dxa"/>
            <w:vMerge/>
          </w:tcPr>
          <w:p w:rsidR="0086180E" w:rsidRPr="00B963EF" w:rsidRDefault="0086180E" w:rsidP="008C332E">
            <w:pPr>
              <w:autoSpaceDE w:val="0"/>
              <w:autoSpaceDN w:val="0"/>
              <w:adjustRightInd w:val="0"/>
              <w:rPr>
                <w:rFonts w:ascii="Times New Roman" w:hAnsi="Times New Roman"/>
                <w:bCs/>
                <w:sz w:val="20"/>
                <w:szCs w:val="20"/>
              </w:rPr>
            </w:pPr>
          </w:p>
        </w:tc>
      </w:tr>
      <w:tr w:rsidR="0086180E" w:rsidRPr="00B963EF" w:rsidTr="0086180E">
        <w:tc>
          <w:tcPr>
            <w:tcW w:w="522"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360"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500"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298" w:type="dxa"/>
          </w:tcPr>
          <w:p w:rsidR="0086180E" w:rsidRPr="00B963EF" w:rsidRDefault="0086180E" w:rsidP="008C332E">
            <w:pPr>
              <w:autoSpaceDE w:val="0"/>
              <w:autoSpaceDN w:val="0"/>
              <w:adjustRightInd w:val="0"/>
              <w:rPr>
                <w:rFonts w:ascii="Times New Roman" w:hAnsi="Times New Roman"/>
                <w:bCs/>
                <w:sz w:val="20"/>
                <w:szCs w:val="20"/>
              </w:rPr>
            </w:pPr>
            <w:r>
              <w:rPr>
                <w:rFonts w:ascii="Times New Roman" w:hAnsi="Times New Roman"/>
                <w:bCs/>
                <w:sz w:val="20"/>
                <w:szCs w:val="20"/>
              </w:rPr>
              <w:t>Воспитатель</w:t>
            </w:r>
          </w:p>
        </w:tc>
        <w:tc>
          <w:tcPr>
            <w:tcW w:w="1890" w:type="dxa"/>
            <w:vMerge/>
          </w:tcPr>
          <w:p w:rsidR="0086180E" w:rsidRPr="00B963EF" w:rsidRDefault="0086180E" w:rsidP="008C332E">
            <w:pPr>
              <w:autoSpaceDE w:val="0"/>
              <w:autoSpaceDN w:val="0"/>
              <w:adjustRightInd w:val="0"/>
              <w:rPr>
                <w:rFonts w:ascii="Times New Roman" w:hAnsi="Times New Roman"/>
                <w:bCs/>
                <w:sz w:val="20"/>
                <w:szCs w:val="20"/>
              </w:rPr>
            </w:pPr>
          </w:p>
        </w:tc>
      </w:tr>
      <w:tr w:rsidR="0086180E" w:rsidRPr="00B963EF" w:rsidTr="0086180E">
        <w:tc>
          <w:tcPr>
            <w:tcW w:w="522"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360"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500"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298" w:type="dxa"/>
          </w:tcPr>
          <w:p w:rsidR="0086180E" w:rsidRPr="00B963EF" w:rsidRDefault="0086180E" w:rsidP="008C332E">
            <w:pPr>
              <w:autoSpaceDE w:val="0"/>
              <w:autoSpaceDN w:val="0"/>
              <w:adjustRightInd w:val="0"/>
              <w:rPr>
                <w:rFonts w:ascii="Times New Roman" w:hAnsi="Times New Roman"/>
                <w:bCs/>
                <w:sz w:val="20"/>
                <w:szCs w:val="20"/>
              </w:rPr>
            </w:pPr>
            <w:r>
              <w:rPr>
                <w:rFonts w:ascii="Times New Roman" w:hAnsi="Times New Roman"/>
                <w:bCs/>
                <w:sz w:val="20"/>
                <w:szCs w:val="20"/>
              </w:rPr>
              <w:t>Дворник</w:t>
            </w:r>
          </w:p>
        </w:tc>
        <w:tc>
          <w:tcPr>
            <w:tcW w:w="1890" w:type="dxa"/>
            <w:vMerge/>
          </w:tcPr>
          <w:p w:rsidR="0086180E" w:rsidRPr="00B963EF" w:rsidRDefault="0086180E" w:rsidP="008C332E">
            <w:pPr>
              <w:autoSpaceDE w:val="0"/>
              <w:autoSpaceDN w:val="0"/>
              <w:adjustRightInd w:val="0"/>
              <w:rPr>
                <w:rFonts w:ascii="Times New Roman" w:hAnsi="Times New Roman"/>
                <w:bCs/>
                <w:sz w:val="20"/>
                <w:szCs w:val="20"/>
              </w:rPr>
            </w:pPr>
          </w:p>
        </w:tc>
      </w:tr>
      <w:tr w:rsidR="0086180E" w:rsidRPr="00B963EF" w:rsidTr="0086180E">
        <w:tc>
          <w:tcPr>
            <w:tcW w:w="522"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360"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500" w:type="dxa"/>
            <w:vMerge/>
          </w:tcPr>
          <w:p w:rsidR="0086180E" w:rsidRPr="00B963EF" w:rsidRDefault="0086180E" w:rsidP="008C332E">
            <w:pPr>
              <w:autoSpaceDE w:val="0"/>
              <w:autoSpaceDN w:val="0"/>
              <w:adjustRightInd w:val="0"/>
              <w:rPr>
                <w:rFonts w:ascii="Times New Roman" w:hAnsi="Times New Roman"/>
                <w:bCs/>
                <w:sz w:val="20"/>
                <w:szCs w:val="20"/>
              </w:rPr>
            </w:pPr>
          </w:p>
        </w:tc>
        <w:tc>
          <w:tcPr>
            <w:tcW w:w="2298" w:type="dxa"/>
          </w:tcPr>
          <w:p w:rsidR="0086180E" w:rsidRPr="00B963EF" w:rsidRDefault="0086180E" w:rsidP="008C332E">
            <w:pPr>
              <w:autoSpaceDE w:val="0"/>
              <w:autoSpaceDN w:val="0"/>
              <w:adjustRightInd w:val="0"/>
              <w:rPr>
                <w:rFonts w:ascii="Times New Roman" w:hAnsi="Times New Roman"/>
                <w:bCs/>
                <w:sz w:val="20"/>
                <w:szCs w:val="20"/>
              </w:rPr>
            </w:pPr>
          </w:p>
        </w:tc>
        <w:tc>
          <w:tcPr>
            <w:tcW w:w="1890" w:type="dxa"/>
            <w:vMerge/>
          </w:tcPr>
          <w:p w:rsidR="0086180E" w:rsidRPr="00B963EF" w:rsidRDefault="0086180E" w:rsidP="008C332E">
            <w:pPr>
              <w:autoSpaceDE w:val="0"/>
              <w:autoSpaceDN w:val="0"/>
              <w:adjustRightInd w:val="0"/>
              <w:rPr>
                <w:rFonts w:ascii="Times New Roman" w:hAnsi="Times New Roman"/>
                <w:bCs/>
                <w:sz w:val="20"/>
                <w:szCs w:val="20"/>
              </w:rPr>
            </w:pPr>
          </w:p>
        </w:tc>
      </w:tr>
      <w:tr w:rsidR="0086180E" w:rsidRPr="00B963EF" w:rsidTr="0086180E">
        <w:tc>
          <w:tcPr>
            <w:tcW w:w="522" w:type="dxa"/>
            <w:vMerge w:val="restart"/>
          </w:tcPr>
          <w:p w:rsidR="0086180E" w:rsidRPr="00B963EF" w:rsidRDefault="0086180E" w:rsidP="0086180E">
            <w:pPr>
              <w:autoSpaceDE w:val="0"/>
              <w:autoSpaceDN w:val="0"/>
              <w:adjustRightInd w:val="0"/>
              <w:rPr>
                <w:rFonts w:ascii="Times New Roman" w:hAnsi="Times New Roman"/>
                <w:bCs/>
                <w:sz w:val="20"/>
                <w:szCs w:val="20"/>
              </w:rPr>
            </w:pPr>
            <w:r w:rsidRPr="00B963EF">
              <w:rPr>
                <w:rFonts w:ascii="Times New Roman" w:hAnsi="Times New Roman"/>
                <w:bCs/>
                <w:sz w:val="20"/>
                <w:szCs w:val="20"/>
              </w:rPr>
              <w:t>2.</w:t>
            </w:r>
          </w:p>
        </w:tc>
        <w:tc>
          <w:tcPr>
            <w:tcW w:w="2360" w:type="dxa"/>
            <w:vMerge w:val="restart"/>
          </w:tcPr>
          <w:p w:rsidR="0086180E" w:rsidRPr="00B963EF" w:rsidRDefault="0086180E" w:rsidP="0086180E">
            <w:pPr>
              <w:autoSpaceDE w:val="0"/>
              <w:autoSpaceDN w:val="0"/>
              <w:adjustRightInd w:val="0"/>
              <w:rPr>
                <w:rFonts w:ascii="Times New Roman" w:hAnsi="Times New Roman"/>
                <w:bCs/>
                <w:sz w:val="20"/>
                <w:szCs w:val="20"/>
              </w:rPr>
            </w:pPr>
            <w:r w:rsidRPr="00B963EF">
              <w:rPr>
                <w:rFonts w:ascii="Times New Roman" w:hAnsi="Times New Roman"/>
                <w:bCs/>
                <w:sz w:val="20"/>
                <w:szCs w:val="20"/>
              </w:rPr>
              <w:t>Средства гидрофобного действия (отталкивающие влагу, сушащие кожу0</w:t>
            </w:r>
          </w:p>
        </w:tc>
        <w:tc>
          <w:tcPr>
            <w:tcW w:w="2500" w:type="dxa"/>
            <w:vMerge w:val="restart"/>
          </w:tcPr>
          <w:p w:rsidR="0086180E" w:rsidRPr="00B963EF" w:rsidRDefault="0086180E" w:rsidP="0086180E">
            <w:pPr>
              <w:autoSpaceDE w:val="0"/>
              <w:autoSpaceDN w:val="0"/>
              <w:adjustRightInd w:val="0"/>
              <w:rPr>
                <w:rFonts w:ascii="Times New Roman" w:hAnsi="Times New Roman"/>
                <w:bCs/>
                <w:sz w:val="20"/>
                <w:szCs w:val="20"/>
              </w:rPr>
            </w:pPr>
            <w:r w:rsidRPr="00B963EF">
              <w:rPr>
                <w:rFonts w:ascii="Times New Roman" w:hAnsi="Times New Roman"/>
                <w:bCs/>
                <w:sz w:val="20"/>
                <w:szCs w:val="20"/>
              </w:rPr>
              <w:t>Работы с растворами, водой (предусмотренные технологией), дезинфицирующими средствами, работы выполняемые в резиновых перчатках или перчатках из полимерных материалов (без натуральной прокладки)</w:t>
            </w:r>
          </w:p>
        </w:tc>
        <w:tc>
          <w:tcPr>
            <w:tcW w:w="2298" w:type="dxa"/>
          </w:tcPr>
          <w:p w:rsidR="0086180E" w:rsidRPr="00B963EF" w:rsidRDefault="0086180E" w:rsidP="0086180E">
            <w:pPr>
              <w:autoSpaceDE w:val="0"/>
              <w:autoSpaceDN w:val="0"/>
              <w:adjustRightInd w:val="0"/>
              <w:rPr>
                <w:rFonts w:ascii="Times New Roman" w:hAnsi="Times New Roman"/>
                <w:bCs/>
                <w:sz w:val="20"/>
                <w:szCs w:val="20"/>
              </w:rPr>
            </w:pPr>
            <w:r>
              <w:rPr>
                <w:rFonts w:ascii="Times New Roman" w:hAnsi="Times New Roman"/>
                <w:bCs/>
                <w:sz w:val="20"/>
                <w:szCs w:val="20"/>
              </w:rPr>
              <w:t>Шеф-повар</w:t>
            </w:r>
          </w:p>
        </w:tc>
        <w:tc>
          <w:tcPr>
            <w:tcW w:w="1890" w:type="dxa"/>
            <w:vMerge w:val="restart"/>
          </w:tcPr>
          <w:p w:rsidR="0086180E" w:rsidRPr="00B963EF" w:rsidRDefault="0086180E" w:rsidP="0086180E">
            <w:pPr>
              <w:autoSpaceDE w:val="0"/>
              <w:autoSpaceDN w:val="0"/>
              <w:adjustRightInd w:val="0"/>
              <w:rPr>
                <w:rFonts w:ascii="Times New Roman" w:hAnsi="Times New Roman"/>
                <w:bCs/>
                <w:sz w:val="20"/>
                <w:szCs w:val="20"/>
              </w:rPr>
            </w:pPr>
            <w:r w:rsidRPr="00B963EF">
              <w:rPr>
                <w:rFonts w:ascii="Times New Roman" w:hAnsi="Times New Roman"/>
                <w:bCs/>
                <w:sz w:val="20"/>
                <w:szCs w:val="20"/>
              </w:rPr>
              <w:t>100 мл</w:t>
            </w:r>
          </w:p>
        </w:tc>
      </w:tr>
      <w:tr w:rsidR="0086180E" w:rsidRPr="00B963EF" w:rsidTr="0086180E">
        <w:tc>
          <w:tcPr>
            <w:tcW w:w="522"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360"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500"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298" w:type="dxa"/>
          </w:tcPr>
          <w:p w:rsidR="0086180E" w:rsidRPr="00B963EF" w:rsidRDefault="0086180E" w:rsidP="0086180E">
            <w:pPr>
              <w:autoSpaceDE w:val="0"/>
              <w:autoSpaceDN w:val="0"/>
              <w:adjustRightInd w:val="0"/>
              <w:rPr>
                <w:rFonts w:ascii="Times New Roman" w:hAnsi="Times New Roman"/>
                <w:bCs/>
                <w:sz w:val="20"/>
                <w:szCs w:val="20"/>
              </w:rPr>
            </w:pPr>
            <w:r>
              <w:rPr>
                <w:rFonts w:ascii="Times New Roman" w:hAnsi="Times New Roman"/>
                <w:bCs/>
                <w:sz w:val="20"/>
                <w:szCs w:val="20"/>
              </w:rPr>
              <w:t>Подсобный рабочий</w:t>
            </w:r>
          </w:p>
        </w:tc>
        <w:tc>
          <w:tcPr>
            <w:tcW w:w="1890" w:type="dxa"/>
            <w:vMerge/>
          </w:tcPr>
          <w:p w:rsidR="0086180E" w:rsidRPr="00B963EF" w:rsidRDefault="0086180E" w:rsidP="0086180E">
            <w:pPr>
              <w:autoSpaceDE w:val="0"/>
              <w:autoSpaceDN w:val="0"/>
              <w:adjustRightInd w:val="0"/>
              <w:rPr>
                <w:rFonts w:ascii="Times New Roman" w:hAnsi="Times New Roman"/>
                <w:bCs/>
                <w:sz w:val="20"/>
                <w:szCs w:val="20"/>
              </w:rPr>
            </w:pPr>
          </w:p>
        </w:tc>
      </w:tr>
      <w:tr w:rsidR="0086180E" w:rsidRPr="00B963EF" w:rsidTr="0086180E">
        <w:tc>
          <w:tcPr>
            <w:tcW w:w="522"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360"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500"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298" w:type="dxa"/>
          </w:tcPr>
          <w:p w:rsidR="0086180E" w:rsidRPr="00B963EF" w:rsidRDefault="0086180E" w:rsidP="0086180E">
            <w:pPr>
              <w:autoSpaceDE w:val="0"/>
              <w:autoSpaceDN w:val="0"/>
              <w:adjustRightInd w:val="0"/>
              <w:rPr>
                <w:rFonts w:ascii="Times New Roman" w:hAnsi="Times New Roman"/>
                <w:bCs/>
                <w:sz w:val="20"/>
                <w:szCs w:val="20"/>
              </w:rPr>
            </w:pPr>
            <w:r>
              <w:rPr>
                <w:rFonts w:ascii="Times New Roman" w:hAnsi="Times New Roman"/>
                <w:bCs/>
                <w:sz w:val="20"/>
                <w:szCs w:val="20"/>
              </w:rPr>
              <w:t>Рабочий по стирке и ремонту спецодежды</w:t>
            </w:r>
          </w:p>
        </w:tc>
        <w:tc>
          <w:tcPr>
            <w:tcW w:w="1890" w:type="dxa"/>
            <w:vMerge/>
          </w:tcPr>
          <w:p w:rsidR="0086180E" w:rsidRPr="00B963EF" w:rsidRDefault="0086180E" w:rsidP="0086180E">
            <w:pPr>
              <w:autoSpaceDE w:val="0"/>
              <w:autoSpaceDN w:val="0"/>
              <w:adjustRightInd w:val="0"/>
              <w:rPr>
                <w:rFonts w:ascii="Times New Roman" w:hAnsi="Times New Roman"/>
                <w:bCs/>
                <w:sz w:val="20"/>
                <w:szCs w:val="20"/>
              </w:rPr>
            </w:pPr>
          </w:p>
        </w:tc>
      </w:tr>
      <w:tr w:rsidR="0086180E" w:rsidRPr="00B963EF" w:rsidTr="0086180E">
        <w:tc>
          <w:tcPr>
            <w:tcW w:w="522"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360"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500"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298" w:type="dxa"/>
          </w:tcPr>
          <w:p w:rsidR="0086180E" w:rsidRPr="00B963EF" w:rsidRDefault="0086180E" w:rsidP="0086180E">
            <w:pPr>
              <w:autoSpaceDE w:val="0"/>
              <w:autoSpaceDN w:val="0"/>
              <w:adjustRightInd w:val="0"/>
              <w:rPr>
                <w:rFonts w:ascii="Times New Roman" w:hAnsi="Times New Roman"/>
                <w:bCs/>
                <w:sz w:val="20"/>
                <w:szCs w:val="20"/>
              </w:rPr>
            </w:pPr>
            <w:r>
              <w:rPr>
                <w:rFonts w:ascii="Times New Roman" w:hAnsi="Times New Roman"/>
                <w:bCs/>
                <w:sz w:val="20"/>
                <w:szCs w:val="20"/>
              </w:rPr>
              <w:t>Младший воспитатель</w:t>
            </w:r>
          </w:p>
        </w:tc>
        <w:tc>
          <w:tcPr>
            <w:tcW w:w="1890" w:type="dxa"/>
            <w:vMerge/>
          </w:tcPr>
          <w:p w:rsidR="0086180E" w:rsidRPr="00B963EF" w:rsidRDefault="0086180E" w:rsidP="0086180E">
            <w:pPr>
              <w:autoSpaceDE w:val="0"/>
              <w:autoSpaceDN w:val="0"/>
              <w:adjustRightInd w:val="0"/>
              <w:rPr>
                <w:rFonts w:ascii="Times New Roman" w:hAnsi="Times New Roman"/>
                <w:bCs/>
                <w:sz w:val="20"/>
                <w:szCs w:val="20"/>
              </w:rPr>
            </w:pPr>
          </w:p>
        </w:tc>
      </w:tr>
      <w:tr w:rsidR="0086180E" w:rsidRPr="00B963EF" w:rsidTr="0086180E">
        <w:tc>
          <w:tcPr>
            <w:tcW w:w="522"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360"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500"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298" w:type="dxa"/>
          </w:tcPr>
          <w:p w:rsidR="0086180E" w:rsidRPr="00B963EF" w:rsidRDefault="0086180E" w:rsidP="0086180E">
            <w:pPr>
              <w:autoSpaceDE w:val="0"/>
              <w:autoSpaceDN w:val="0"/>
              <w:adjustRightInd w:val="0"/>
              <w:rPr>
                <w:rFonts w:ascii="Times New Roman" w:hAnsi="Times New Roman"/>
                <w:bCs/>
                <w:sz w:val="20"/>
                <w:szCs w:val="20"/>
              </w:rPr>
            </w:pPr>
            <w:r>
              <w:rPr>
                <w:rFonts w:ascii="Times New Roman" w:hAnsi="Times New Roman"/>
                <w:bCs/>
                <w:sz w:val="20"/>
                <w:szCs w:val="20"/>
              </w:rPr>
              <w:t>Воспитатель</w:t>
            </w:r>
          </w:p>
        </w:tc>
        <w:tc>
          <w:tcPr>
            <w:tcW w:w="1890" w:type="dxa"/>
            <w:vMerge/>
          </w:tcPr>
          <w:p w:rsidR="0086180E" w:rsidRPr="00B963EF" w:rsidRDefault="0086180E" w:rsidP="0086180E">
            <w:pPr>
              <w:autoSpaceDE w:val="0"/>
              <w:autoSpaceDN w:val="0"/>
              <w:adjustRightInd w:val="0"/>
              <w:rPr>
                <w:rFonts w:ascii="Times New Roman" w:hAnsi="Times New Roman"/>
                <w:bCs/>
                <w:sz w:val="20"/>
                <w:szCs w:val="20"/>
              </w:rPr>
            </w:pPr>
          </w:p>
        </w:tc>
      </w:tr>
      <w:tr w:rsidR="0086180E" w:rsidRPr="00B963EF" w:rsidTr="0086180E">
        <w:tc>
          <w:tcPr>
            <w:tcW w:w="522"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360"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500" w:type="dxa"/>
            <w:vMerge/>
          </w:tcPr>
          <w:p w:rsidR="0086180E" w:rsidRPr="00B963EF" w:rsidRDefault="0086180E" w:rsidP="0086180E">
            <w:pPr>
              <w:autoSpaceDE w:val="0"/>
              <w:autoSpaceDN w:val="0"/>
              <w:adjustRightInd w:val="0"/>
              <w:rPr>
                <w:rFonts w:ascii="Times New Roman" w:hAnsi="Times New Roman"/>
                <w:bCs/>
                <w:sz w:val="20"/>
                <w:szCs w:val="20"/>
              </w:rPr>
            </w:pPr>
          </w:p>
        </w:tc>
        <w:tc>
          <w:tcPr>
            <w:tcW w:w="2298" w:type="dxa"/>
          </w:tcPr>
          <w:p w:rsidR="0086180E" w:rsidRPr="00B963EF" w:rsidRDefault="0086180E" w:rsidP="0086180E">
            <w:pPr>
              <w:autoSpaceDE w:val="0"/>
              <w:autoSpaceDN w:val="0"/>
              <w:adjustRightInd w:val="0"/>
              <w:rPr>
                <w:rFonts w:ascii="Times New Roman" w:hAnsi="Times New Roman"/>
                <w:bCs/>
                <w:sz w:val="20"/>
                <w:szCs w:val="20"/>
              </w:rPr>
            </w:pPr>
            <w:r>
              <w:rPr>
                <w:rFonts w:ascii="Times New Roman" w:hAnsi="Times New Roman"/>
                <w:bCs/>
                <w:sz w:val="20"/>
                <w:szCs w:val="20"/>
              </w:rPr>
              <w:t>Дворник</w:t>
            </w:r>
          </w:p>
        </w:tc>
        <w:tc>
          <w:tcPr>
            <w:tcW w:w="1890" w:type="dxa"/>
            <w:vMerge/>
          </w:tcPr>
          <w:p w:rsidR="0086180E" w:rsidRPr="00B963EF" w:rsidRDefault="0086180E" w:rsidP="0086180E">
            <w:pPr>
              <w:autoSpaceDE w:val="0"/>
              <w:autoSpaceDN w:val="0"/>
              <w:adjustRightInd w:val="0"/>
              <w:rPr>
                <w:rFonts w:ascii="Times New Roman" w:hAnsi="Times New Roman"/>
                <w:bCs/>
                <w:sz w:val="20"/>
                <w:szCs w:val="20"/>
              </w:rPr>
            </w:pPr>
          </w:p>
        </w:tc>
      </w:tr>
    </w:tbl>
    <w:p w:rsidR="0086180E" w:rsidRDefault="0086180E"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6180E" w:rsidRPr="00B963EF" w:rsidRDefault="0086180E" w:rsidP="0086180E">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963EF">
        <w:rPr>
          <w:rFonts w:ascii="Times New Roman" w:eastAsia="Times New Roman" w:hAnsi="Times New Roman" w:cs="Times New Roman"/>
          <w:bCs/>
          <w:sz w:val="20"/>
          <w:szCs w:val="20"/>
          <w:lang w:eastAsia="ru-RU"/>
        </w:rPr>
        <w:t xml:space="preserve">Основание: Приказ </w:t>
      </w:r>
      <w:proofErr w:type="spellStart"/>
      <w:r w:rsidRPr="00B963EF">
        <w:rPr>
          <w:rFonts w:ascii="Times New Roman" w:eastAsia="Times New Roman" w:hAnsi="Times New Roman" w:cs="Times New Roman"/>
          <w:bCs/>
          <w:sz w:val="20"/>
          <w:szCs w:val="20"/>
          <w:lang w:eastAsia="ru-RU"/>
        </w:rPr>
        <w:t>Минздравсоцразвития</w:t>
      </w:r>
      <w:proofErr w:type="spellEnd"/>
      <w:r w:rsidRPr="00B963EF">
        <w:rPr>
          <w:rFonts w:ascii="Times New Roman" w:eastAsia="Times New Roman" w:hAnsi="Times New Roman" w:cs="Times New Roman"/>
          <w:bCs/>
          <w:sz w:val="20"/>
          <w:szCs w:val="20"/>
          <w:lang w:eastAsia="ru-RU"/>
        </w:rPr>
        <w:t xml:space="preserve"> РФ от 17.12.2010 № 1122н "Об утверждении норм бесплатной выдачи работникам смывающих обезвреживающих средств, порядка условий их выдачи"</w:t>
      </w:r>
    </w:p>
    <w:p w:rsidR="0086180E" w:rsidRDefault="0086180E"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6180E" w:rsidRDefault="0086180E"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6180E" w:rsidRDefault="0086180E"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6180E" w:rsidRDefault="0086180E"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Общеобразовательные учреждения</w:t>
      </w:r>
    </w:p>
    <w:p w:rsidR="0086180E" w:rsidRPr="00B963EF" w:rsidRDefault="0086180E"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Style w:val="13"/>
        <w:tblW w:w="0" w:type="auto"/>
        <w:tblLook w:val="04A0" w:firstRow="1" w:lastRow="0" w:firstColumn="1" w:lastColumn="0" w:noHBand="0" w:noVBand="1"/>
      </w:tblPr>
      <w:tblGrid>
        <w:gridCol w:w="522"/>
        <w:gridCol w:w="2360"/>
        <w:gridCol w:w="2865"/>
        <w:gridCol w:w="1933"/>
        <w:gridCol w:w="1890"/>
      </w:tblGrid>
      <w:tr w:rsidR="00B963EF" w:rsidRPr="00B963EF" w:rsidTr="009C59F0">
        <w:tc>
          <w:tcPr>
            <w:tcW w:w="522" w:type="dxa"/>
          </w:tcPr>
          <w:p w:rsidR="00B963EF" w:rsidRPr="00B963EF" w:rsidRDefault="00B963EF" w:rsidP="00B963EF">
            <w:pPr>
              <w:autoSpaceDE w:val="0"/>
              <w:autoSpaceDN w:val="0"/>
              <w:adjustRightInd w:val="0"/>
              <w:jc w:val="center"/>
              <w:rPr>
                <w:rFonts w:ascii="Times New Roman" w:hAnsi="Times New Roman"/>
                <w:bCs/>
                <w:sz w:val="20"/>
                <w:szCs w:val="20"/>
              </w:rPr>
            </w:pPr>
            <w:r w:rsidRPr="00B963EF">
              <w:rPr>
                <w:rFonts w:ascii="Times New Roman" w:hAnsi="Times New Roman"/>
                <w:bCs/>
                <w:sz w:val="20"/>
                <w:szCs w:val="20"/>
              </w:rPr>
              <w:t>№ п/п</w:t>
            </w:r>
          </w:p>
        </w:tc>
        <w:tc>
          <w:tcPr>
            <w:tcW w:w="2360" w:type="dxa"/>
          </w:tcPr>
          <w:p w:rsidR="00B963EF" w:rsidRPr="00B963EF" w:rsidRDefault="00B963EF" w:rsidP="00B963EF">
            <w:pPr>
              <w:autoSpaceDE w:val="0"/>
              <w:autoSpaceDN w:val="0"/>
              <w:adjustRightInd w:val="0"/>
              <w:jc w:val="center"/>
              <w:rPr>
                <w:rFonts w:ascii="Times New Roman" w:hAnsi="Times New Roman"/>
                <w:bCs/>
                <w:sz w:val="20"/>
                <w:szCs w:val="20"/>
              </w:rPr>
            </w:pPr>
            <w:r w:rsidRPr="00B963EF">
              <w:rPr>
                <w:rFonts w:ascii="Times New Roman" w:hAnsi="Times New Roman"/>
                <w:bCs/>
                <w:sz w:val="20"/>
                <w:szCs w:val="20"/>
              </w:rPr>
              <w:t>Виды смывающихся и (или) обезвреживающих средств</w:t>
            </w:r>
          </w:p>
        </w:tc>
        <w:tc>
          <w:tcPr>
            <w:tcW w:w="2865" w:type="dxa"/>
          </w:tcPr>
          <w:p w:rsidR="00B963EF" w:rsidRPr="00B963EF" w:rsidRDefault="00B963EF" w:rsidP="00B963EF">
            <w:pPr>
              <w:autoSpaceDE w:val="0"/>
              <w:autoSpaceDN w:val="0"/>
              <w:adjustRightInd w:val="0"/>
              <w:jc w:val="center"/>
              <w:rPr>
                <w:rFonts w:ascii="Times New Roman" w:hAnsi="Times New Roman"/>
                <w:bCs/>
                <w:sz w:val="20"/>
                <w:szCs w:val="20"/>
              </w:rPr>
            </w:pPr>
            <w:r w:rsidRPr="00B963EF">
              <w:rPr>
                <w:rFonts w:ascii="Times New Roman" w:hAnsi="Times New Roman"/>
                <w:bCs/>
                <w:sz w:val="20"/>
                <w:szCs w:val="20"/>
              </w:rPr>
              <w:t>Наименование работ и производственных факторов</w:t>
            </w:r>
          </w:p>
        </w:tc>
        <w:tc>
          <w:tcPr>
            <w:tcW w:w="1933" w:type="dxa"/>
          </w:tcPr>
          <w:p w:rsidR="00B963EF" w:rsidRPr="00B963EF" w:rsidRDefault="00B963EF" w:rsidP="00B963EF">
            <w:pPr>
              <w:autoSpaceDE w:val="0"/>
              <w:autoSpaceDN w:val="0"/>
              <w:adjustRightInd w:val="0"/>
              <w:jc w:val="center"/>
              <w:rPr>
                <w:rFonts w:ascii="Times New Roman" w:hAnsi="Times New Roman"/>
                <w:bCs/>
                <w:sz w:val="20"/>
                <w:szCs w:val="20"/>
              </w:rPr>
            </w:pPr>
            <w:r w:rsidRPr="00B963EF">
              <w:rPr>
                <w:rFonts w:ascii="Times New Roman" w:hAnsi="Times New Roman"/>
                <w:bCs/>
                <w:sz w:val="20"/>
                <w:szCs w:val="20"/>
              </w:rPr>
              <w:t>Профессия или должность</w:t>
            </w:r>
          </w:p>
        </w:tc>
        <w:tc>
          <w:tcPr>
            <w:tcW w:w="1890" w:type="dxa"/>
          </w:tcPr>
          <w:p w:rsidR="00B963EF" w:rsidRPr="00B963EF" w:rsidRDefault="00B963EF" w:rsidP="00B963EF">
            <w:pPr>
              <w:autoSpaceDE w:val="0"/>
              <w:autoSpaceDN w:val="0"/>
              <w:adjustRightInd w:val="0"/>
              <w:jc w:val="center"/>
              <w:rPr>
                <w:rFonts w:ascii="Times New Roman" w:hAnsi="Times New Roman"/>
                <w:bCs/>
                <w:sz w:val="20"/>
                <w:szCs w:val="20"/>
              </w:rPr>
            </w:pPr>
            <w:r w:rsidRPr="00B963EF">
              <w:rPr>
                <w:rFonts w:ascii="Times New Roman" w:hAnsi="Times New Roman"/>
                <w:bCs/>
                <w:sz w:val="20"/>
                <w:szCs w:val="20"/>
              </w:rPr>
              <w:t>Норма выдачи в месяц</w:t>
            </w:r>
          </w:p>
        </w:tc>
      </w:tr>
      <w:tr w:rsidR="00B963EF" w:rsidRPr="00B963EF" w:rsidTr="009C59F0">
        <w:tc>
          <w:tcPr>
            <w:tcW w:w="522" w:type="dxa"/>
            <w:vMerge w:val="restart"/>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1.</w:t>
            </w:r>
          </w:p>
        </w:tc>
        <w:tc>
          <w:tcPr>
            <w:tcW w:w="2360" w:type="dxa"/>
            <w:vMerge w:val="restart"/>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Мыло или жидкие моющие средства</w:t>
            </w:r>
          </w:p>
        </w:tc>
        <w:tc>
          <w:tcPr>
            <w:tcW w:w="2865" w:type="dxa"/>
            <w:vMerge w:val="restart"/>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Работы, связанные с легкосмываемыми загрязнениями</w:t>
            </w: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Уборщик служебных помещений</w:t>
            </w:r>
          </w:p>
        </w:tc>
        <w:tc>
          <w:tcPr>
            <w:tcW w:w="1890" w:type="dxa"/>
            <w:vMerge w:val="restart"/>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200г (мыло туалетное) или 250 мл (жидкие моющие средства в дозирующих устройствах)</w:t>
            </w:r>
          </w:p>
        </w:tc>
      </w:tr>
      <w:tr w:rsidR="00B963EF" w:rsidRPr="00B963EF" w:rsidTr="009C59F0">
        <w:tc>
          <w:tcPr>
            <w:tcW w:w="522"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360"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865"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Рабочий по обслуживанию здания</w:t>
            </w:r>
          </w:p>
        </w:tc>
        <w:tc>
          <w:tcPr>
            <w:tcW w:w="1890" w:type="dxa"/>
            <w:vMerge/>
          </w:tcPr>
          <w:p w:rsidR="00B963EF" w:rsidRPr="00B963EF" w:rsidRDefault="00B963EF" w:rsidP="00B963EF">
            <w:pPr>
              <w:autoSpaceDE w:val="0"/>
              <w:autoSpaceDN w:val="0"/>
              <w:adjustRightInd w:val="0"/>
              <w:rPr>
                <w:rFonts w:ascii="Times New Roman" w:hAnsi="Times New Roman"/>
                <w:bCs/>
                <w:sz w:val="20"/>
                <w:szCs w:val="20"/>
              </w:rPr>
            </w:pPr>
          </w:p>
        </w:tc>
      </w:tr>
      <w:tr w:rsidR="00B963EF" w:rsidRPr="00B963EF" w:rsidTr="009C59F0">
        <w:tc>
          <w:tcPr>
            <w:tcW w:w="522"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360"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865"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Сторож</w:t>
            </w:r>
          </w:p>
        </w:tc>
        <w:tc>
          <w:tcPr>
            <w:tcW w:w="1890" w:type="dxa"/>
            <w:vMerge/>
          </w:tcPr>
          <w:p w:rsidR="00B963EF" w:rsidRPr="00B963EF" w:rsidRDefault="00B963EF" w:rsidP="00B963EF">
            <w:pPr>
              <w:autoSpaceDE w:val="0"/>
              <w:autoSpaceDN w:val="0"/>
              <w:adjustRightInd w:val="0"/>
              <w:rPr>
                <w:rFonts w:ascii="Times New Roman" w:hAnsi="Times New Roman"/>
                <w:bCs/>
                <w:sz w:val="20"/>
                <w:szCs w:val="20"/>
              </w:rPr>
            </w:pPr>
          </w:p>
        </w:tc>
      </w:tr>
      <w:tr w:rsidR="00B963EF" w:rsidRPr="00B963EF" w:rsidTr="009C59F0">
        <w:tc>
          <w:tcPr>
            <w:tcW w:w="522"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360"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865"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Дворник</w:t>
            </w:r>
          </w:p>
        </w:tc>
        <w:tc>
          <w:tcPr>
            <w:tcW w:w="1890" w:type="dxa"/>
            <w:vMerge/>
          </w:tcPr>
          <w:p w:rsidR="00B963EF" w:rsidRPr="00B963EF" w:rsidRDefault="00B963EF" w:rsidP="00B963EF">
            <w:pPr>
              <w:autoSpaceDE w:val="0"/>
              <w:autoSpaceDN w:val="0"/>
              <w:adjustRightInd w:val="0"/>
              <w:rPr>
                <w:rFonts w:ascii="Times New Roman" w:hAnsi="Times New Roman"/>
                <w:bCs/>
                <w:sz w:val="20"/>
                <w:szCs w:val="20"/>
              </w:rPr>
            </w:pPr>
          </w:p>
        </w:tc>
      </w:tr>
      <w:tr w:rsidR="00B963EF" w:rsidRPr="00B963EF" w:rsidTr="009C59F0">
        <w:tc>
          <w:tcPr>
            <w:tcW w:w="522"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360"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865"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p>
        </w:tc>
        <w:tc>
          <w:tcPr>
            <w:tcW w:w="1890" w:type="dxa"/>
            <w:vMerge/>
          </w:tcPr>
          <w:p w:rsidR="00B963EF" w:rsidRPr="00B963EF" w:rsidRDefault="00B963EF" w:rsidP="00B963EF">
            <w:pPr>
              <w:autoSpaceDE w:val="0"/>
              <w:autoSpaceDN w:val="0"/>
              <w:adjustRightInd w:val="0"/>
              <w:rPr>
                <w:rFonts w:ascii="Times New Roman" w:hAnsi="Times New Roman"/>
                <w:bCs/>
                <w:sz w:val="20"/>
                <w:szCs w:val="20"/>
              </w:rPr>
            </w:pPr>
          </w:p>
        </w:tc>
      </w:tr>
      <w:tr w:rsidR="00B963EF" w:rsidRPr="00B963EF" w:rsidTr="009C59F0">
        <w:tc>
          <w:tcPr>
            <w:tcW w:w="522"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360"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865"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p>
        </w:tc>
        <w:tc>
          <w:tcPr>
            <w:tcW w:w="1890" w:type="dxa"/>
            <w:vMerge/>
          </w:tcPr>
          <w:p w:rsidR="00B963EF" w:rsidRPr="00B963EF" w:rsidRDefault="00B963EF" w:rsidP="00B963EF">
            <w:pPr>
              <w:autoSpaceDE w:val="0"/>
              <w:autoSpaceDN w:val="0"/>
              <w:adjustRightInd w:val="0"/>
              <w:rPr>
                <w:rFonts w:ascii="Times New Roman" w:hAnsi="Times New Roman"/>
                <w:bCs/>
                <w:sz w:val="20"/>
                <w:szCs w:val="20"/>
              </w:rPr>
            </w:pPr>
          </w:p>
        </w:tc>
      </w:tr>
      <w:tr w:rsidR="00B963EF" w:rsidRPr="00B963EF" w:rsidTr="009C59F0">
        <w:tc>
          <w:tcPr>
            <w:tcW w:w="522"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360"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865"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p>
        </w:tc>
        <w:tc>
          <w:tcPr>
            <w:tcW w:w="1890" w:type="dxa"/>
            <w:vMerge/>
          </w:tcPr>
          <w:p w:rsidR="00B963EF" w:rsidRPr="00B963EF" w:rsidRDefault="00B963EF" w:rsidP="00B963EF">
            <w:pPr>
              <w:autoSpaceDE w:val="0"/>
              <w:autoSpaceDN w:val="0"/>
              <w:adjustRightInd w:val="0"/>
              <w:rPr>
                <w:rFonts w:ascii="Times New Roman" w:hAnsi="Times New Roman"/>
                <w:bCs/>
                <w:sz w:val="20"/>
                <w:szCs w:val="20"/>
              </w:rPr>
            </w:pPr>
          </w:p>
        </w:tc>
      </w:tr>
      <w:tr w:rsidR="00B963EF" w:rsidRPr="00B963EF" w:rsidTr="009C59F0">
        <w:tc>
          <w:tcPr>
            <w:tcW w:w="522" w:type="dxa"/>
            <w:vMerge w:val="restart"/>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2.</w:t>
            </w:r>
          </w:p>
        </w:tc>
        <w:tc>
          <w:tcPr>
            <w:tcW w:w="2360" w:type="dxa"/>
            <w:vMerge w:val="restart"/>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Средства гидрофобного действия (отталкивающие влагу, сушащие кожу0</w:t>
            </w:r>
          </w:p>
        </w:tc>
        <w:tc>
          <w:tcPr>
            <w:tcW w:w="2865" w:type="dxa"/>
            <w:vMerge w:val="restart"/>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Работы с растворами, водой (предусмотренные технологией), дезинфицирующими средствами, работы выполняемые в резиновых перчатках или перчатках из полимерных материалов (без натуральной прокладки)</w:t>
            </w: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Уборщик служебных помещений</w:t>
            </w:r>
          </w:p>
        </w:tc>
        <w:tc>
          <w:tcPr>
            <w:tcW w:w="1890" w:type="dxa"/>
            <w:vMerge w:val="restart"/>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100 мл</w:t>
            </w:r>
          </w:p>
        </w:tc>
      </w:tr>
      <w:tr w:rsidR="00B963EF" w:rsidRPr="00B963EF" w:rsidTr="009C59F0">
        <w:tc>
          <w:tcPr>
            <w:tcW w:w="522"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360"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865"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Рабочий по обслуживанию здания</w:t>
            </w:r>
          </w:p>
        </w:tc>
        <w:tc>
          <w:tcPr>
            <w:tcW w:w="1890" w:type="dxa"/>
            <w:vMerge/>
          </w:tcPr>
          <w:p w:rsidR="00B963EF" w:rsidRPr="00B963EF" w:rsidRDefault="00B963EF" w:rsidP="00B963EF">
            <w:pPr>
              <w:autoSpaceDE w:val="0"/>
              <w:autoSpaceDN w:val="0"/>
              <w:adjustRightInd w:val="0"/>
              <w:rPr>
                <w:rFonts w:ascii="Times New Roman" w:hAnsi="Times New Roman"/>
                <w:bCs/>
                <w:sz w:val="20"/>
                <w:szCs w:val="20"/>
              </w:rPr>
            </w:pPr>
          </w:p>
        </w:tc>
      </w:tr>
      <w:tr w:rsidR="00B963EF" w:rsidRPr="00B963EF" w:rsidTr="009C59F0">
        <w:tc>
          <w:tcPr>
            <w:tcW w:w="522"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360"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865"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Сторож</w:t>
            </w:r>
          </w:p>
        </w:tc>
        <w:tc>
          <w:tcPr>
            <w:tcW w:w="1890" w:type="dxa"/>
            <w:vMerge/>
          </w:tcPr>
          <w:p w:rsidR="00B963EF" w:rsidRPr="00B963EF" w:rsidRDefault="00B963EF" w:rsidP="00B963EF">
            <w:pPr>
              <w:autoSpaceDE w:val="0"/>
              <w:autoSpaceDN w:val="0"/>
              <w:adjustRightInd w:val="0"/>
              <w:rPr>
                <w:rFonts w:ascii="Times New Roman" w:hAnsi="Times New Roman"/>
                <w:bCs/>
                <w:sz w:val="20"/>
                <w:szCs w:val="20"/>
              </w:rPr>
            </w:pPr>
          </w:p>
        </w:tc>
      </w:tr>
      <w:tr w:rsidR="00B963EF" w:rsidRPr="00B963EF" w:rsidTr="009C59F0">
        <w:tc>
          <w:tcPr>
            <w:tcW w:w="522"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360"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865"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r w:rsidRPr="00B963EF">
              <w:rPr>
                <w:rFonts w:ascii="Times New Roman" w:hAnsi="Times New Roman"/>
                <w:bCs/>
                <w:sz w:val="20"/>
                <w:szCs w:val="20"/>
              </w:rPr>
              <w:t>Дворник</w:t>
            </w:r>
          </w:p>
        </w:tc>
        <w:tc>
          <w:tcPr>
            <w:tcW w:w="1890" w:type="dxa"/>
            <w:vMerge/>
          </w:tcPr>
          <w:p w:rsidR="00B963EF" w:rsidRPr="00B963EF" w:rsidRDefault="00B963EF" w:rsidP="00B963EF">
            <w:pPr>
              <w:autoSpaceDE w:val="0"/>
              <w:autoSpaceDN w:val="0"/>
              <w:adjustRightInd w:val="0"/>
              <w:rPr>
                <w:rFonts w:ascii="Times New Roman" w:hAnsi="Times New Roman"/>
                <w:bCs/>
                <w:sz w:val="20"/>
                <w:szCs w:val="20"/>
              </w:rPr>
            </w:pPr>
          </w:p>
        </w:tc>
      </w:tr>
      <w:tr w:rsidR="00B963EF" w:rsidRPr="00B963EF" w:rsidTr="009C59F0">
        <w:tc>
          <w:tcPr>
            <w:tcW w:w="522"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360"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865"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p>
        </w:tc>
        <w:tc>
          <w:tcPr>
            <w:tcW w:w="1890" w:type="dxa"/>
            <w:vMerge/>
          </w:tcPr>
          <w:p w:rsidR="00B963EF" w:rsidRPr="00B963EF" w:rsidRDefault="00B963EF" w:rsidP="00B963EF">
            <w:pPr>
              <w:autoSpaceDE w:val="0"/>
              <w:autoSpaceDN w:val="0"/>
              <w:adjustRightInd w:val="0"/>
              <w:rPr>
                <w:rFonts w:ascii="Times New Roman" w:hAnsi="Times New Roman"/>
                <w:bCs/>
                <w:sz w:val="20"/>
                <w:szCs w:val="20"/>
              </w:rPr>
            </w:pPr>
          </w:p>
        </w:tc>
      </w:tr>
      <w:tr w:rsidR="00B963EF" w:rsidRPr="00B963EF" w:rsidTr="009C59F0">
        <w:tc>
          <w:tcPr>
            <w:tcW w:w="522"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360"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2865" w:type="dxa"/>
            <w:vMerge/>
          </w:tcPr>
          <w:p w:rsidR="00B963EF" w:rsidRPr="00B963EF" w:rsidRDefault="00B963EF" w:rsidP="00B963EF">
            <w:pPr>
              <w:autoSpaceDE w:val="0"/>
              <w:autoSpaceDN w:val="0"/>
              <w:adjustRightInd w:val="0"/>
              <w:rPr>
                <w:rFonts w:ascii="Times New Roman" w:hAnsi="Times New Roman"/>
                <w:bCs/>
                <w:sz w:val="20"/>
                <w:szCs w:val="20"/>
              </w:rPr>
            </w:pPr>
          </w:p>
        </w:tc>
        <w:tc>
          <w:tcPr>
            <w:tcW w:w="1933" w:type="dxa"/>
          </w:tcPr>
          <w:p w:rsidR="00B963EF" w:rsidRPr="00B963EF" w:rsidRDefault="00B963EF" w:rsidP="00B963EF">
            <w:pPr>
              <w:autoSpaceDE w:val="0"/>
              <w:autoSpaceDN w:val="0"/>
              <w:adjustRightInd w:val="0"/>
              <w:rPr>
                <w:rFonts w:ascii="Times New Roman" w:hAnsi="Times New Roman"/>
                <w:bCs/>
                <w:sz w:val="20"/>
                <w:szCs w:val="20"/>
              </w:rPr>
            </w:pPr>
          </w:p>
        </w:tc>
        <w:tc>
          <w:tcPr>
            <w:tcW w:w="1890" w:type="dxa"/>
            <w:vMerge/>
          </w:tcPr>
          <w:p w:rsidR="00B963EF" w:rsidRPr="00B963EF" w:rsidRDefault="00B963EF" w:rsidP="00B963EF">
            <w:pPr>
              <w:autoSpaceDE w:val="0"/>
              <w:autoSpaceDN w:val="0"/>
              <w:adjustRightInd w:val="0"/>
              <w:rPr>
                <w:rFonts w:ascii="Times New Roman" w:hAnsi="Times New Roman"/>
                <w:bCs/>
                <w:sz w:val="20"/>
                <w:szCs w:val="20"/>
              </w:rPr>
            </w:pPr>
          </w:p>
        </w:tc>
      </w:tr>
    </w:tbl>
    <w:p w:rsidR="00B963EF" w:rsidRPr="00B963EF" w:rsidRDefault="00B963EF" w:rsidP="00B963EF">
      <w:pPr>
        <w:autoSpaceDE w:val="0"/>
        <w:autoSpaceDN w:val="0"/>
        <w:adjustRightInd w:val="0"/>
        <w:spacing w:after="0" w:line="240" w:lineRule="auto"/>
        <w:rPr>
          <w:rFonts w:ascii="Times New Roman" w:eastAsia="Times New Roman" w:hAnsi="Times New Roman" w:cs="Times New Roman"/>
          <w:bCs/>
          <w:sz w:val="20"/>
          <w:szCs w:val="20"/>
          <w:lang w:eastAsia="ru-RU"/>
        </w:rPr>
      </w:pPr>
    </w:p>
    <w:p w:rsidR="00B963EF" w:rsidRPr="00B963EF" w:rsidRDefault="00B963EF" w:rsidP="00405FC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963EF">
        <w:rPr>
          <w:rFonts w:ascii="Times New Roman" w:eastAsia="Times New Roman" w:hAnsi="Times New Roman" w:cs="Times New Roman"/>
          <w:bCs/>
          <w:sz w:val="20"/>
          <w:szCs w:val="20"/>
          <w:lang w:eastAsia="ru-RU"/>
        </w:rPr>
        <w:t xml:space="preserve">Основание: Приказ </w:t>
      </w:r>
      <w:proofErr w:type="spellStart"/>
      <w:r w:rsidRPr="00B963EF">
        <w:rPr>
          <w:rFonts w:ascii="Times New Roman" w:eastAsia="Times New Roman" w:hAnsi="Times New Roman" w:cs="Times New Roman"/>
          <w:bCs/>
          <w:sz w:val="20"/>
          <w:szCs w:val="20"/>
          <w:lang w:eastAsia="ru-RU"/>
        </w:rPr>
        <w:t>Минздравсоцразвития</w:t>
      </w:r>
      <w:proofErr w:type="spellEnd"/>
      <w:r w:rsidRPr="00B963EF">
        <w:rPr>
          <w:rFonts w:ascii="Times New Roman" w:eastAsia="Times New Roman" w:hAnsi="Times New Roman" w:cs="Times New Roman"/>
          <w:bCs/>
          <w:sz w:val="20"/>
          <w:szCs w:val="20"/>
          <w:lang w:eastAsia="ru-RU"/>
        </w:rPr>
        <w:t xml:space="preserve"> РФ от 17.12.2010 № 1122н "Об утверждении норм бесплатной выдачи работникам смывающих обезвреживающих средств, порядка условий их выдачи"</w:t>
      </w:r>
    </w:p>
    <w:p w:rsidR="00B963EF" w:rsidRPr="00B963EF" w:rsidRDefault="00B963EF" w:rsidP="00B963EF">
      <w:pPr>
        <w:autoSpaceDE w:val="0"/>
        <w:autoSpaceDN w:val="0"/>
        <w:adjustRightInd w:val="0"/>
        <w:spacing w:after="0" w:line="240" w:lineRule="auto"/>
        <w:rPr>
          <w:rFonts w:ascii="Times New Roman" w:eastAsia="Times New Roman" w:hAnsi="Times New Roman" w:cs="Times New Roman"/>
          <w:bCs/>
          <w:sz w:val="20"/>
          <w:szCs w:val="20"/>
          <w:lang w:eastAsia="ru-RU"/>
        </w:rPr>
      </w:pPr>
    </w:p>
    <w:p w:rsidR="00F7567F" w:rsidRDefault="00F7567F" w:rsidP="00B963EF">
      <w:pPr>
        <w:autoSpaceDE w:val="0"/>
        <w:autoSpaceDN w:val="0"/>
        <w:adjustRightInd w:val="0"/>
        <w:spacing w:after="0" w:line="240" w:lineRule="auto"/>
        <w:jc w:val="center"/>
        <w:rPr>
          <w:rFonts w:ascii="Times New Roman" w:eastAsia="Times New Roman" w:hAnsi="Times New Roman" w:cs="Times New Roman"/>
          <w:b/>
          <w:bCs/>
          <w:sz w:val="24"/>
          <w:szCs w:val="24"/>
          <w:highlight w:val="yellow"/>
          <w:lang w:eastAsia="ru-RU"/>
        </w:rPr>
      </w:pPr>
    </w:p>
    <w:p w:rsidR="00B963EF" w:rsidRDefault="00B963EF"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963EF">
        <w:rPr>
          <w:rFonts w:ascii="Times New Roman" w:eastAsia="Times New Roman" w:hAnsi="Times New Roman" w:cs="Times New Roman"/>
          <w:b/>
          <w:bCs/>
          <w:sz w:val="24"/>
          <w:szCs w:val="24"/>
          <w:lang w:eastAsia="ru-RU"/>
        </w:rPr>
        <w:t>Нормы списания моющих и дезинфицирующих средств в месяц</w:t>
      </w:r>
    </w:p>
    <w:p w:rsidR="00405FCA" w:rsidRDefault="00405FCA"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6180E" w:rsidRDefault="0086180E"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6180E">
        <w:rPr>
          <w:rFonts w:ascii="Times New Roman" w:eastAsia="Times New Roman" w:hAnsi="Times New Roman" w:cs="Times New Roman"/>
          <w:b/>
          <w:bCs/>
          <w:sz w:val="24"/>
          <w:szCs w:val="24"/>
          <w:lang w:eastAsia="ru-RU"/>
        </w:rPr>
        <w:t>Дошкольные образовательные учреждения (группы в общеобразовательных учреждениях)</w:t>
      </w:r>
      <w:r>
        <w:rPr>
          <w:rFonts w:ascii="Times New Roman" w:eastAsia="Times New Roman" w:hAnsi="Times New Roman" w:cs="Times New Roman"/>
          <w:b/>
          <w:bCs/>
          <w:sz w:val="24"/>
          <w:szCs w:val="24"/>
          <w:lang w:eastAsia="ru-RU"/>
        </w:rPr>
        <w:t xml:space="preserve"> (из расчета на 1 месяц)</w:t>
      </w:r>
      <w:r w:rsidRPr="0086180E">
        <w:rPr>
          <w:rFonts w:ascii="Times New Roman" w:eastAsia="Times New Roman" w:hAnsi="Times New Roman" w:cs="Times New Roman"/>
          <w:b/>
          <w:bCs/>
          <w:sz w:val="24"/>
          <w:szCs w:val="24"/>
          <w:lang w:eastAsia="ru-RU"/>
        </w:rPr>
        <w:t>:</w:t>
      </w:r>
    </w:p>
    <w:tbl>
      <w:tblPr>
        <w:tblStyle w:val="a4"/>
        <w:tblW w:w="0" w:type="auto"/>
        <w:tblLook w:val="04A0" w:firstRow="1" w:lastRow="0" w:firstColumn="1" w:lastColumn="0" w:noHBand="0" w:noVBand="1"/>
      </w:tblPr>
      <w:tblGrid>
        <w:gridCol w:w="562"/>
        <w:gridCol w:w="3435"/>
        <w:gridCol w:w="960"/>
        <w:gridCol w:w="1560"/>
        <w:gridCol w:w="1552"/>
        <w:gridCol w:w="1558"/>
      </w:tblGrid>
      <w:tr w:rsidR="0086180E" w:rsidRPr="0086180E" w:rsidTr="0086180E">
        <w:tc>
          <w:tcPr>
            <w:tcW w:w="562" w:type="dxa"/>
          </w:tcPr>
          <w:p w:rsidR="0086180E" w:rsidRPr="0086180E" w:rsidRDefault="0086180E" w:rsidP="00B963EF">
            <w:pPr>
              <w:autoSpaceDE w:val="0"/>
              <w:autoSpaceDN w:val="0"/>
              <w:adjustRightInd w:val="0"/>
              <w:jc w:val="center"/>
              <w:rPr>
                <w:bCs/>
              </w:rPr>
            </w:pPr>
            <w:r w:rsidRPr="0086180E">
              <w:rPr>
                <w:bCs/>
              </w:rPr>
              <w:t>№ п/п</w:t>
            </w:r>
          </w:p>
        </w:tc>
        <w:tc>
          <w:tcPr>
            <w:tcW w:w="3435" w:type="dxa"/>
          </w:tcPr>
          <w:p w:rsidR="0086180E" w:rsidRPr="0086180E" w:rsidRDefault="0086180E" w:rsidP="00B963EF">
            <w:pPr>
              <w:autoSpaceDE w:val="0"/>
              <w:autoSpaceDN w:val="0"/>
              <w:adjustRightInd w:val="0"/>
              <w:jc w:val="center"/>
              <w:rPr>
                <w:bCs/>
              </w:rPr>
            </w:pPr>
            <w:r w:rsidRPr="0086180E">
              <w:rPr>
                <w:bCs/>
              </w:rPr>
              <w:t>Наименование</w:t>
            </w:r>
          </w:p>
        </w:tc>
        <w:tc>
          <w:tcPr>
            <w:tcW w:w="960" w:type="dxa"/>
          </w:tcPr>
          <w:p w:rsidR="0086180E" w:rsidRPr="0086180E" w:rsidRDefault="0086180E" w:rsidP="00B963EF">
            <w:pPr>
              <w:autoSpaceDE w:val="0"/>
              <w:autoSpaceDN w:val="0"/>
              <w:adjustRightInd w:val="0"/>
              <w:jc w:val="center"/>
              <w:rPr>
                <w:bCs/>
              </w:rPr>
            </w:pPr>
            <w:proofErr w:type="spellStart"/>
            <w:r w:rsidRPr="0086180E">
              <w:rPr>
                <w:bCs/>
              </w:rPr>
              <w:t>Едн.изм</w:t>
            </w:r>
            <w:proofErr w:type="spellEnd"/>
            <w:r w:rsidRPr="0086180E">
              <w:rPr>
                <w:bCs/>
              </w:rPr>
              <w:t>.</w:t>
            </w:r>
          </w:p>
        </w:tc>
        <w:tc>
          <w:tcPr>
            <w:tcW w:w="1560" w:type="dxa"/>
          </w:tcPr>
          <w:p w:rsidR="0086180E" w:rsidRPr="0086180E" w:rsidRDefault="0086180E" w:rsidP="00B963EF">
            <w:pPr>
              <w:autoSpaceDE w:val="0"/>
              <w:autoSpaceDN w:val="0"/>
              <w:adjustRightInd w:val="0"/>
              <w:jc w:val="center"/>
              <w:rPr>
                <w:bCs/>
              </w:rPr>
            </w:pPr>
            <w:r w:rsidRPr="0086180E">
              <w:rPr>
                <w:bCs/>
              </w:rPr>
              <w:t>Группа (на 1 группу)</w:t>
            </w:r>
          </w:p>
        </w:tc>
        <w:tc>
          <w:tcPr>
            <w:tcW w:w="1552" w:type="dxa"/>
          </w:tcPr>
          <w:p w:rsidR="0086180E" w:rsidRPr="0086180E" w:rsidRDefault="0086180E" w:rsidP="00B963EF">
            <w:pPr>
              <w:autoSpaceDE w:val="0"/>
              <w:autoSpaceDN w:val="0"/>
              <w:adjustRightInd w:val="0"/>
              <w:jc w:val="center"/>
              <w:rPr>
                <w:bCs/>
              </w:rPr>
            </w:pPr>
            <w:r w:rsidRPr="0086180E">
              <w:rPr>
                <w:bCs/>
              </w:rPr>
              <w:t>Кухня</w:t>
            </w:r>
          </w:p>
        </w:tc>
        <w:tc>
          <w:tcPr>
            <w:tcW w:w="1558" w:type="dxa"/>
          </w:tcPr>
          <w:p w:rsidR="0086180E" w:rsidRPr="0086180E" w:rsidRDefault="0086180E" w:rsidP="00B963EF">
            <w:pPr>
              <w:autoSpaceDE w:val="0"/>
              <w:autoSpaceDN w:val="0"/>
              <w:adjustRightInd w:val="0"/>
              <w:jc w:val="center"/>
              <w:rPr>
                <w:bCs/>
              </w:rPr>
            </w:pPr>
            <w:r w:rsidRPr="0086180E">
              <w:rPr>
                <w:bCs/>
              </w:rPr>
              <w:t>Прачка</w:t>
            </w:r>
          </w:p>
        </w:tc>
      </w:tr>
      <w:tr w:rsidR="0086180E" w:rsidRPr="0086180E" w:rsidTr="0086180E">
        <w:tc>
          <w:tcPr>
            <w:tcW w:w="562" w:type="dxa"/>
          </w:tcPr>
          <w:p w:rsidR="0086180E" w:rsidRPr="0086180E" w:rsidRDefault="0086180E" w:rsidP="00B963EF">
            <w:pPr>
              <w:autoSpaceDE w:val="0"/>
              <w:autoSpaceDN w:val="0"/>
              <w:adjustRightInd w:val="0"/>
              <w:jc w:val="center"/>
              <w:rPr>
                <w:bCs/>
                <w:sz w:val="22"/>
                <w:szCs w:val="22"/>
              </w:rPr>
            </w:pPr>
            <w:r w:rsidRPr="0086180E">
              <w:rPr>
                <w:bCs/>
                <w:sz w:val="22"/>
                <w:szCs w:val="22"/>
              </w:rPr>
              <w:t>1.</w:t>
            </w:r>
          </w:p>
        </w:tc>
        <w:tc>
          <w:tcPr>
            <w:tcW w:w="3435" w:type="dxa"/>
          </w:tcPr>
          <w:p w:rsidR="0086180E" w:rsidRPr="0086180E" w:rsidRDefault="0086180E" w:rsidP="0086180E">
            <w:pPr>
              <w:autoSpaceDE w:val="0"/>
              <w:autoSpaceDN w:val="0"/>
              <w:adjustRightInd w:val="0"/>
              <w:rPr>
                <w:bCs/>
                <w:sz w:val="22"/>
                <w:szCs w:val="22"/>
              </w:rPr>
            </w:pPr>
            <w:r w:rsidRPr="0086180E">
              <w:rPr>
                <w:bCs/>
                <w:sz w:val="22"/>
                <w:szCs w:val="22"/>
              </w:rPr>
              <w:t>Чистящие дезинфицирующее средство</w:t>
            </w:r>
          </w:p>
        </w:tc>
        <w:tc>
          <w:tcPr>
            <w:tcW w:w="960" w:type="dxa"/>
          </w:tcPr>
          <w:p w:rsidR="0086180E" w:rsidRPr="0086180E" w:rsidRDefault="00D13831" w:rsidP="00B963EF">
            <w:pPr>
              <w:autoSpaceDE w:val="0"/>
              <w:autoSpaceDN w:val="0"/>
              <w:adjustRightInd w:val="0"/>
              <w:jc w:val="center"/>
              <w:rPr>
                <w:bCs/>
                <w:sz w:val="22"/>
                <w:szCs w:val="22"/>
              </w:rPr>
            </w:pPr>
            <w:r>
              <w:rPr>
                <w:bCs/>
                <w:sz w:val="22"/>
                <w:szCs w:val="22"/>
              </w:rPr>
              <w:t>Кг</w:t>
            </w:r>
          </w:p>
        </w:tc>
        <w:tc>
          <w:tcPr>
            <w:tcW w:w="1560" w:type="dxa"/>
          </w:tcPr>
          <w:p w:rsidR="0086180E" w:rsidRPr="0086180E" w:rsidRDefault="00D13831" w:rsidP="00B963EF">
            <w:pPr>
              <w:autoSpaceDE w:val="0"/>
              <w:autoSpaceDN w:val="0"/>
              <w:adjustRightInd w:val="0"/>
              <w:jc w:val="center"/>
              <w:rPr>
                <w:bCs/>
                <w:sz w:val="22"/>
                <w:szCs w:val="22"/>
              </w:rPr>
            </w:pPr>
            <w:r>
              <w:rPr>
                <w:bCs/>
                <w:sz w:val="22"/>
                <w:szCs w:val="22"/>
              </w:rPr>
              <w:t>0,5</w:t>
            </w:r>
          </w:p>
        </w:tc>
        <w:tc>
          <w:tcPr>
            <w:tcW w:w="1552" w:type="dxa"/>
          </w:tcPr>
          <w:p w:rsidR="0086180E" w:rsidRPr="0086180E" w:rsidRDefault="00D13831" w:rsidP="00B963EF">
            <w:pPr>
              <w:autoSpaceDE w:val="0"/>
              <w:autoSpaceDN w:val="0"/>
              <w:adjustRightInd w:val="0"/>
              <w:jc w:val="center"/>
              <w:rPr>
                <w:bCs/>
                <w:sz w:val="22"/>
                <w:szCs w:val="22"/>
              </w:rPr>
            </w:pPr>
            <w:r>
              <w:rPr>
                <w:bCs/>
                <w:sz w:val="22"/>
                <w:szCs w:val="22"/>
              </w:rPr>
              <w:t>0,5</w:t>
            </w:r>
          </w:p>
        </w:tc>
        <w:tc>
          <w:tcPr>
            <w:tcW w:w="1558" w:type="dxa"/>
          </w:tcPr>
          <w:p w:rsidR="0086180E" w:rsidRPr="0086180E" w:rsidRDefault="00D13831" w:rsidP="00B963EF">
            <w:pPr>
              <w:autoSpaceDE w:val="0"/>
              <w:autoSpaceDN w:val="0"/>
              <w:adjustRightInd w:val="0"/>
              <w:jc w:val="center"/>
              <w:rPr>
                <w:bCs/>
                <w:sz w:val="22"/>
                <w:szCs w:val="22"/>
              </w:rPr>
            </w:pPr>
            <w:r>
              <w:rPr>
                <w:bCs/>
                <w:sz w:val="22"/>
                <w:szCs w:val="22"/>
              </w:rPr>
              <w:t>0,2</w:t>
            </w:r>
          </w:p>
        </w:tc>
      </w:tr>
      <w:tr w:rsidR="0086180E" w:rsidRPr="0086180E" w:rsidTr="0086180E">
        <w:tc>
          <w:tcPr>
            <w:tcW w:w="562" w:type="dxa"/>
          </w:tcPr>
          <w:p w:rsidR="0086180E" w:rsidRPr="0086180E" w:rsidRDefault="0086180E" w:rsidP="00B963EF">
            <w:pPr>
              <w:autoSpaceDE w:val="0"/>
              <w:autoSpaceDN w:val="0"/>
              <w:adjustRightInd w:val="0"/>
              <w:jc w:val="center"/>
              <w:rPr>
                <w:bCs/>
                <w:sz w:val="22"/>
                <w:szCs w:val="22"/>
              </w:rPr>
            </w:pPr>
            <w:r w:rsidRPr="0086180E">
              <w:rPr>
                <w:bCs/>
                <w:sz w:val="22"/>
                <w:szCs w:val="22"/>
              </w:rPr>
              <w:t>2.</w:t>
            </w:r>
          </w:p>
        </w:tc>
        <w:tc>
          <w:tcPr>
            <w:tcW w:w="3435" w:type="dxa"/>
          </w:tcPr>
          <w:p w:rsidR="0086180E" w:rsidRPr="0086180E" w:rsidRDefault="0086180E" w:rsidP="0086180E">
            <w:pPr>
              <w:autoSpaceDE w:val="0"/>
              <w:autoSpaceDN w:val="0"/>
              <w:adjustRightInd w:val="0"/>
              <w:rPr>
                <w:bCs/>
                <w:sz w:val="22"/>
                <w:szCs w:val="22"/>
              </w:rPr>
            </w:pPr>
            <w:r w:rsidRPr="0086180E">
              <w:rPr>
                <w:bCs/>
                <w:sz w:val="22"/>
                <w:szCs w:val="22"/>
              </w:rPr>
              <w:t>Средство для мытья посуды</w:t>
            </w:r>
          </w:p>
        </w:tc>
        <w:tc>
          <w:tcPr>
            <w:tcW w:w="960" w:type="dxa"/>
          </w:tcPr>
          <w:p w:rsidR="0086180E" w:rsidRPr="0086180E" w:rsidRDefault="00D13831" w:rsidP="00B963EF">
            <w:pPr>
              <w:autoSpaceDE w:val="0"/>
              <w:autoSpaceDN w:val="0"/>
              <w:adjustRightInd w:val="0"/>
              <w:jc w:val="center"/>
              <w:rPr>
                <w:bCs/>
                <w:sz w:val="22"/>
                <w:szCs w:val="22"/>
              </w:rPr>
            </w:pPr>
            <w:r>
              <w:rPr>
                <w:bCs/>
                <w:sz w:val="22"/>
                <w:szCs w:val="22"/>
              </w:rPr>
              <w:t>Л, кг</w:t>
            </w:r>
          </w:p>
        </w:tc>
        <w:tc>
          <w:tcPr>
            <w:tcW w:w="1560" w:type="dxa"/>
          </w:tcPr>
          <w:p w:rsidR="0086180E" w:rsidRPr="0086180E" w:rsidRDefault="00D13831" w:rsidP="00B963EF">
            <w:pPr>
              <w:autoSpaceDE w:val="0"/>
              <w:autoSpaceDN w:val="0"/>
              <w:adjustRightInd w:val="0"/>
              <w:jc w:val="center"/>
              <w:rPr>
                <w:bCs/>
                <w:sz w:val="22"/>
                <w:szCs w:val="22"/>
              </w:rPr>
            </w:pPr>
            <w:r>
              <w:rPr>
                <w:bCs/>
                <w:sz w:val="22"/>
                <w:szCs w:val="22"/>
              </w:rPr>
              <w:t>1</w:t>
            </w:r>
          </w:p>
        </w:tc>
        <w:tc>
          <w:tcPr>
            <w:tcW w:w="1552" w:type="dxa"/>
          </w:tcPr>
          <w:p w:rsidR="0086180E" w:rsidRPr="0086180E" w:rsidRDefault="00D13831" w:rsidP="00B963EF">
            <w:pPr>
              <w:autoSpaceDE w:val="0"/>
              <w:autoSpaceDN w:val="0"/>
              <w:adjustRightInd w:val="0"/>
              <w:jc w:val="center"/>
              <w:rPr>
                <w:bCs/>
                <w:sz w:val="22"/>
                <w:szCs w:val="22"/>
              </w:rPr>
            </w:pPr>
            <w:r>
              <w:rPr>
                <w:bCs/>
                <w:sz w:val="22"/>
                <w:szCs w:val="22"/>
              </w:rPr>
              <w:t>2</w:t>
            </w:r>
          </w:p>
        </w:tc>
        <w:tc>
          <w:tcPr>
            <w:tcW w:w="1558" w:type="dxa"/>
          </w:tcPr>
          <w:p w:rsidR="0086180E" w:rsidRPr="00D13831" w:rsidRDefault="00D13831" w:rsidP="00B963EF">
            <w:pPr>
              <w:autoSpaceDE w:val="0"/>
              <w:autoSpaceDN w:val="0"/>
              <w:adjustRightInd w:val="0"/>
              <w:jc w:val="center"/>
              <w:rPr>
                <w:rStyle w:val="af1"/>
                <w:i w:val="0"/>
              </w:rPr>
            </w:pPr>
            <w:r>
              <w:rPr>
                <w:bCs/>
                <w:sz w:val="22"/>
                <w:szCs w:val="22"/>
              </w:rPr>
              <w:t>-</w:t>
            </w:r>
          </w:p>
        </w:tc>
      </w:tr>
      <w:tr w:rsidR="0086180E" w:rsidRPr="0086180E" w:rsidTr="0086180E">
        <w:tc>
          <w:tcPr>
            <w:tcW w:w="562" w:type="dxa"/>
          </w:tcPr>
          <w:p w:rsidR="0086180E" w:rsidRPr="0086180E" w:rsidRDefault="0086180E" w:rsidP="00B963EF">
            <w:pPr>
              <w:autoSpaceDE w:val="0"/>
              <w:autoSpaceDN w:val="0"/>
              <w:adjustRightInd w:val="0"/>
              <w:jc w:val="center"/>
              <w:rPr>
                <w:bCs/>
                <w:sz w:val="22"/>
                <w:szCs w:val="22"/>
              </w:rPr>
            </w:pPr>
            <w:r w:rsidRPr="0086180E">
              <w:rPr>
                <w:bCs/>
                <w:sz w:val="22"/>
                <w:szCs w:val="22"/>
              </w:rPr>
              <w:t>3.</w:t>
            </w:r>
          </w:p>
        </w:tc>
        <w:tc>
          <w:tcPr>
            <w:tcW w:w="3435" w:type="dxa"/>
          </w:tcPr>
          <w:p w:rsidR="0086180E" w:rsidRPr="0086180E" w:rsidRDefault="00D13831" w:rsidP="0086180E">
            <w:pPr>
              <w:autoSpaceDE w:val="0"/>
              <w:autoSpaceDN w:val="0"/>
              <w:adjustRightInd w:val="0"/>
              <w:rPr>
                <w:bCs/>
                <w:sz w:val="22"/>
                <w:szCs w:val="22"/>
              </w:rPr>
            </w:pPr>
            <w:r>
              <w:rPr>
                <w:bCs/>
                <w:sz w:val="22"/>
                <w:szCs w:val="22"/>
              </w:rPr>
              <w:t>Отбеливающее средство для стирки белья</w:t>
            </w:r>
          </w:p>
        </w:tc>
        <w:tc>
          <w:tcPr>
            <w:tcW w:w="960" w:type="dxa"/>
          </w:tcPr>
          <w:p w:rsidR="0086180E" w:rsidRPr="0086180E" w:rsidRDefault="00D13831" w:rsidP="00B963EF">
            <w:pPr>
              <w:autoSpaceDE w:val="0"/>
              <w:autoSpaceDN w:val="0"/>
              <w:adjustRightInd w:val="0"/>
              <w:jc w:val="center"/>
              <w:rPr>
                <w:bCs/>
                <w:sz w:val="22"/>
                <w:szCs w:val="22"/>
              </w:rPr>
            </w:pPr>
            <w:r>
              <w:rPr>
                <w:bCs/>
                <w:sz w:val="22"/>
                <w:szCs w:val="22"/>
              </w:rPr>
              <w:t>Кг</w:t>
            </w:r>
          </w:p>
        </w:tc>
        <w:tc>
          <w:tcPr>
            <w:tcW w:w="1560" w:type="dxa"/>
          </w:tcPr>
          <w:p w:rsidR="0086180E" w:rsidRPr="0086180E" w:rsidRDefault="00D13831" w:rsidP="00B963EF">
            <w:pPr>
              <w:autoSpaceDE w:val="0"/>
              <w:autoSpaceDN w:val="0"/>
              <w:adjustRightInd w:val="0"/>
              <w:jc w:val="center"/>
              <w:rPr>
                <w:bCs/>
                <w:sz w:val="22"/>
                <w:szCs w:val="22"/>
              </w:rPr>
            </w:pPr>
            <w:r>
              <w:rPr>
                <w:bCs/>
                <w:sz w:val="22"/>
                <w:szCs w:val="22"/>
              </w:rPr>
              <w:t>-</w:t>
            </w:r>
          </w:p>
        </w:tc>
        <w:tc>
          <w:tcPr>
            <w:tcW w:w="1552" w:type="dxa"/>
          </w:tcPr>
          <w:p w:rsidR="0086180E" w:rsidRPr="0086180E" w:rsidRDefault="00D13831" w:rsidP="00B963EF">
            <w:pPr>
              <w:autoSpaceDE w:val="0"/>
              <w:autoSpaceDN w:val="0"/>
              <w:adjustRightInd w:val="0"/>
              <w:jc w:val="center"/>
              <w:rPr>
                <w:bCs/>
                <w:sz w:val="22"/>
                <w:szCs w:val="22"/>
              </w:rPr>
            </w:pPr>
            <w:r>
              <w:rPr>
                <w:bCs/>
                <w:sz w:val="22"/>
                <w:szCs w:val="22"/>
              </w:rPr>
              <w:t>-</w:t>
            </w:r>
          </w:p>
        </w:tc>
        <w:tc>
          <w:tcPr>
            <w:tcW w:w="1558" w:type="dxa"/>
          </w:tcPr>
          <w:p w:rsidR="0086180E" w:rsidRPr="0086180E" w:rsidRDefault="00D13831" w:rsidP="00B963EF">
            <w:pPr>
              <w:autoSpaceDE w:val="0"/>
              <w:autoSpaceDN w:val="0"/>
              <w:adjustRightInd w:val="0"/>
              <w:jc w:val="center"/>
              <w:rPr>
                <w:bCs/>
                <w:sz w:val="22"/>
                <w:szCs w:val="22"/>
              </w:rPr>
            </w:pPr>
            <w:r>
              <w:rPr>
                <w:bCs/>
                <w:sz w:val="22"/>
                <w:szCs w:val="22"/>
              </w:rPr>
              <w:t>0,5</w:t>
            </w:r>
          </w:p>
        </w:tc>
      </w:tr>
      <w:tr w:rsidR="0086180E" w:rsidRPr="0086180E" w:rsidTr="0086180E">
        <w:tc>
          <w:tcPr>
            <w:tcW w:w="562" w:type="dxa"/>
          </w:tcPr>
          <w:p w:rsidR="0086180E" w:rsidRPr="0086180E" w:rsidRDefault="0086180E" w:rsidP="00B963EF">
            <w:pPr>
              <w:autoSpaceDE w:val="0"/>
              <w:autoSpaceDN w:val="0"/>
              <w:adjustRightInd w:val="0"/>
              <w:jc w:val="center"/>
              <w:rPr>
                <w:bCs/>
                <w:sz w:val="22"/>
                <w:szCs w:val="22"/>
              </w:rPr>
            </w:pPr>
            <w:r w:rsidRPr="0086180E">
              <w:rPr>
                <w:bCs/>
                <w:sz w:val="22"/>
                <w:szCs w:val="22"/>
              </w:rPr>
              <w:t>4.</w:t>
            </w:r>
          </w:p>
        </w:tc>
        <w:tc>
          <w:tcPr>
            <w:tcW w:w="3435" w:type="dxa"/>
          </w:tcPr>
          <w:p w:rsidR="0086180E" w:rsidRPr="0086180E" w:rsidRDefault="00D13831" w:rsidP="0086180E">
            <w:pPr>
              <w:autoSpaceDE w:val="0"/>
              <w:autoSpaceDN w:val="0"/>
              <w:adjustRightInd w:val="0"/>
              <w:rPr>
                <w:bCs/>
                <w:sz w:val="22"/>
                <w:szCs w:val="22"/>
              </w:rPr>
            </w:pPr>
            <w:r>
              <w:rPr>
                <w:bCs/>
                <w:sz w:val="22"/>
                <w:szCs w:val="22"/>
              </w:rPr>
              <w:t>Стиральный порошок</w:t>
            </w:r>
          </w:p>
        </w:tc>
        <w:tc>
          <w:tcPr>
            <w:tcW w:w="960" w:type="dxa"/>
          </w:tcPr>
          <w:p w:rsidR="0086180E" w:rsidRPr="0086180E" w:rsidRDefault="00D13831" w:rsidP="00B963EF">
            <w:pPr>
              <w:autoSpaceDE w:val="0"/>
              <w:autoSpaceDN w:val="0"/>
              <w:adjustRightInd w:val="0"/>
              <w:jc w:val="center"/>
              <w:rPr>
                <w:bCs/>
                <w:sz w:val="22"/>
                <w:szCs w:val="22"/>
              </w:rPr>
            </w:pPr>
            <w:r>
              <w:rPr>
                <w:bCs/>
                <w:sz w:val="22"/>
                <w:szCs w:val="22"/>
              </w:rPr>
              <w:t>Кг</w:t>
            </w:r>
          </w:p>
        </w:tc>
        <w:tc>
          <w:tcPr>
            <w:tcW w:w="1560" w:type="dxa"/>
          </w:tcPr>
          <w:p w:rsidR="0086180E" w:rsidRPr="0086180E" w:rsidRDefault="00D13831" w:rsidP="00B963EF">
            <w:pPr>
              <w:autoSpaceDE w:val="0"/>
              <w:autoSpaceDN w:val="0"/>
              <w:adjustRightInd w:val="0"/>
              <w:jc w:val="center"/>
              <w:rPr>
                <w:bCs/>
                <w:sz w:val="22"/>
                <w:szCs w:val="22"/>
              </w:rPr>
            </w:pPr>
            <w:r>
              <w:rPr>
                <w:bCs/>
                <w:sz w:val="22"/>
                <w:szCs w:val="22"/>
              </w:rPr>
              <w:t>2 кг 1 раз в месяц</w:t>
            </w:r>
          </w:p>
        </w:tc>
        <w:tc>
          <w:tcPr>
            <w:tcW w:w="1552" w:type="dxa"/>
          </w:tcPr>
          <w:p w:rsidR="0086180E" w:rsidRPr="0086180E" w:rsidRDefault="00D13831" w:rsidP="00B963EF">
            <w:pPr>
              <w:autoSpaceDE w:val="0"/>
              <w:autoSpaceDN w:val="0"/>
              <w:adjustRightInd w:val="0"/>
              <w:jc w:val="center"/>
              <w:rPr>
                <w:bCs/>
                <w:sz w:val="22"/>
                <w:szCs w:val="22"/>
              </w:rPr>
            </w:pPr>
            <w:r>
              <w:rPr>
                <w:bCs/>
                <w:sz w:val="22"/>
                <w:szCs w:val="22"/>
              </w:rPr>
              <w:t>0,5 кг 1 раз в месяц</w:t>
            </w:r>
          </w:p>
        </w:tc>
        <w:tc>
          <w:tcPr>
            <w:tcW w:w="1558" w:type="dxa"/>
          </w:tcPr>
          <w:p w:rsidR="0086180E" w:rsidRPr="0086180E" w:rsidRDefault="00D13831" w:rsidP="00B963EF">
            <w:pPr>
              <w:autoSpaceDE w:val="0"/>
              <w:autoSpaceDN w:val="0"/>
              <w:adjustRightInd w:val="0"/>
              <w:jc w:val="center"/>
              <w:rPr>
                <w:bCs/>
                <w:sz w:val="22"/>
                <w:szCs w:val="22"/>
              </w:rPr>
            </w:pPr>
            <w:r>
              <w:rPr>
                <w:bCs/>
                <w:sz w:val="22"/>
                <w:szCs w:val="22"/>
              </w:rPr>
              <w:t>1 кг 1  раз в месяц</w:t>
            </w:r>
          </w:p>
        </w:tc>
      </w:tr>
      <w:tr w:rsidR="0086180E" w:rsidRPr="0086180E" w:rsidTr="0086180E">
        <w:tc>
          <w:tcPr>
            <w:tcW w:w="562" w:type="dxa"/>
          </w:tcPr>
          <w:p w:rsidR="0086180E" w:rsidRPr="0086180E" w:rsidRDefault="0086180E" w:rsidP="00B963EF">
            <w:pPr>
              <w:autoSpaceDE w:val="0"/>
              <w:autoSpaceDN w:val="0"/>
              <w:adjustRightInd w:val="0"/>
              <w:jc w:val="center"/>
              <w:rPr>
                <w:bCs/>
                <w:sz w:val="22"/>
                <w:szCs w:val="22"/>
              </w:rPr>
            </w:pPr>
            <w:r w:rsidRPr="0086180E">
              <w:rPr>
                <w:bCs/>
                <w:sz w:val="22"/>
                <w:szCs w:val="22"/>
              </w:rPr>
              <w:t>5.</w:t>
            </w:r>
          </w:p>
        </w:tc>
        <w:tc>
          <w:tcPr>
            <w:tcW w:w="3435" w:type="dxa"/>
          </w:tcPr>
          <w:p w:rsidR="0086180E" w:rsidRPr="0086180E" w:rsidRDefault="00D13831" w:rsidP="0086180E">
            <w:pPr>
              <w:autoSpaceDE w:val="0"/>
              <w:autoSpaceDN w:val="0"/>
              <w:adjustRightInd w:val="0"/>
              <w:rPr>
                <w:bCs/>
                <w:sz w:val="22"/>
                <w:szCs w:val="22"/>
              </w:rPr>
            </w:pPr>
            <w:r>
              <w:rPr>
                <w:bCs/>
                <w:sz w:val="22"/>
                <w:szCs w:val="22"/>
              </w:rPr>
              <w:t>Хозяйственное мыло</w:t>
            </w:r>
          </w:p>
        </w:tc>
        <w:tc>
          <w:tcPr>
            <w:tcW w:w="960" w:type="dxa"/>
          </w:tcPr>
          <w:p w:rsidR="0086180E" w:rsidRPr="0086180E" w:rsidRDefault="00D13831" w:rsidP="00B963EF">
            <w:pPr>
              <w:autoSpaceDE w:val="0"/>
              <w:autoSpaceDN w:val="0"/>
              <w:adjustRightInd w:val="0"/>
              <w:jc w:val="center"/>
              <w:rPr>
                <w:bCs/>
                <w:sz w:val="22"/>
                <w:szCs w:val="22"/>
              </w:rPr>
            </w:pPr>
            <w:r>
              <w:rPr>
                <w:bCs/>
                <w:sz w:val="22"/>
                <w:szCs w:val="22"/>
              </w:rPr>
              <w:t>Кусок</w:t>
            </w:r>
          </w:p>
        </w:tc>
        <w:tc>
          <w:tcPr>
            <w:tcW w:w="1560" w:type="dxa"/>
          </w:tcPr>
          <w:p w:rsidR="0086180E" w:rsidRPr="0086180E" w:rsidRDefault="00D13831" w:rsidP="00B963EF">
            <w:pPr>
              <w:autoSpaceDE w:val="0"/>
              <w:autoSpaceDN w:val="0"/>
              <w:adjustRightInd w:val="0"/>
              <w:jc w:val="center"/>
              <w:rPr>
                <w:bCs/>
                <w:sz w:val="22"/>
                <w:szCs w:val="22"/>
              </w:rPr>
            </w:pPr>
            <w:r>
              <w:rPr>
                <w:bCs/>
                <w:sz w:val="22"/>
                <w:szCs w:val="22"/>
              </w:rPr>
              <w:t>2</w:t>
            </w:r>
          </w:p>
        </w:tc>
        <w:tc>
          <w:tcPr>
            <w:tcW w:w="1552" w:type="dxa"/>
          </w:tcPr>
          <w:p w:rsidR="0086180E" w:rsidRPr="0086180E" w:rsidRDefault="00D13831" w:rsidP="00B963EF">
            <w:pPr>
              <w:autoSpaceDE w:val="0"/>
              <w:autoSpaceDN w:val="0"/>
              <w:adjustRightInd w:val="0"/>
              <w:jc w:val="center"/>
              <w:rPr>
                <w:bCs/>
                <w:sz w:val="22"/>
                <w:szCs w:val="22"/>
              </w:rPr>
            </w:pPr>
            <w:r>
              <w:rPr>
                <w:bCs/>
                <w:sz w:val="22"/>
                <w:szCs w:val="22"/>
              </w:rPr>
              <w:t>2</w:t>
            </w:r>
          </w:p>
        </w:tc>
        <w:tc>
          <w:tcPr>
            <w:tcW w:w="1558" w:type="dxa"/>
          </w:tcPr>
          <w:p w:rsidR="0086180E" w:rsidRPr="0086180E" w:rsidRDefault="00D13831" w:rsidP="00B963EF">
            <w:pPr>
              <w:autoSpaceDE w:val="0"/>
              <w:autoSpaceDN w:val="0"/>
              <w:adjustRightInd w:val="0"/>
              <w:jc w:val="center"/>
              <w:rPr>
                <w:bCs/>
                <w:sz w:val="22"/>
                <w:szCs w:val="22"/>
              </w:rPr>
            </w:pPr>
            <w:r>
              <w:rPr>
                <w:bCs/>
                <w:sz w:val="22"/>
                <w:szCs w:val="22"/>
              </w:rPr>
              <w:t>2</w:t>
            </w:r>
          </w:p>
        </w:tc>
      </w:tr>
      <w:tr w:rsidR="0086180E" w:rsidRPr="0086180E" w:rsidTr="0086180E">
        <w:tc>
          <w:tcPr>
            <w:tcW w:w="562" w:type="dxa"/>
          </w:tcPr>
          <w:p w:rsidR="0086180E" w:rsidRPr="0086180E" w:rsidRDefault="0086180E" w:rsidP="00B963EF">
            <w:pPr>
              <w:autoSpaceDE w:val="0"/>
              <w:autoSpaceDN w:val="0"/>
              <w:adjustRightInd w:val="0"/>
              <w:jc w:val="center"/>
              <w:rPr>
                <w:bCs/>
                <w:sz w:val="22"/>
                <w:szCs w:val="22"/>
              </w:rPr>
            </w:pPr>
            <w:r w:rsidRPr="0086180E">
              <w:rPr>
                <w:bCs/>
                <w:sz w:val="22"/>
                <w:szCs w:val="22"/>
              </w:rPr>
              <w:t>6.</w:t>
            </w:r>
          </w:p>
        </w:tc>
        <w:tc>
          <w:tcPr>
            <w:tcW w:w="3435" w:type="dxa"/>
          </w:tcPr>
          <w:p w:rsidR="0086180E" w:rsidRPr="0086180E" w:rsidRDefault="00D13831" w:rsidP="0086180E">
            <w:pPr>
              <w:autoSpaceDE w:val="0"/>
              <w:autoSpaceDN w:val="0"/>
              <w:adjustRightInd w:val="0"/>
              <w:rPr>
                <w:bCs/>
                <w:sz w:val="22"/>
                <w:szCs w:val="22"/>
              </w:rPr>
            </w:pPr>
            <w:r>
              <w:rPr>
                <w:bCs/>
                <w:sz w:val="22"/>
                <w:szCs w:val="22"/>
              </w:rPr>
              <w:t>Мыло детское</w:t>
            </w:r>
          </w:p>
        </w:tc>
        <w:tc>
          <w:tcPr>
            <w:tcW w:w="960" w:type="dxa"/>
          </w:tcPr>
          <w:p w:rsidR="0086180E" w:rsidRPr="0086180E" w:rsidRDefault="00D13831" w:rsidP="00B963EF">
            <w:pPr>
              <w:autoSpaceDE w:val="0"/>
              <w:autoSpaceDN w:val="0"/>
              <w:adjustRightInd w:val="0"/>
              <w:jc w:val="center"/>
              <w:rPr>
                <w:bCs/>
                <w:sz w:val="22"/>
                <w:szCs w:val="22"/>
              </w:rPr>
            </w:pPr>
            <w:r>
              <w:rPr>
                <w:bCs/>
                <w:sz w:val="22"/>
                <w:szCs w:val="22"/>
              </w:rPr>
              <w:t>Кусок</w:t>
            </w:r>
          </w:p>
        </w:tc>
        <w:tc>
          <w:tcPr>
            <w:tcW w:w="1560" w:type="dxa"/>
          </w:tcPr>
          <w:p w:rsidR="0086180E" w:rsidRPr="0086180E" w:rsidRDefault="00D13831" w:rsidP="00B963EF">
            <w:pPr>
              <w:autoSpaceDE w:val="0"/>
              <w:autoSpaceDN w:val="0"/>
              <w:adjustRightInd w:val="0"/>
              <w:jc w:val="center"/>
              <w:rPr>
                <w:bCs/>
                <w:sz w:val="22"/>
                <w:szCs w:val="22"/>
              </w:rPr>
            </w:pPr>
            <w:r>
              <w:rPr>
                <w:bCs/>
                <w:sz w:val="22"/>
                <w:szCs w:val="22"/>
              </w:rPr>
              <w:t>5</w:t>
            </w:r>
          </w:p>
        </w:tc>
        <w:tc>
          <w:tcPr>
            <w:tcW w:w="1552" w:type="dxa"/>
          </w:tcPr>
          <w:p w:rsidR="0086180E" w:rsidRPr="0086180E" w:rsidRDefault="00D13831" w:rsidP="00B963EF">
            <w:pPr>
              <w:autoSpaceDE w:val="0"/>
              <w:autoSpaceDN w:val="0"/>
              <w:adjustRightInd w:val="0"/>
              <w:jc w:val="center"/>
              <w:rPr>
                <w:bCs/>
                <w:sz w:val="22"/>
                <w:szCs w:val="22"/>
              </w:rPr>
            </w:pPr>
            <w:r>
              <w:rPr>
                <w:bCs/>
                <w:sz w:val="22"/>
                <w:szCs w:val="22"/>
              </w:rPr>
              <w:t>-</w:t>
            </w:r>
          </w:p>
        </w:tc>
        <w:tc>
          <w:tcPr>
            <w:tcW w:w="1558" w:type="dxa"/>
          </w:tcPr>
          <w:p w:rsidR="0086180E" w:rsidRPr="0086180E" w:rsidRDefault="00D13831" w:rsidP="00B963EF">
            <w:pPr>
              <w:autoSpaceDE w:val="0"/>
              <w:autoSpaceDN w:val="0"/>
              <w:adjustRightInd w:val="0"/>
              <w:jc w:val="center"/>
              <w:rPr>
                <w:bCs/>
                <w:sz w:val="22"/>
                <w:szCs w:val="22"/>
              </w:rPr>
            </w:pPr>
            <w:r>
              <w:rPr>
                <w:bCs/>
                <w:sz w:val="22"/>
                <w:szCs w:val="22"/>
              </w:rPr>
              <w:t>-</w:t>
            </w:r>
          </w:p>
        </w:tc>
      </w:tr>
      <w:tr w:rsidR="0086180E" w:rsidRPr="0086180E" w:rsidTr="0086180E">
        <w:tc>
          <w:tcPr>
            <w:tcW w:w="562" w:type="dxa"/>
          </w:tcPr>
          <w:p w:rsidR="0086180E" w:rsidRPr="0086180E" w:rsidRDefault="0086180E" w:rsidP="00B963EF">
            <w:pPr>
              <w:autoSpaceDE w:val="0"/>
              <w:autoSpaceDN w:val="0"/>
              <w:adjustRightInd w:val="0"/>
              <w:jc w:val="center"/>
              <w:rPr>
                <w:bCs/>
                <w:sz w:val="22"/>
                <w:szCs w:val="22"/>
              </w:rPr>
            </w:pPr>
            <w:r w:rsidRPr="0086180E">
              <w:rPr>
                <w:bCs/>
                <w:sz w:val="22"/>
                <w:szCs w:val="22"/>
              </w:rPr>
              <w:t>7.</w:t>
            </w:r>
          </w:p>
        </w:tc>
        <w:tc>
          <w:tcPr>
            <w:tcW w:w="3435" w:type="dxa"/>
          </w:tcPr>
          <w:p w:rsidR="0086180E" w:rsidRPr="0086180E" w:rsidRDefault="00D13831" w:rsidP="0086180E">
            <w:pPr>
              <w:autoSpaceDE w:val="0"/>
              <w:autoSpaceDN w:val="0"/>
              <w:adjustRightInd w:val="0"/>
              <w:rPr>
                <w:bCs/>
                <w:sz w:val="22"/>
                <w:szCs w:val="22"/>
              </w:rPr>
            </w:pPr>
            <w:r>
              <w:rPr>
                <w:bCs/>
                <w:sz w:val="22"/>
                <w:szCs w:val="22"/>
              </w:rPr>
              <w:t>Туалетная бумага</w:t>
            </w:r>
          </w:p>
        </w:tc>
        <w:tc>
          <w:tcPr>
            <w:tcW w:w="960" w:type="dxa"/>
          </w:tcPr>
          <w:p w:rsidR="0086180E" w:rsidRPr="0086180E" w:rsidRDefault="00D13831" w:rsidP="00B963EF">
            <w:pPr>
              <w:autoSpaceDE w:val="0"/>
              <w:autoSpaceDN w:val="0"/>
              <w:adjustRightInd w:val="0"/>
              <w:jc w:val="center"/>
              <w:rPr>
                <w:bCs/>
                <w:sz w:val="22"/>
                <w:szCs w:val="22"/>
              </w:rPr>
            </w:pPr>
            <w:proofErr w:type="spellStart"/>
            <w:r>
              <w:rPr>
                <w:bCs/>
                <w:sz w:val="22"/>
                <w:szCs w:val="22"/>
              </w:rPr>
              <w:t>Шт</w:t>
            </w:r>
            <w:proofErr w:type="spellEnd"/>
          </w:p>
        </w:tc>
        <w:tc>
          <w:tcPr>
            <w:tcW w:w="1560" w:type="dxa"/>
          </w:tcPr>
          <w:p w:rsidR="0086180E" w:rsidRPr="0086180E" w:rsidRDefault="00D13831" w:rsidP="00B963EF">
            <w:pPr>
              <w:autoSpaceDE w:val="0"/>
              <w:autoSpaceDN w:val="0"/>
              <w:adjustRightInd w:val="0"/>
              <w:jc w:val="center"/>
              <w:rPr>
                <w:bCs/>
                <w:sz w:val="22"/>
                <w:szCs w:val="22"/>
              </w:rPr>
            </w:pPr>
            <w:r>
              <w:rPr>
                <w:bCs/>
                <w:sz w:val="22"/>
                <w:szCs w:val="22"/>
              </w:rPr>
              <w:t>6</w:t>
            </w:r>
          </w:p>
        </w:tc>
        <w:tc>
          <w:tcPr>
            <w:tcW w:w="1552" w:type="dxa"/>
          </w:tcPr>
          <w:p w:rsidR="0086180E" w:rsidRPr="0086180E" w:rsidRDefault="00D13831" w:rsidP="00B963EF">
            <w:pPr>
              <w:autoSpaceDE w:val="0"/>
              <w:autoSpaceDN w:val="0"/>
              <w:adjustRightInd w:val="0"/>
              <w:jc w:val="center"/>
              <w:rPr>
                <w:bCs/>
                <w:sz w:val="22"/>
                <w:szCs w:val="22"/>
              </w:rPr>
            </w:pPr>
            <w:r>
              <w:rPr>
                <w:bCs/>
                <w:sz w:val="22"/>
                <w:szCs w:val="22"/>
              </w:rPr>
              <w:t>-</w:t>
            </w:r>
          </w:p>
        </w:tc>
        <w:tc>
          <w:tcPr>
            <w:tcW w:w="1558" w:type="dxa"/>
          </w:tcPr>
          <w:p w:rsidR="0086180E" w:rsidRPr="0086180E" w:rsidRDefault="00D13831" w:rsidP="00B963EF">
            <w:pPr>
              <w:autoSpaceDE w:val="0"/>
              <w:autoSpaceDN w:val="0"/>
              <w:adjustRightInd w:val="0"/>
              <w:jc w:val="center"/>
              <w:rPr>
                <w:bCs/>
                <w:sz w:val="22"/>
                <w:szCs w:val="22"/>
              </w:rPr>
            </w:pPr>
            <w:r>
              <w:rPr>
                <w:bCs/>
                <w:sz w:val="22"/>
                <w:szCs w:val="22"/>
              </w:rPr>
              <w:t>-</w:t>
            </w:r>
          </w:p>
        </w:tc>
      </w:tr>
      <w:tr w:rsidR="00D13831" w:rsidRPr="0086180E" w:rsidTr="0086180E">
        <w:tc>
          <w:tcPr>
            <w:tcW w:w="562" w:type="dxa"/>
          </w:tcPr>
          <w:p w:rsidR="00D13831" w:rsidRPr="0086180E" w:rsidRDefault="00D13831" w:rsidP="00D13831">
            <w:pPr>
              <w:autoSpaceDE w:val="0"/>
              <w:autoSpaceDN w:val="0"/>
              <w:adjustRightInd w:val="0"/>
              <w:jc w:val="center"/>
              <w:rPr>
                <w:bCs/>
                <w:sz w:val="22"/>
                <w:szCs w:val="22"/>
              </w:rPr>
            </w:pPr>
            <w:r>
              <w:rPr>
                <w:bCs/>
                <w:sz w:val="22"/>
                <w:szCs w:val="22"/>
              </w:rPr>
              <w:t>8.</w:t>
            </w:r>
          </w:p>
        </w:tc>
        <w:tc>
          <w:tcPr>
            <w:tcW w:w="3435" w:type="dxa"/>
          </w:tcPr>
          <w:p w:rsidR="00D13831" w:rsidRPr="0086180E" w:rsidRDefault="00D13831" w:rsidP="00D13831">
            <w:pPr>
              <w:autoSpaceDE w:val="0"/>
              <w:autoSpaceDN w:val="0"/>
              <w:adjustRightInd w:val="0"/>
              <w:rPr>
                <w:bCs/>
                <w:sz w:val="22"/>
                <w:szCs w:val="22"/>
              </w:rPr>
            </w:pPr>
            <w:proofErr w:type="spellStart"/>
            <w:r>
              <w:rPr>
                <w:bCs/>
                <w:sz w:val="22"/>
                <w:szCs w:val="22"/>
              </w:rPr>
              <w:t>Део</w:t>
            </w:r>
            <w:proofErr w:type="spellEnd"/>
            <w:r>
              <w:rPr>
                <w:bCs/>
                <w:sz w:val="22"/>
                <w:szCs w:val="22"/>
              </w:rPr>
              <w:t xml:space="preserve">-Хлор (или </w:t>
            </w:r>
            <w:proofErr w:type="spellStart"/>
            <w:r>
              <w:rPr>
                <w:bCs/>
                <w:sz w:val="22"/>
                <w:szCs w:val="22"/>
              </w:rPr>
              <w:t>др.дезинфицирующее</w:t>
            </w:r>
            <w:proofErr w:type="spellEnd"/>
            <w:r>
              <w:rPr>
                <w:bCs/>
                <w:sz w:val="22"/>
                <w:szCs w:val="22"/>
              </w:rPr>
              <w:t xml:space="preserve"> ср-во)</w:t>
            </w:r>
          </w:p>
        </w:tc>
        <w:tc>
          <w:tcPr>
            <w:tcW w:w="960" w:type="dxa"/>
          </w:tcPr>
          <w:p w:rsidR="00D13831" w:rsidRPr="0086180E" w:rsidRDefault="00D13831" w:rsidP="00D13831">
            <w:pPr>
              <w:autoSpaceDE w:val="0"/>
              <w:autoSpaceDN w:val="0"/>
              <w:adjustRightInd w:val="0"/>
              <w:jc w:val="center"/>
              <w:rPr>
                <w:bCs/>
                <w:sz w:val="22"/>
                <w:szCs w:val="22"/>
              </w:rPr>
            </w:pPr>
          </w:p>
        </w:tc>
        <w:tc>
          <w:tcPr>
            <w:tcW w:w="1560" w:type="dxa"/>
          </w:tcPr>
          <w:p w:rsidR="00D13831" w:rsidRPr="0086180E" w:rsidRDefault="00D13831" w:rsidP="00D13831">
            <w:pPr>
              <w:autoSpaceDE w:val="0"/>
              <w:autoSpaceDN w:val="0"/>
              <w:adjustRightInd w:val="0"/>
              <w:jc w:val="center"/>
              <w:rPr>
                <w:bCs/>
                <w:sz w:val="22"/>
                <w:szCs w:val="22"/>
              </w:rPr>
            </w:pPr>
            <w:r>
              <w:rPr>
                <w:bCs/>
                <w:sz w:val="22"/>
                <w:szCs w:val="22"/>
              </w:rPr>
              <w:t xml:space="preserve">Выдается в соответствии с нормами для обработки </w:t>
            </w:r>
            <w:proofErr w:type="spellStart"/>
            <w:r>
              <w:rPr>
                <w:bCs/>
                <w:sz w:val="22"/>
                <w:szCs w:val="22"/>
              </w:rPr>
              <w:t>хоз.инвентаря</w:t>
            </w:r>
            <w:proofErr w:type="spellEnd"/>
          </w:p>
        </w:tc>
        <w:tc>
          <w:tcPr>
            <w:tcW w:w="1552" w:type="dxa"/>
          </w:tcPr>
          <w:p w:rsidR="00D13831" w:rsidRDefault="00D13831" w:rsidP="00D13831">
            <w:pPr>
              <w:jc w:val="center"/>
            </w:pPr>
            <w:r w:rsidRPr="00813825">
              <w:rPr>
                <w:bCs/>
                <w:sz w:val="22"/>
                <w:szCs w:val="22"/>
              </w:rPr>
              <w:t xml:space="preserve">Выдается в соответствии с нормами для обработки </w:t>
            </w:r>
            <w:proofErr w:type="spellStart"/>
            <w:r w:rsidRPr="00813825">
              <w:rPr>
                <w:bCs/>
                <w:sz w:val="22"/>
                <w:szCs w:val="22"/>
              </w:rPr>
              <w:t>хоз.инвентаря</w:t>
            </w:r>
            <w:proofErr w:type="spellEnd"/>
          </w:p>
        </w:tc>
        <w:tc>
          <w:tcPr>
            <w:tcW w:w="1558" w:type="dxa"/>
          </w:tcPr>
          <w:p w:rsidR="00D13831" w:rsidRDefault="00D13831" w:rsidP="00D13831">
            <w:pPr>
              <w:jc w:val="center"/>
            </w:pPr>
            <w:r w:rsidRPr="00813825">
              <w:rPr>
                <w:bCs/>
                <w:sz w:val="22"/>
                <w:szCs w:val="22"/>
              </w:rPr>
              <w:t xml:space="preserve">Выдается в соответствии с нормами для обработки </w:t>
            </w:r>
            <w:proofErr w:type="spellStart"/>
            <w:r w:rsidRPr="00813825">
              <w:rPr>
                <w:bCs/>
                <w:sz w:val="22"/>
                <w:szCs w:val="22"/>
              </w:rPr>
              <w:t>хоз.инвентаря</w:t>
            </w:r>
            <w:proofErr w:type="spellEnd"/>
          </w:p>
        </w:tc>
      </w:tr>
      <w:tr w:rsidR="0086180E" w:rsidRPr="0086180E" w:rsidTr="0086180E">
        <w:tc>
          <w:tcPr>
            <w:tcW w:w="562" w:type="dxa"/>
          </w:tcPr>
          <w:p w:rsidR="0086180E" w:rsidRPr="0086180E" w:rsidRDefault="0086180E" w:rsidP="00B963EF">
            <w:pPr>
              <w:autoSpaceDE w:val="0"/>
              <w:autoSpaceDN w:val="0"/>
              <w:adjustRightInd w:val="0"/>
              <w:jc w:val="center"/>
              <w:rPr>
                <w:bCs/>
                <w:sz w:val="22"/>
                <w:szCs w:val="22"/>
              </w:rPr>
            </w:pPr>
            <w:r>
              <w:rPr>
                <w:bCs/>
                <w:sz w:val="22"/>
                <w:szCs w:val="22"/>
              </w:rPr>
              <w:t>9.</w:t>
            </w:r>
          </w:p>
        </w:tc>
        <w:tc>
          <w:tcPr>
            <w:tcW w:w="3435" w:type="dxa"/>
          </w:tcPr>
          <w:p w:rsidR="0086180E" w:rsidRPr="0086180E" w:rsidRDefault="00D13831" w:rsidP="0086180E">
            <w:pPr>
              <w:autoSpaceDE w:val="0"/>
              <w:autoSpaceDN w:val="0"/>
              <w:adjustRightInd w:val="0"/>
              <w:rPr>
                <w:bCs/>
                <w:sz w:val="22"/>
                <w:szCs w:val="22"/>
              </w:rPr>
            </w:pPr>
            <w:r>
              <w:rPr>
                <w:bCs/>
                <w:sz w:val="22"/>
                <w:szCs w:val="22"/>
              </w:rPr>
              <w:t>Перчатки резиновые</w:t>
            </w:r>
          </w:p>
        </w:tc>
        <w:tc>
          <w:tcPr>
            <w:tcW w:w="960" w:type="dxa"/>
          </w:tcPr>
          <w:p w:rsidR="0086180E" w:rsidRPr="0086180E" w:rsidRDefault="00D13831" w:rsidP="00B963EF">
            <w:pPr>
              <w:autoSpaceDE w:val="0"/>
              <w:autoSpaceDN w:val="0"/>
              <w:adjustRightInd w:val="0"/>
              <w:jc w:val="center"/>
              <w:rPr>
                <w:bCs/>
                <w:sz w:val="22"/>
                <w:szCs w:val="22"/>
              </w:rPr>
            </w:pPr>
            <w:r>
              <w:rPr>
                <w:bCs/>
                <w:sz w:val="22"/>
                <w:szCs w:val="22"/>
              </w:rPr>
              <w:t>Пара</w:t>
            </w:r>
          </w:p>
        </w:tc>
        <w:tc>
          <w:tcPr>
            <w:tcW w:w="1560" w:type="dxa"/>
          </w:tcPr>
          <w:p w:rsidR="0086180E" w:rsidRPr="0086180E" w:rsidRDefault="00D13831" w:rsidP="00B963EF">
            <w:pPr>
              <w:autoSpaceDE w:val="0"/>
              <w:autoSpaceDN w:val="0"/>
              <w:adjustRightInd w:val="0"/>
              <w:jc w:val="center"/>
              <w:rPr>
                <w:bCs/>
                <w:sz w:val="22"/>
                <w:szCs w:val="22"/>
              </w:rPr>
            </w:pPr>
            <w:r>
              <w:rPr>
                <w:bCs/>
                <w:sz w:val="22"/>
                <w:szCs w:val="22"/>
              </w:rPr>
              <w:t>2</w:t>
            </w:r>
          </w:p>
        </w:tc>
        <w:tc>
          <w:tcPr>
            <w:tcW w:w="1552" w:type="dxa"/>
          </w:tcPr>
          <w:p w:rsidR="0086180E" w:rsidRPr="0086180E" w:rsidRDefault="00D13831" w:rsidP="00B963EF">
            <w:pPr>
              <w:autoSpaceDE w:val="0"/>
              <w:autoSpaceDN w:val="0"/>
              <w:adjustRightInd w:val="0"/>
              <w:jc w:val="center"/>
              <w:rPr>
                <w:bCs/>
                <w:sz w:val="22"/>
                <w:szCs w:val="22"/>
              </w:rPr>
            </w:pPr>
            <w:r>
              <w:rPr>
                <w:bCs/>
                <w:sz w:val="22"/>
                <w:szCs w:val="22"/>
              </w:rPr>
              <w:t>2</w:t>
            </w:r>
          </w:p>
        </w:tc>
        <w:tc>
          <w:tcPr>
            <w:tcW w:w="1558" w:type="dxa"/>
          </w:tcPr>
          <w:p w:rsidR="0086180E" w:rsidRPr="0086180E" w:rsidRDefault="00D13831" w:rsidP="00B963EF">
            <w:pPr>
              <w:autoSpaceDE w:val="0"/>
              <w:autoSpaceDN w:val="0"/>
              <w:adjustRightInd w:val="0"/>
              <w:jc w:val="center"/>
              <w:rPr>
                <w:bCs/>
                <w:sz w:val="22"/>
                <w:szCs w:val="22"/>
              </w:rPr>
            </w:pPr>
            <w:r>
              <w:rPr>
                <w:bCs/>
                <w:sz w:val="22"/>
                <w:szCs w:val="22"/>
              </w:rPr>
              <w:t>2</w:t>
            </w:r>
          </w:p>
        </w:tc>
      </w:tr>
      <w:tr w:rsidR="0086180E" w:rsidRPr="0086180E" w:rsidTr="0086180E">
        <w:tc>
          <w:tcPr>
            <w:tcW w:w="562" w:type="dxa"/>
          </w:tcPr>
          <w:p w:rsidR="0086180E" w:rsidRPr="0086180E" w:rsidRDefault="0086180E" w:rsidP="00B963EF">
            <w:pPr>
              <w:autoSpaceDE w:val="0"/>
              <w:autoSpaceDN w:val="0"/>
              <w:adjustRightInd w:val="0"/>
              <w:jc w:val="center"/>
              <w:rPr>
                <w:bCs/>
                <w:sz w:val="22"/>
                <w:szCs w:val="22"/>
              </w:rPr>
            </w:pPr>
            <w:r>
              <w:rPr>
                <w:bCs/>
                <w:sz w:val="22"/>
                <w:szCs w:val="22"/>
              </w:rPr>
              <w:t>10.</w:t>
            </w:r>
          </w:p>
        </w:tc>
        <w:tc>
          <w:tcPr>
            <w:tcW w:w="3435" w:type="dxa"/>
          </w:tcPr>
          <w:p w:rsidR="0086180E" w:rsidRPr="0086180E" w:rsidRDefault="00D13831" w:rsidP="0086180E">
            <w:pPr>
              <w:autoSpaceDE w:val="0"/>
              <w:autoSpaceDN w:val="0"/>
              <w:adjustRightInd w:val="0"/>
              <w:rPr>
                <w:bCs/>
                <w:sz w:val="22"/>
                <w:szCs w:val="22"/>
              </w:rPr>
            </w:pPr>
            <w:r>
              <w:rPr>
                <w:bCs/>
                <w:sz w:val="22"/>
                <w:szCs w:val="22"/>
              </w:rPr>
              <w:t>Сода кальцинированная</w:t>
            </w:r>
          </w:p>
        </w:tc>
        <w:tc>
          <w:tcPr>
            <w:tcW w:w="960" w:type="dxa"/>
          </w:tcPr>
          <w:p w:rsidR="0086180E" w:rsidRPr="0086180E" w:rsidRDefault="00D13831" w:rsidP="00B963EF">
            <w:pPr>
              <w:autoSpaceDE w:val="0"/>
              <w:autoSpaceDN w:val="0"/>
              <w:adjustRightInd w:val="0"/>
              <w:jc w:val="center"/>
              <w:rPr>
                <w:bCs/>
                <w:sz w:val="22"/>
                <w:szCs w:val="22"/>
              </w:rPr>
            </w:pPr>
            <w:proofErr w:type="spellStart"/>
            <w:r>
              <w:rPr>
                <w:bCs/>
                <w:sz w:val="22"/>
                <w:szCs w:val="22"/>
              </w:rPr>
              <w:t>Уп</w:t>
            </w:r>
            <w:proofErr w:type="spellEnd"/>
            <w:r>
              <w:rPr>
                <w:bCs/>
                <w:sz w:val="22"/>
                <w:szCs w:val="22"/>
              </w:rPr>
              <w:t>.</w:t>
            </w:r>
          </w:p>
        </w:tc>
        <w:tc>
          <w:tcPr>
            <w:tcW w:w="1560" w:type="dxa"/>
          </w:tcPr>
          <w:p w:rsidR="0086180E" w:rsidRPr="0086180E" w:rsidRDefault="00D13831" w:rsidP="00B963EF">
            <w:pPr>
              <w:autoSpaceDE w:val="0"/>
              <w:autoSpaceDN w:val="0"/>
              <w:adjustRightInd w:val="0"/>
              <w:jc w:val="center"/>
              <w:rPr>
                <w:bCs/>
                <w:sz w:val="22"/>
                <w:szCs w:val="22"/>
              </w:rPr>
            </w:pPr>
            <w:r>
              <w:rPr>
                <w:bCs/>
                <w:sz w:val="22"/>
                <w:szCs w:val="22"/>
              </w:rPr>
              <w:t>-</w:t>
            </w:r>
          </w:p>
        </w:tc>
        <w:tc>
          <w:tcPr>
            <w:tcW w:w="1552" w:type="dxa"/>
          </w:tcPr>
          <w:p w:rsidR="0086180E" w:rsidRPr="0086180E" w:rsidRDefault="00D13831" w:rsidP="00B963EF">
            <w:pPr>
              <w:autoSpaceDE w:val="0"/>
              <w:autoSpaceDN w:val="0"/>
              <w:adjustRightInd w:val="0"/>
              <w:jc w:val="center"/>
              <w:rPr>
                <w:bCs/>
                <w:sz w:val="22"/>
                <w:szCs w:val="22"/>
              </w:rPr>
            </w:pPr>
            <w:r>
              <w:rPr>
                <w:bCs/>
                <w:sz w:val="22"/>
                <w:szCs w:val="22"/>
              </w:rPr>
              <w:t>1</w:t>
            </w:r>
          </w:p>
        </w:tc>
        <w:tc>
          <w:tcPr>
            <w:tcW w:w="1558" w:type="dxa"/>
          </w:tcPr>
          <w:p w:rsidR="0086180E" w:rsidRPr="0086180E" w:rsidRDefault="00D13831" w:rsidP="00B963EF">
            <w:pPr>
              <w:autoSpaceDE w:val="0"/>
              <w:autoSpaceDN w:val="0"/>
              <w:adjustRightInd w:val="0"/>
              <w:jc w:val="center"/>
              <w:rPr>
                <w:bCs/>
                <w:sz w:val="22"/>
                <w:szCs w:val="22"/>
              </w:rPr>
            </w:pPr>
            <w:r>
              <w:rPr>
                <w:bCs/>
                <w:sz w:val="22"/>
                <w:szCs w:val="22"/>
              </w:rPr>
              <w:t>1</w:t>
            </w:r>
          </w:p>
        </w:tc>
      </w:tr>
      <w:tr w:rsidR="0086180E" w:rsidRPr="0086180E" w:rsidTr="0086180E">
        <w:tc>
          <w:tcPr>
            <w:tcW w:w="562" w:type="dxa"/>
          </w:tcPr>
          <w:p w:rsidR="0086180E" w:rsidRPr="0086180E" w:rsidRDefault="0086180E" w:rsidP="00B963EF">
            <w:pPr>
              <w:autoSpaceDE w:val="0"/>
              <w:autoSpaceDN w:val="0"/>
              <w:adjustRightInd w:val="0"/>
              <w:jc w:val="center"/>
              <w:rPr>
                <w:bCs/>
                <w:sz w:val="22"/>
                <w:szCs w:val="22"/>
              </w:rPr>
            </w:pPr>
            <w:r>
              <w:rPr>
                <w:bCs/>
                <w:sz w:val="22"/>
                <w:szCs w:val="22"/>
              </w:rPr>
              <w:t>11.</w:t>
            </w:r>
          </w:p>
        </w:tc>
        <w:tc>
          <w:tcPr>
            <w:tcW w:w="3435" w:type="dxa"/>
          </w:tcPr>
          <w:p w:rsidR="0086180E" w:rsidRPr="0086180E" w:rsidRDefault="00D13831" w:rsidP="0086180E">
            <w:pPr>
              <w:autoSpaceDE w:val="0"/>
              <w:autoSpaceDN w:val="0"/>
              <w:adjustRightInd w:val="0"/>
              <w:rPr>
                <w:bCs/>
                <w:sz w:val="22"/>
                <w:szCs w:val="22"/>
              </w:rPr>
            </w:pPr>
            <w:r>
              <w:rPr>
                <w:bCs/>
                <w:sz w:val="22"/>
                <w:szCs w:val="22"/>
              </w:rPr>
              <w:t>Хлорная известь или белизна</w:t>
            </w:r>
          </w:p>
        </w:tc>
        <w:tc>
          <w:tcPr>
            <w:tcW w:w="960" w:type="dxa"/>
          </w:tcPr>
          <w:p w:rsidR="0086180E" w:rsidRPr="0086180E" w:rsidRDefault="00D13831" w:rsidP="00B963EF">
            <w:pPr>
              <w:autoSpaceDE w:val="0"/>
              <w:autoSpaceDN w:val="0"/>
              <w:adjustRightInd w:val="0"/>
              <w:jc w:val="center"/>
              <w:rPr>
                <w:bCs/>
                <w:sz w:val="22"/>
                <w:szCs w:val="22"/>
              </w:rPr>
            </w:pPr>
            <w:proofErr w:type="spellStart"/>
            <w:r>
              <w:rPr>
                <w:bCs/>
                <w:sz w:val="22"/>
                <w:szCs w:val="22"/>
              </w:rPr>
              <w:t>Уп</w:t>
            </w:r>
            <w:proofErr w:type="spellEnd"/>
            <w:r>
              <w:rPr>
                <w:bCs/>
                <w:sz w:val="22"/>
                <w:szCs w:val="22"/>
              </w:rPr>
              <w:t>.</w:t>
            </w:r>
          </w:p>
        </w:tc>
        <w:tc>
          <w:tcPr>
            <w:tcW w:w="1560" w:type="dxa"/>
          </w:tcPr>
          <w:p w:rsidR="0086180E" w:rsidRPr="0086180E" w:rsidRDefault="00D13831" w:rsidP="00B963EF">
            <w:pPr>
              <w:autoSpaceDE w:val="0"/>
              <w:autoSpaceDN w:val="0"/>
              <w:adjustRightInd w:val="0"/>
              <w:jc w:val="center"/>
              <w:rPr>
                <w:bCs/>
                <w:sz w:val="22"/>
                <w:szCs w:val="22"/>
              </w:rPr>
            </w:pPr>
            <w:r>
              <w:rPr>
                <w:bCs/>
                <w:sz w:val="22"/>
                <w:szCs w:val="22"/>
              </w:rPr>
              <w:t>2</w:t>
            </w:r>
          </w:p>
        </w:tc>
        <w:tc>
          <w:tcPr>
            <w:tcW w:w="1552" w:type="dxa"/>
          </w:tcPr>
          <w:p w:rsidR="0086180E" w:rsidRPr="0086180E" w:rsidRDefault="00D13831" w:rsidP="00B963EF">
            <w:pPr>
              <w:autoSpaceDE w:val="0"/>
              <w:autoSpaceDN w:val="0"/>
              <w:adjustRightInd w:val="0"/>
              <w:jc w:val="center"/>
              <w:rPr>
                <w:bCs/>
                <w:sz w:val="22"/>
                <w:szCs w:val="22"/>
              </w:rPr>
            </w:pPr>
            <w:r>
              <w:rPr>
                <w:bCs/>
                <w:sz w:val="22"/>
                <w:szCs w:val="22"/>
              </w:rPr>
              <w:t>2</w:t>
            </w:r>
          </w:p>
        </w:tc>
        <w:tc>
          <w:tcPr>
            <w:tcW w:w="1558" w:type="dxa"/>
          </w:tcPr>
          <w:p w:rsidR="0086180E" w:rsidRPr="0086180E" w:rsidRDefault="00D13831" w:rsidP="00B963EF">
            <w:pPr>
              <w:autoSpaceDE w:val="0"/>
              <w:autoSpaceDN w:val="0"/>
              <w:adjustRightInd w:val="0"/>
              <w:jc w:val="center"/>
              <w:rPr>
                <w:bCs/>
                <w:sz w:val="22"/>
                <w:szCs w:val="22"/>
              </w:rPr>
            </w:pPr>
            <w:r>
              <w:rPr>
                <w:bCs/>
                <w:sz w:val="22"/>
                <w:szCs w:val="22"/>
              </w:rPr>
              <w:t>1</w:t>
            </w:r>
          </w:p>
        </w:tc>
      </w:tr>
    </w:tbl>
    <w:p w:rsidR="00D13831" w:rsidRDefault="00D13831"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3831" w:rsidRDefault="00D13831">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86180E" w:rsidRDefault="0086180E"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405FCA" w:rsidRPr="00B963EF" w:rsidRDefault="0086180E" w:rsidP="00B963E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Общеобразовательные учреждения</w:t>
      </w:r>
    </w:p>
    <w:p w:rsidR="00B963EF" w:rsidRPr="00B963EF" w:rsidRDefault="00B963EF" w:rsidP="00B963E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p>
    <w:tbl>
      <w:tblPr>
        <w:tblStyle w:val="13"/>
        <w:tblW w:w="9606" w:type="dxa"/>
        <w:tblLayout w:type="fixed"/>
        <w:tblLook w:val="04A0" w:firstRow="1" w:lastRow="0" w:firstColumn="1" w:lastColumn="0" w:noHBand="0" w:noVBand="1"/>
      </w:tblPr>
      <w:tblGrid>
        <w:gridCol w:w="675"/>
        <w:gridCol w:w="5103"/>
        <w:gridCol w:w="993"/>
        <w:gridCol w:w="2835"/>
      </w:tblGrid>
      <w:tr w:rsidR="00B963EF" w:rsidRPr="00B963EF" w:rsidTr="009C59F0">
        <w:tc>
          <w:tcPr>
            <w:tcW w:w="675" w:type="dxa"/>
            <w:vAlign w:val="center"/>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 п/п</w:t>
            </w:r>
          </w:p>
        </w:tc>
        <w:tc>
          <w:tcPr>
            <w:tcW w:w="5103" w:type="dxa"/>
            <w:vAlign w:val="center"/>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Наименование</w:t>
            </w:r>
          </w:p>
        </w:tc>
        <w:tc>
          <w:tcPr>
            <w:tcW w:w="993" w:type="dxa"/>
            <w:vAlign w:val="center"/>
          </w:tcPr>
          <w:p w:rsidR="00B963EF" w:rsidRPr="00B963EF" w:rsidRDefault="00B963EF" w:rsidP="00B963EF">
            <w:pPr>
              <w:autoSpaceDE w:val="0"/>
              <w:autoSpaceDN w:val="0"/>
              <w:adjustRightInd w:val="0"/>
              <w:jc w:val="center"/>
              <w:rPr>
                <w:rFonts w:ascii="Times New Roman" w:hAnsi="Times New Roman"/>
                <w:bCs/>
              </w:rPr>
            </w:pPr>
            <w:proofErr w:type="spellStart"/>
            <w:r w:rsidRPr="00B963EF">
              <w:rPr>
                <w:rFonts w:ascii="Times New Roman" w:hAnsi="Times New Roman"/>
                <w:bCs/>
              </w:rPr>
              <w:t>Едн</w:t>
            </w:r>
            <w:proofErr w:type="spellEnd"/>
            <w:r w:rsidRPr="00B963EF">
              <w:rPr>
                <w:rFonts w:ascii="Times New Roman" w:hAnsi="Times New Roman"/>
                <w:bCs/>
              </w:rPr>
              <w:t>. изм.</w:t>
            </w:r>
          </w:p>
        </w:tc>
        <w:tc>
          <w:tcPr>
            <w:tcW w:w="2835" w:type="dxa"/>
            <w:vAlign w:val="center"/>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Помещение учреждения 1 раз в месяц</w:t>
            </w:r>
          </w:p>
        </w:tc>
      </w:tr>
      <w:tr w:rsidR="00B963EF" w:rsidRPr="00B963EF" w:rsidTr="009C59F0">
        <w:tc>
          <w:tcPr>
            <w:tcW w:w="675"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1.</w:t>
            </w:r>
          </w:p>
        </w:tc>
        <w:tc>
          <w:tcPr>
            <w:tcW w:w="5103"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Чистящие дезинфицирующее средство</w:t>
            </w:r>
          </w:p>
        </w:tc>
        <w:tc>
          <w:tcPr>
            <w:tcW w:w="993"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кг</w:t>
            </w:r>
          </w:p>
        </w:tc>
        <w:tc>
          <w:tcPr>
            <w:tcW w:w="2835"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6</w:t>
            </w:r>
          </w:p>
        </w:tc>
      </w:tr>
      <w:tr w:rsidR="00B963EF" w:rsidRPr="00B963EF" w:rsidTr="009C59F0">
        <w:tc>
          <w:tcPr>
            <w:tcW w:w="675"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2.</w:t>
            </w:r>
          </w:p>
        </w:tc>
        <w:tc>
          <w:tcPr>
            <w:tcW w:w="5103"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Средство для мытья посуды</w:t>
            </w:r>
          </w:p>
        </w:tc>
        <w:tc>
          <w:tcPr>
            <w:tcW w:w="993"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Л, кг</w:t>
            </w:r>
          </w:p>
        </w:tc>
        <w:tc>
          <w:tcPr>
            <w:tcW w:w="2835"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w:t>
            </w:r>
          </w:p>
        </w:tc>
      </w:tr>
      <w:tr w:rsidR="00B963EF" w:rsidRPr="00B963EF" w:rsidTr="009C59F0">
        <w:tc>
          <w:tcPr>
            <w:tcW w:w="675"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3.</w:t>
            </w:r>
          </w:p>
        </w:tc>
        <w:tc>
          <w:tcPr>
            <w:tcW w:w="5103"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Стиральный порошок</w:t>
            </w:r>
          </w:p>
        </w:tc>
        <w:tc>
          <w:tcPr>
            <w:tcW w:w="993"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Кг</w:t>
            </w:r>
          </w:p>
        </w:tc>
        <w:tc>
          <w:tcPr>
            <w:tcW w:w="2835"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w:t>
            </w:r>
          </w:p>
        </w:tc>
      </w:tr>
      <w:tr w:rsidR="00B963EF" w:rsidRPr="00B963EF" w:rsidTr="009C59F0">
        <w:tc>
          <w:tcPr>
            <w:tcW w:w="675"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4.</w:t>
            </w:r>
          </w:p>
        </w:tc>
        <w:tc>
          <w:tcPr>
            <w:tcW w:w="5103"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Хозяйственное мыло</w:t>
            </w:r>
          </w:p>
        </w:tc>
        <w:tc>
          <w:tcPr>
            <w:tcW w:w="993"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Кусок</w:t>
            </w:r>
          </w:p>
        </w:tc>
        <w:tc>
          <w:tcPr>
            <w:tcW w:w="2835"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10</w:t>
            </w:r>
          </w:p>
        </w:tc>
      </w:tr>
      <w:tr w:rsidR="00B963EF" w:rsidRPr="00B963EF" w:rsidTr="009C59F0">
        <w:tc>
          <w:tcPr>
            <w:tcW w:w="675"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5.</w:t>
            </w:r>
          </w:p>
        </w:tc>
        <w:tc>
          <w:tcPr>
            <w:tcW w:w="5103"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Мыло детское</w:t>
            </w:r>
          </w:p>
        </w:tc>
        <w:tc>
          <w:tcPr>
            <w:tcW w:w="993"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Кусок</w:t>
            </w:r>
          </w:p>
        </w:tc>
        <w:tc>
          <w:tcPr>
            <w:tcW w:w="2835"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30</w:t>
            </w:r>
          </w:p>
        </w:tc>
      </w:tr>
      <w:tr w:rsidR="00B963EF" w:rsidRPr="00B963EF" w:rsidTr="009C59F0">
        <w:tc>
          <w:tcPr>
            <w:tcW w:w="675"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6.</w:t>
            </w:r>
          </w:p>
        </w:tc>
        <w:tc>
          <w:tcPr>
            <w:tcW w:w="5103"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Туалетная бумага</w:t>
            </w:r>
          </w:p>
        </w:tc>
        <w:tc>
          <w:tcPr>
            <w:tcW w:w="993" w:type="dxa"/>
          </w:tcPr>
          <w:p w:rsidR="00B963EF" w:rsidRPr="00B963EF" w:rsidRDefault="00B963EF" w:rsidP="00B963EF">
            <w:pPr>
              <w:autoSpaceDE w:val="0"/>
              <w:autoSpaceDN w:val="0"/>
              <w:adjustRightInd w:val="0"/>
              <w:jc w:val="center"/>
              <w:rPr>
                <w:rFonts w:ascii="Times New Roman" w:hAnsi="Times New Roman"/>
                <w:bCs/>
              </w:rPr>
            </w:pPr>
            <w:proofErr w:type="spellStart"/>
            <w:r w:rsidRPr="00B963EF">
              <w:rPr>
                <w:rFonts w:ascii="Times New Roman" w:hAnsi="Times New Roman"/>
                <w:bCs/>
              </w:rPr>
              <w:t>Шт</w:t>
            </w:r>
            <w:proofErr w:type="spellEnd"/>
          </w:p>
        </w:tc>
        <w:tc>
          <w:tcPr>
            <w:tcW w:w="2835"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36</w:t>
            </w:r>
          </w:p>
        </w:tc>
      </w:tr>
      <w:tr w:rsidR="00B963EF" w:rsidRPr="00B963EF" w:rsidTr="009C59F0">
        <w:tc>
          <w:tcPr>
            <w:tcW w:w="675"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7.</w:t>
            </w:r>
          </w:p>
        </w:tc>
        <w:tc>
          <w:tcPr>
            <w:tcW w:w="5103"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Полотенце бумажное</w:t>
            </w:r>
          </w:p>
        </w:tc>
        <w:tc>
          <w:tcPr>
            <w:tcW w:w="993" w:type="dxa"/>
          </w:tcPr>
          <w:p w:rsidR="00B963EF" w:rsidRPr="00B963EF" w:rsidRDefault="00B963EF" w:rsidP="00B963EF">
            <w:pPr>
              <w:autoSpaceDE w:val="0"/>
              <w:autoSpaceDN w:val="0"/>
              <w:adjustRightInd w:val="0"/>
              <w:jc w:val="center"/>
              <w:rPr>
                <w:rFonts w:ascii="Times New Roman" w:hAnsi="Times New Roman"/>
                <w:bCs/>
              </w:rPr>
            </w:pPr>
            <w:proofErr w:type="spellStart"/>
            <w:r w:rsidRPr="00B963EF">
              <w:rPr>
                <w:rFonts w:ascii="Times New Roman" w:hAnsi="Times New Roman"/>
                <w:bCs/>
              </w:rPr>
              <w:t>шт</w:t>
            </w:r>
            <w:proofErr w:type="spellEnd"/>
          </w:p>
        </w:tc>
        <w:tc>
          <w:tcPr>
            <w:tcW w:w="2835"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18</w:t>
            </w:r>
          </w:p>
        </w:tc>
      </w:tr>
      <w:tr w:rsidR="00B963EF" w:rsidRPr="00B963EF" w:rsidTr="009C59F0">
        <w:tc>
          <w:tcPr>
            <w:tcW w:w="675"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8.</w:t>
            </w:r>
          </w:p>
        </w:tc>
        <w:tc>
          <w:tcPr>
            <w:tcW w:w="5103" w:type="dxa"/>
          </w:tcPr>
          <w:p w:rsidR="00B963EF" w:rsidRPr="00B963EF" w:rsidRDefault="00B963EF" w:rsidP="00B963EF">
            <w:pPr>
              <w:autoSpaceDE w:val="0"/>
              <w:autoSpaceDN w:val="0"/>
              <w:adjustRightInd w:val="0"/>
              <w:jc w:val="both"/>
              <w:rPr>
                <w:rFonts w:ascii="Times New Roman" w:hAnsi="Times New Roman"/>
                <w:bCs/>
              </w:rPr>
            </w:pPr>
            <w:proofErr w:type="spellStart"/>
            <w:r w:rsidRPr="00B963EF">
              <w:rPr>
                <w:rFonts w:ascii="Times New Roman" w:hAnsi="Times New Roman"/>
                <w:bCs/>
              </w:rPr>
              <w:t>Део</w:t>
            </w:r>
            <w:proofErr w:type="spellEnd"/>
            <w:r w:rsidRPr="00B963EF">
              <w:rPr>
                <w:rFonts w:ascii="Times New Roman" w:hAnsi="Times New Roman"/>
                <w:bCs/>
              </w:rPr>
              <w:t xml:space="preserve">-Хлор (или </w:t>
            </w:r>
            <w:proofErr w:type="spellStart"/>
            <w:r w:rsidRPr="00B963EF">
              <w:rPr>
                <w:rFonts w:ascii="Times New Roman" w:hAnsi="Times New Roman"/>
                <w:bCs/>
              </w:rPr>
              <w:t>др.дезинфицирующее</w:t>
            </w:r>
            <w:proofErr w:type="spellEnd"/>
            <w:r w:rsidRPr="00B963EF">
              <w:rPr>
                <w:rFonts w:ascii="Times New Roman" w:hAnsi="Times New Roman"/>
                <w:bCs/>
              </w:rPr>
              <w:t xml:space="preserve"> ср-во</w:t>
            </w:r>
          </w:p>
        </w:tc>
        <w:tc>
          <w:tcPr>
            <w:tcW w:w="993" w:type="dxa"/>
          </w:tcPr>
          <w:p w:rsidR="00B963EF" w:rsidRPr="00B963EF" w:rsidRDefault="00B963EF" w:rsidP="00B963EF">
            <w:pPr>
              <w:autoSpaceDE w:val="0"/>
              <w:autoSpaceDN w:val="0"/>
              <w:adjustRightInd w:val="0"/>
              <w:jc w:val="center"/>
              <w:rPr>
                <w:rFonts w:ascii="Times New Roman" w:hAnsi="Times New Roman"/>
                <w:bCs/>
              </w:rPr>
            </w:pPr>
          </w:p>
        </w:tc>
        <w:tc>
          <w:tcPr>
            <w:tcW w:w="2835"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 xml:space="preserve">Выдается в соответствии с нормами для обработки </w:t>
            </w:r>
            <w:proofErr w:type="spellStart"/>
            <w:r w:rsidRPr="00B963EF">
              <w:rPr>
                <w:rFonts w:ascii="Times New Roman" w:hAnsi="Times New Roman"/>
                <w:bCs/>
              </w:rPr>
              <w:t>хоз.инвентаря</w:t>
            </w:r>
            <w:proofErr w:type="spellEnd"/>
          </w:p>
        </w:tc>
      </w:tr>
      <w:tr w:rsidR="00B963EF" w:rsidRPr="00B963EF" w:rsidTr="009C59F0">
        <w:tc>
          <w:tcPr>
            <w:tcW w:w="675"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9.</w:t>
            </w:r>
          </w:p>
        </w:tc>
        <w:tc>
          <w:tcPr>
            <w:tcW w:w="5103"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Перчатки резиновые</w:t>
            </w:r>
          </w:p>
        </w:tc>
        <w:tc>
          <w:tcPr>
            <w:tcW w:w="993"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Пар</w:t>
            </w:r>
          </w:p>
        </w:tc>
        <w:tc>
          <w:tcPr>
            <w:tcW w:w="2835"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2</w:t>
            </w:r>
          </w:p>
        </w:tc>
      </w:tr>
      <w:tr w:rsidR="00B963EF" w:rsidRPr="00B963EF" w:rsidTr="009C59F0">
        <w:tc>
          <w:tcPr>
            <w:tcW w:w="675"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10.</w:t>
            </w:r>
          </w:p>
        </w:tc>
        <w:tc>
          <w:tcPr>
            <w:tcW w:w="5103"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Чистящее средство для окон</w:t>
            </w:r>
          </w:p>
        </w:tc>
        <w:tc>
          <w:tcPr>
            <w:tcW w:w="993"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Л</w:t>
            </w:r>
          </w:p>
        </w:tc>
        <w:tc>
          <w:tcPr>
            <w:tcW w:w="2835"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2,5</w:t>
            </w:r>
          </w:p>
        </w:tc>
      </w:tr>
      <w:tr w:rsidR="00B963EF" w:rsidRPr="00B963EF" w:rsidTr="009C59F0">
        <w:tc>
          <w:tcPr>
            <w:tcW w:w="675"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11.</w:t>
            </w:r>
          </w:p>
        </w:tc>
        <w:tc>
          <w:tcPr>
            <w:tcW w:w="5103"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Сода кальцинированная</w:t>
            </w:r>
          </w:p>
        </w:tc>
        <w:tc>
          <w:tcPr>
            <w:tcW w:w="993" w:type="dxa"/>
          </w:tcPr>
          <w:p w:rsidR="00B963EF" w:rsidRPr="00B963EF" w:rsidRDefault="00B963EF" w:rsidP="00B963EF">
            <w:pPr>
              <w:autoSpaceDE w:val="0"/>
              <w:autoSpaceDN w:val="0"/>
              <w:adjustRightInd w:val="0"/>
              <w:jc w:val="center"/>
              <w:rPr>
                <w:rFonts w:ascii="Times New Roman" w:hAnsi="Times New Roman"/>
                <w:bCs/>
              </w:rPr>
            </w:pPr>
            <w:proofErr w:type="spellStart"/>
            <w:r w:rsidRPr="00B963EF">
              <w:rPr>
                <w:rFonts w:ascii="Times New Roman" w:hAnsi="Times New Roman"/>
                <w:bCs/>
              </w:rPr>
              <w:t>Уп</w:t>
            </w:r>
            <w:proofErr w:type="spellEnd"/>
            <w:r w:rsidRPr="00B963EF">
              <w:rPr>
                <w:rFonts w:ascii="Times New Roman" w:hAnsi="Times New Roman"/>
                <w:bCs/>
              </w:rPr>
              <w:t>.</w:t>
            </w:r>
          </w:p>
        </w:tc>
        <w:tc>
          <w:tcPr>
            <w:tcW w:w="2835"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8</w:t>
            </w:r>
          </w:p>
        </w:tc>
      </w:tr>
      <w:tr w:rsidR="00B963EF" w:rsidRPr="00B963EF" w:rsidTr="009C59F0">
        <w:tc>
          <w:tcPr>
            <w:tcW w:w="675"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12.</w:t>
            </w:r>
          </w:p>
        </w:tc>
        <w:tc>
          <w:tcPr>
            <w:tcW w:w="5103" w:type="dxa"/>
          </w:tcPr>
          <w:p w:rsidR="00B963EF" w:rsidRPr="00B963EF" w:rsidRDefault="00B963EF" w:rsidP="00B963EF">
            <w:pPr>
              <w:autoSpaceDE w:val="0"/>
              <w:autoSpaceDN w:val="0"/>
              <w:adjustRightInd w:val="0"/>
              <w:jc w:val="both"/>
              <w:rPr>
                <w:rFonts w:ascii="Times New Roman" w:hAnsi="Times New Roman"/>
                <w:bCs/>
              </w:rPr>
            </w:pPr>
            <w:r w:rsidRPr="00B963EF">
              <w:rPr>
                <w:rFonts w:ascii="Times New Roman" w:hAnsi="Times New Roman"/>
                <w:bCs/>
              </w:rPr>
              <w:t>Хлорная известь или белизна</w:t>
            </w:r>
          </w:p>
        </w:tc>
        <w:tc>
          <w:tcPr>
            <w:tcW w:w="993" w:type="dxa"/>
          </w:tcPr>
          <w:p w:rsidR="00B963EF" w:rsidRPr="00B963EF" w:rsidRDefault="00B963EF" w:rsidP="00B963EF">
            <w:pPr>
              <w:autoSpaceDE w:val="0"/>
              <w:autoSpaceDN w:val="0"/>
              <w:adjustRightInd w:val="0"/>
              <w:jc w:val="center"/>
              <w:rPr>
                <w:rFonts w:ascii="Times New Roman" w:hAnsi="Times New Roman"/>
                <w:bCs/>
              </w:rPr>
            </w:pPr>
            <w:proofErr w:type="spellStart"/>
            <w:r w:rsidRPr="00B963EF">
              <w:rPr>
                <w:rFonts w:ascii="Times New Roman" w:hAnsi="Times New Roman"/>
                <w:bCs/>
              </w:rPr>
              <w:t>Уп</w:t>
            </w:r>
            <w:proofErr w:type="spellEnd"/>
            <w:r w:rsidRPr="00B963EF">
              <w:rPr>
                <w:rFonts w:ascii="Times New Roman" w:hAnsi="Times New Roman"/>
                <w:bCs/>
              </w:rPr>
              <w:t>.</w:t>
            </w:r>
          </w:p>
        </w:tc>
        <w:tc>
          <w:tcPr>
            <w:tcW w:w="2835" w:type="dxa"/>
          </w:tcPr>
          <w:p w:rsidR="00B963EF" w:rsidRPr="00B963EF" w:rsidRDefault="00B963EF" w:rsidP="00B963EF">
            <w:pPr>
              <w:autoSpaceDE w:val="0"/>
              <w:autoSpaceDN w:val="0"/>
              <w:adjustRightInd w:val="0"/>
              <w:jc w:val="center"/>
              <w:rPr>
                <w:rFonts w:ascii="Times New Roman" w:hAnsi="Times New Roman"/>
                <w:bCs/>
              </w:rPr>
            </w:pPr>
            <w:r w:rsidRPr="00B963EF">
              <w:rPr>
                <w:rFonts w:ascii="Times New Roman" w:hAnsi="Times New Roman"/>
                <w:bCs/>
              </w:rPr>
              <w:t>32</w:t>
            </w:r>
          </w:p>
        </w:tc>
      </w:tr>
    </w:tbl>
    <w:p w:rsidR="00B963EF" w:rsidRPr="00B963EF" w:rsidRDefault="00B963EF" w:rsidP="00B963E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rsidR="00AE015D" w:rsidRDefault="00AE015D" w:rsidP="00AE015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Бюджетные учреждения</w:t>
      </w:r>
    </w:p>
    <w:p w:rsidR="00AE015D" w:rsidRDefault="00AE015D" w:rsidP="00B963EF">
      <w:pPr>
        <w:spacing w:after="0" w:line="240" w:lineRule="auto"/>
        <w:rPr>
          <w:rFonts w:ascii="Times New Roman" w:eastAsia="Times New Roman" w:hAnsi="Times New Roman" w:cs="Times New Roman"/>
          <w:b/>
          <w:bCs/>
          <w:sz w:val="24"/>
          <w:szCs w:val="24"/>
          <w:lang w:eastAsia="ru-RU"/>
        </w:rPr>
      </w:pPr>
    </w:p>
    <w:tbl>
      <w:tblPr>
        <w:tblW w:w="5000" w:type="pct"/>
        <w:tblLook w:val="04A0" w:firstRow="1" w:lastRow="0" w:firstColumn="1" w:lastColumn="0" w:noHBand="0" w:noVBand="1"/>
      </w:tblPr>
      <w:tblGrid>
        <w:gridCol w:w="2614"/>
        <w:gridCol w:w="3873"/>
        <w:gridCol w:w="3150"/>
      </w:tblGrid>
      <w:tr w:rsidR="00AE015D" w:rsidRPr="00AE015D" w:rsidTr="008C332E">
        <w:trPr>
          <w:trHeight w:val="255"/>
        </w:trPr>
        <w:tc>
          <w:tcPr>
            <w:tcW w:w="5000" w:type="pct"/>
            <w:gridSpan w:val="3"/>
            <w:tcBorders>
              <w:top w:val="nil"/>
              <w:left w:val="nil"/>
              <w:bottom w:val="nil"/>
              <w:right w:val="nil"/>
            </w:tcBorders>
            <w:shd w:val="clear" w:color="auto" w:fill="auto"/>
            <w:noWrap/>
            <w:vAlign w:val="center"/>
          </w:tcPr>
          <w:p w:rsidR="00AE015D" w:rsidRPr="00AE015D" w:rsidRDefault="00AE015D" w:rsidP="00AE015D">
            <w:pPr>
              <w:spacing w:after="0" w:line="240" w:lineRule="auto"/>
              <w:jc w:val="center"/>
              <w:rPr>
                <w:rFonts w:ascii="Times New Roman" w:eastAsia="Times New Roman" w:hAnsi="Times New Roman" w:cs="Times New Roman"/>
                <w:b/>
                <w:bCs/>
                <w:lang w:eastAsia="ru-RU"/>
              </w:rPr>
            </w:pPr>
          </w:p>
          <w:p w:rsidR="00AE015D" w:rsidRPr="00AE015D" w:rsidRDefault="00AE015D" w:rsidP="00AE015D">
            <w:pPr>
              <w:spacing w:after="0" w:line="240" w:lineRule="auto"/>
              <w:jc w:val="center"/>
              <w:rPr>
                <w:rFonts w:ascii="Times New Roman" w:eastAsia="Times New Roman" w:hAnsi="Times New Roman" w:cs="Times New Roman"/>
                <w:b/>
                <w:bCs/>
                <w:sz w:val="24"/>
                <w:szCs w:val="24"/>
                <w:lang w:eastAsia="ru-RU"/>
              </w:rPr>
            </w:pPr>
            <w:r w:rsidRPr="00AE015D">
              <w:rPr>
                <w:rFonts w:ascii="Times New Roman" w:eastAsia="Times New Roman" w:hAnsi="Times New Roman" w:cs="Times New Roman"/>
                <w:b/>
                <w:bCs/>
                <w:sz w:val="24"/>
                <w:szCs w:val="24"/>
                <w:lang w:eastAsia="ru-RU"/>
              </w:rPr>
              <w:t>Нормы на списание строительных материалов на ремонтные работы без привлечения подрядных организаций</w:t>
            </w:r>
          </w:p>
        </w:tc>
      </w:tr>
      <w:tr w:rsidR="00AE015D" w:rsidRPr="00AE015D" w:rsidTr="008C332E">
        <w:trPr>
          <w:trHeight w:val="255"/>
        </w:trPr>
        <w:tc>
          <w:tcPr>
            <w:tcW w:w="5000" w:type="pct"/>
            <w:gridSpan w:val="3"/>
            <w:tcBorders>
              <w:top w:val="nil"/>
              <w:left w:val="nil"/>
              <w:bottom w:val="nil"/>
              <w:right w:val="nil"/>
            </w:tcBorders>
            <w:shd w:val="clear" w:color="auto" w:fill="auto"/>
            <w:noWrap/>
            <w:vAlign w:val="center"/>
          </w:tcPr>
          <w:p w:rsidR="00AE015D" w:rsidRPr="00AE015D" w:rsidRDefault="00AE015D" w:rsidP="00AE015D">
            <w:pPr>
              <w:spacing w:after="0" w:line="240" w:lineRule="auto"/>
              <w:jc w:val="center"/>
              <w:rPr>
                <w:rFonts w:ascii="Times New Roman" w:eastAsia="Times New Roman" w:hAnsi="Times New Roman" w:cs="Times New Roman"/>
                <w:b/>
                <w:bCs/>
                <w:lang w:eastAsia="ru-RU"/>
              </w:rPr>
            </w:pPr>
          </w:p>
        </w:tc>
      </w:tr>
      <w:tr w:rsidR="00AE015D" w:rsidRPr="00AE015D" w:rsidTr="008C332E">
        <w:trPr>
          <w:trHeight w:val="255"/>
        </w:trPr>
        <w:tc>
          <w:tcPr>
            <w:tcW w:w="1351" w:type="pct"/>
            <w:tcBorders>
              <w:top w:val="nil"/>
              <w:left w:val="nil"/>
              <w:bottom w:val="nil"/>
              <w:right w:val="nil"/>
            </w:tcBorders>
            <w:shd w:val="clear" w:color="auto" w:fill="auto"/>
            <w:noWrap/>
            <w:vAlign w:val="bottom"/>
            <w:hideMark/>
          </w:tcPr>
          <w:p w:rsidR="00AE015D" w:rsidRPr="00AE015D" w:rsidRDefault="00AE015D" w:rsidP="00AE015D">
            <w:pPr>
              <w:spacing w:after="0" w:line="240" w:lineRule="auto"/>
              <w:rPr>
                <w:rFonts w:ascii="Times New Roman" w:eastAsia="Times New Roman" w:hAnsi="Times New Roman" w:cs="Times New Roman"/>
                <w:lang w:eastAsia="ru-RU"/>
              </w:rPr>
            </w:pPr>
          </w:p>
        </w:tc>
        <w:tc>
          <w:tcPr>
            <w:tcW w:w="2015" w:type="pct"/>
            <w:tcBorders>
              <w:top w:val="nil"/>
              <w:left w:val="nil"/>
              <w:bottom w:val="nil"/>
              <w:right w:val="nil"/>
            </w:tcBorders>
            <w:shd w:val="clear" w:color="auto" w:fill="auto"/>
            <w:noWrap/>
            <w:vAlign w:val="bottom"/>
            <w:hideMark/>
          </w:tcPr>
          <w:p w:rsidR="00AE015D" w:rsidRPr="00AE015D" w:rsidRDefault="00AE015D" w:rsidP="00AE015D">
            <w:pPr>
              <w:spacing w:after="0" w:line="240" w:lineRule="auto"/>
              <w:rPr>
                <w:rFonts w:ascii="Times New Roman" w:eastAsia="Times New Roman" w:hAnsi="Times New Roman" w:cs="Times New Roman"/>
                <w:lang w:eastAsia="ru-RU"/>
              </w:rPr>
            </w:pPr>
          </w:p>
        </w:tc>
        <w:tc>
          <w:tcPr>
            <w:tcW w:w="1634" w:type="pct"/>
            <w:tcBorders>
              <w:top w:val="nil"/>
              <w:left w:val="nil"/>
              <w:bottom w:val="nil"/>
              <w:right w:val="nil"/>
            </w:tcBorders>
            <w:shd w:val="clear" w:color="auto" w:fill="auto"/>
            <w:noWrap/>
            <w:vAlign w:val="bottom"/>
            <w:hideMark/>
          </w:tcPr>
          <w:p w:rsidR="00AE015D" w:rsidRPr="00AE015D" w:rsidRDefault="00AE015D" w:rsidP="00AE015D">
            <w:pPr>
              <w:spacing w:after="0" w:line="240" w:lineRule="auto"/>
              <w:rPr>
                <w:rFonts w:ascii="Times New Roman" w:eastAsia="Times New Roman" w:hAnsi="Times New Roman" w:cs="Times New Roman"/>
                <w:lang w:eastAsia="ru-RU"/>
              </w:rPr>
            </w:pPr>
          </w:p>
        </w:tc>
      </w:tr>
    </w:tbl>
    <w:p w:rsidR="00AE015D" w:rsidRPr="00AE015D" w:rsidRDefault="00AE015D" w:rsidP="00AE015D">
      <w:pPr>
        <w:widowControl w:val="0"/>
        <w:autoSpaceDE w:val="0"/>
        <w:autoSpaceDN w:val="0"/>
        <w:adjustRightInd w:val="0"/>
        <w:spacing w:after="0" w:line="240" w:lineRule="auto"/>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1.Окраска поверхности -  расход на 1 квадратный метр</w:t>
      </w:r>
    </w:p>
    <w:p w:rsidR="00AE015D" w:rsidRPr="00AE015D" w:rsidRDefault="00AE015D" w:rsidP="00AE015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bl>
      <w:tblPr>
        <w:tblStyle w:val="7"/>
        <w:tblW w:w="9606" w:type="dxa"/>
        <w:tblLayout w:type="fixed"/>
        <w:tblLook w:val="04A0" w:firstRow="1" w:lastRow="0" w:firstColumn="1" w:lastColumn="0" w:noHBand="0" w:noVBand="1"/>
      </w:tblPr>
      <w:tblGrid>
        <w:gridCol w:w="2093"/>
        <w:gridCol w:w="850"/>
        <w:gridCol w:w="851"/>
        <w:gridCol w:w="992"/>
        <w:gridCol w:w="1134"/>
        <w:gridCol w:w="851"/>
        <w:gridCol w:w="850"/>
        <w:gridCol w:w="1134"/>
        <w:gridCol w:w="851"/>
      </w:tblGrid>
      <w:tr w:rsidR="00AE015D" w:rsidRPr="00AE015D" w:rsidTr="008C332E">
        <w:tc>
          <w:tcPr>
            <w:tcW w:w="2093" w:type="dxa"/>
            <w:vMerge w:val="restart"/>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наименование</w:t>
            </w:r>
          </w:p>
        </w:tc>
        <w:tc>
          <w:tcPr>
            <w:tcW w:w="850" w:type="dxa"/>
            <w:vMerge w:val="restart"/>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 xml:space="preserve">Ед. </w:t>
            </w:r>
            <w:proofErr w:type="spellStart"/>
            <w:r w:rsidRPr="00AE015D">
              <w:rPr>
                <w:rFonts w:ascii="Times New Roman" w:hAnsi="Times New Roman" w:cs="Times New Roman"/>
              </w:rPr>
              <w:t>измере-ния</w:t>
            </w:r>
            <w:proofErr w:type="spellEnd"/>
          </w:p>
        </w:tc>
        <w:tc>
          <w:tcPr>
            <w:tcW w:w="851" w:type="dxa"/>
            <w:vMerge w:val="restart"/>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О краска фасада</w:t>
            </w:r>
          </w:p>
        </w:tc>
        <w:tc>
          <w:tcPr>
            <w:tcW w:w="2977" w:type="dxa"/>
            <w:gridSpan w:val="3"/>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окраска одноразовая</w:t>
            </w:r>
          </w:p>
        </w:tc>
        <w:tc>
          <w:tcPr>
            <w:tcW w:w="2835" w:type="dxa"/>
            <w:gridSpan w:val="3"/>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Окраска  двухразовая</w:t>
            </w:r>
          </w:p>
        </w:tc>
      </w:tr>
      <w:tr w:rsidR="00AE015D" w:rsidRPr="00AE015D" w:rsidTr="008C332E">
        <w:tc>
          <w:tcPr>
            <w:tcW w:w="2093" w:type="dxa"/>
            <w:vMerge/>
          </w:tcPr>
          <w:p w:rsidR="00AE015D" w:rsidRPr="00AE015D" w:rsidRDefault="00AE015D" w:rsidP="00AE015D">
            <w:pPr>
              <w:adjustRightInd w:val="0"/>
              <w:rPr>
                <w:rFonts w:ascii="Times New Roman" w:hAnsi="Times New Roman" w:cs="Times New Roman"/>
              </w:rPr>
            </w:pPr>
          </w:p>
        </w:tc>
        <w:tc>
          <w:tcPr>
            <w:tcW w:w="850" w:type="dxa"/>
            <w:vMerge/>
          </w:tcPr>
          <w:p w:rsidR="00AE015D" w:rsidRPr="00AE015D" w:rsidRDefault="00AE015D" w:rsidP="00AE015D">
            <w:pPr>
              <w:adjustRightInd w:val="0"/>
              <w:rPr>
                <w:rFonts w:ascii="Times New Roman" w:hAnsi="Times New Roman" w:cs="Times New Roman"/>
              </w:rPr>
            </w:pPr>
          </w:p>
        </w:tc>
        <w:tc>
          <w:tcPr>
            <w:tcW w:w="851" w:type="dxa"/>
            <w:vMerge/>
          </w:tcPr>
          <w:p w:rsidR="00AE015D" w:rsidRPr="00AE015D" w:rsidRDefault="00AE015D" w:rsidP="00AE015D">
            <w:pPr>
              <w:adjustRightInd w:val="0"/>
              <w:rPr>
                <w:rFonts w:ascii="Times New Roman" w:hAnsi="Times New Roman" w:cs="Times New Roman"/>
              </w:rPr>
            </w:pPr>
          </w:p>
        </w:tc>
        <w:tc>
          <w:tcPr>
            <w:tcW w:w="992"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стен</w:t>
            </w:r>
          </w:p>
        </w:tc>
        <w:tc>
          <w:tcPr>
            <w:tcW w:w="1134"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потолков</w:t>
            </w:r>
          </w:p>
        </w:tc>
        <w:tc>
          <w:tcPr>
            <w:tcW w:w="85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полов</w:t>
            </w:r>
          </w:p>
        </w:tc>
        <w:tc>
          <w:tcPr>
            <w:tcW w:w="850"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стен</w:t>
            </w:r>
          </w:p>
        </w:tc>
        <w:tc>
          <w:tcPr>
            <w:tcW w:w="1134"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потолков</w:t>
            </w:r>
          </w:p>
        </w:tc>
        <w:tc>
          <w:tcPr>
            <w:tcW w:w="85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полов</w:t>
            </w:r>
          </w:p>
        </w:tc>
      </w:tr>
      <w:tr w:rsidR="00AE015D" w:rsidRPr="00AE015D" w:rsidTr="008C332E">
        <w:tc>
          <w:tcPr>
            <w:tcW w:w="2093"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 xml:space="preserve">краска (масляная, эмаль, </w:t>
            </w:r>
            <w:proofErr w:type="spellStart"/>
            <w:r w:rsidRPr="00AE015D">
              <w:rPr>
                <w:rFonts w:ascii="Times New Roman" w:hAnsi="Times New Roman" w:cs="Times New Roman"/>
              </w:rPr>
              <w:t>текстурол</w:t>
            </w:r>
            <w:proofErr w:type="spellEnd"/>
            <w:r w:rsidRPr="00AE015D">
              <w:rPr>
                <w:rFonts w:ascii="Times New Roman" w:hAnsi="Times New Roman" w:cs="Times New Roman"/>
              </w:rPr>
              <w:t>)</w:t>
            </w:r>
          </w:p>
        </w:tc>
        <w:tc>
          <w:tcPr>
            <w:tcW w:w="850"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гр.</w:t>
            </w:r>
          </w:p>
        </w:tc>
        <w:tc>
          <w:tcPr>
            <w:tcW w:w="851"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790</w:t>
            </w:r>
          </w:p>
        </w:tc>
        <w:tc>
          <w:tcPr>
            <w:tcW w:w="992"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260</w:t>
            </w:r>
          </w:p>
        </w:tc>
        <w:tc>
          <w:tcPr>
            <w:tcW w:w="1134"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300</w:t>
            </w:r>
          </w:p>
        </w:tc>
        <w:tc>
          <w:tcPr>
            <w:tcW w:w="851"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250</w:t>
            </w:r>
          </w:p>
        </w:tc>
        <w:tc>
          <w:tcPr>
            <w:tcW w:w="850"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320</w:t>
            </w:r>
          </w:p>
        </w:tc>
        <w:tc>
          <w:tcPr>
            <w:tcW w:w="1134"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360</w:t>
            </w:r>
          </w:p>
        </w:tc>
        <w:tc>
          <w:tcPr>
            <w:tcW w:w="851"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300</w:t>
            </w:r>
          </w:p>
        </w:tc>
      </w:tr>
      <w:tr w:rsidR="00AE015D" w:rsidRPr="00AE015D" w:rsidTr="008C332E">
        <w:tc>
          <w:tcPr>
            <w:tcW w:w="2093"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краска водоэмульсионная</w:t>
            </w:r>
          </w:p>
        </w:tc>
        <w:tc>
          <w:tcPr>
            <w:tcW w:w="850"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гр.</w:t>
            </w:r>
          </w:p>
        </w:tc>
        <w:tc>
          <w:tcPr>
            <w:tcW w:w="851"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380</w:t>
            </w:r>
          </w:p>
        </w:tc>
        <w:tc>
          <w:tcPr>
            <w:tcW w:w="992"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630</w:t>
            </w:r>
          </w:p>
        </w:tc>
        <w:tc>
          <w:tcPr>
            <w:tcW w:w="1134"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690</w:t>
            </w:r>
          </w:p>
        </w:tc>
        <w:tc>
          <w:tcPr>
            <w:tcW w:w="851"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w:t>
            </w:r>
          </w:p>
        </w:tc>
        <w:tc>
          <w:tcPr>
            <w:tcW w:w="850"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w:t>
            </w:r>
          </w:p>
        </w:tc>
        <w:tc>
          <w:tcPr>
            <w:tcW w:w="1134"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w:t>
            </w:r>
          </w:p>
        </w:tc>
        <w:tc>
          <w:tcPr>
            <w:tcW w:w="851" w:type="dxa"/>
          </w:tcPr>
          <w:p w:rsidR="00AE015D" w:rsidRPr="00AE015D" w:rsidRDefault="00AE015D" w:rsidP="00AE015D">
            <w:pPr>
              <w:adjustRightInd w:val="0"/>
              <w:rPr>
                <w:rFonts w:ascii="Times New Roman" w:hAnsi="Times New Roman" w:cs="Times New Roman"/>
              </w:rPr>
            </w:pPr>
          </w:p>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w:t>
            </w:r>
          </w:p>
        </w:tc>
      </w:tr>
      <w:tr w:rsidR="00AE015D" w:rsidRPr="00AE015D" w:rsidTr="008C332E">
        <w:tc>
          <w:tcPr>
            <w:tcW w:w="2093"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олифа</w:t>
            </w:r>
          </w:p>
        </w:tc>
        <w:tc>
          <w:tcPr>
            <w:tcW w:w="850"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гр.</w:t>
            </w:r>
          </w:p>
        </w:tc>
        <w:tc>
          <w:tcPr>
            <w:tcW w:w="85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w:t>
            </w:r>
          </w:p>
        </w:tc>
        <w:tc>
          <w:tcPr>
            <w:tcW w:w="992"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103</w:t>
            </w:r>
          </w:p>
        </w:tc>
        <w:tc>
          <w:tcPr>
            <w:tcW w:w="1134"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119</w:t>
            </w:r>
          </w:p>
        </w:tc>
        <w:tc>
          <w:tcPr>
            <w:tcW w:w="85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116</w:t>
            </w:r>
          </w:p>
        </w:tc>
        <w:tc>
          <w:tcPr>
            <w:tcW w:w="850"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125</w:t>
            </w:r>
          </w:p>
        </w:tc>
        <w:tc>
          <w:tcPr>
            <w:tcW w:w="1134"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145</w:t>
            </w:r>
          </w:p>
        </w:tc>
        <w:tc>
          <w:tcPr>
            <w:tcW w:w="85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140</w:t>
            </w:r>
          </w:p>
        </w:tc>
      </w:tr>
    </w:tbl>
    <w:p w:rsidR="00AE015D" w:rsidRPr="00AE015D" w:rsidRDefault="00AE015D" w:rsidP="00AE015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E015D" w:rsidRPr="00AE015D" w:rsidRDefault="00AE015D" w:rsidP="00AE015D">
      <w:pPr>
        <w:widowControl w:val="0"/>
        <w:autoSpaceDE w:val="0"/>
        <w:autoSpaceDN w:val="0"/>
        <w:adjustRightInd w:val="0"/>
        <w:spacing w:after="0" w:line="240" w:lineRule="auto"/>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 xml:space="preserve">2.Ремонт поверхности – расход на 1 квадратный метр </w:t>
      </w:r>
    </w:p>
    <w:p w:rsidR="00AE015D" w:rsidRPr="00AE015D" w:rsidRDefault="00AE015D" w:rsidP="00AE015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bl>
      <w:tblPr>
        <w:tblStyle w:val="7"/>
        <w:tblW w:w="0" w:type="auto"/>
        <w:tblLayout w:type="fixed"/>
        <w:tblLook w:val="04A0" w:firstRow="1" w:lastRow="0" w:firstColumn="1" w:lastColumn="0" w:noHBand="0" w:noVBand="1"/>
      </w:tblPr>
      <w:tblGrid>
        <w:gridCol w:w="5211"/>
        <w:gridCol w:w="1418"/>
        <w:gridCol w:w="2942"/>
      </w:tblGrid>
      <w:tr w:rsidR="00AE015D" w:rsidRPr="00AE015D" w:rsidTr="008C332E">
        <w:tc>
          <w:tcPr>
            <w:tcW w:w="5211"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наименование</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Единица</w:t>
            </w:r>
          </w:p>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измерения</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расход</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доски 25мм</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куб. м</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0,025</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доски 30мм</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куб. м</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0,030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доски 40мм</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куб. м</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0,040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доски 50мм</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куб. м</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0,050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гвозди (для ремонта пола)</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30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листы асбестоцементные</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кв. м</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1,35</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 xml:space="preserve">гвозди шиферные, оцинкованные </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19</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гвозди строительные (</w:t>
            </w:r>
            <w:proofErr w:type="spellStart"/>
            <w:r w:rsidRPr="00AE015D">
              <w:rPr>
                <w:rFonts w:ascii="Times New Roman" w:hAnsi="Times New Roman" w:cs="Times New Roman"/>
              </w:rPr>
              <w:t>саморезы</w:t>
            </w:r>
            <w:proofErr w:type="spellEnd"/>
            <w:r w:rsidRPr="00AE015D">
              <w:rPr>
                <w:rFonts w:ascii="Times New Roman" w:hAnsi="Times New Roman" w:cs="Times New Roman"/>
              </w:rPr>
              <w:t>)</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18</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лист гипсокартонный</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кв. м</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1,05</w:t>
            </w:r>
          </w:p>
        </w:tc>
      </w:tr>
      <w:tr w:rsidR="00AE015D" w:rsidRPr="00AE015D" w:rsidTr="008C332E">
        <w:trPr>
          <w:trHeight w:val="274"/>
        </w:trPr>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 xml:space="preserve">гвозди отделочные (при ремонте </w:t>
            </w:r>
            <w:proofErr w:type="spellStart"/>
            <w:r w:rsidRPr="00AE015D">
              <w:rPr>
                <w:rFonts w:ascii="Times New Roman" w:hAnsi="Times New Roman" w:cs="Times New Roman"/>
              </w:rPr>
              <w:t>гипсокартоном</w:t>
            </w:r>
            <w:proofErr w:type="spellEnd"/>
            <w:r w:rsidRPr="00AE015D">
              <w:rPr>
                <w:rFonts w:ascii="Times New Roman" w:hAnsi="Times New Roman" w:cs="Times New Roman"/>
              </w:rPr>
              <w:t>)</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30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стекло</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кв. м.</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1,04</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proofErr w:type="spellStart"/>
            <w:r w:rsidRPr="00AE015D">
              <w:rPr>
                <w:rFonts w:ascii="Times New Roman" w:hAnsi="Times New Roman" w:cs="Times New Roman"/>
              </w:rPr>
              <w:t>штапик</w:t>
            </w:r>
            <w:proofErr w:type="spellEnd"/>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м.</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4,08</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 xml:space="preserve">гвозди отделочные  (при </w:t>
            </w:r>
            <w:proofErr w:type="spellStart"/>
            <w:r w:rsidRPr="00AE015D">
              <w:rPr>
                <w:rFonts w:ascii="Times New Roman" w:hAnsi="Times New Roman" w:cs="Times New Roman"/>
              </w:rPr>
              <w:t>остекленении</w:t>
            </w:r>
            <w:proofErr w:type="spellEnd"/>
            <w:r w:rsidRPr="00AE015D">
              <w:rPr>
                <w:rFonts w:ascii="Times New Roman" w:hAnsi="Times New Roman" w:cs="Times New Roman"/>
              </w:rPr>
              <w:t>)</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3</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lastRenderedPageBreak/>
              <w:t xml:space="preserve">песок для раствора </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4500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затирка для плитки</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500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штукатурка</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9000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мел</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400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известковая паста</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600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гипс (алебастр)</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4900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стяжка цементная, для пола</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20000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стяжка легкая</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12000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сетка металлическая</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кв. см</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12</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шпатлевка гипсовая</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1170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грунтовка</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360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шпатлевка (ХВ, НЦ, ПФ, ЭП)</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368</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лак</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110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proofErr w:type="spellStart"/>
            <w:r w:rsidRPr="00AE015D">
              <w:rPr>
                <w:rFonts w:ascii="Times New Roman" w:hAnsi="Times New Roman" w:cs="Times New Roman"/>
              </w:rPr>
              <w:t>уайт</w:t>
            </w:r>
            <w:proofErr w:type="spellEnd"/>
            <w:r w:rsidRPr="00AE015D">
              <w:rPr>
                <w:rFonts w:ascii="Times New Roman" w:hAnsi="Times New Roman" w:cs="Times New Roman"/>
              </w:rPr>
              <w:t xml:space="preserve"> спирит</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85</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растворитель</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20</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сурик (окраска одноразовая)</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253</w:t>
            </w:r>
          </w:p>
        </w:tc>
      </w:tr>
      <w:tr w:rsidR="00AE015D" w:rsidRPr="00AE015D" w:rsidTr="008C332E">
        <w:tc>
          <w:tcPr>
            <w:tcW w:w="521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 xml:space="preserve">сурик (окраска двухразовая) </w:t>
            </w:r>
          </w:p>
        </w:tc>
        <w:tc>
          <w:tcPr>
            <w:tcW w:w="1418"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гр.</w:t>
            </w:r>
          </w:p>
        </w:tc>
        <w:tc>
          <w:tcPr>
            <w:tcW w:w="2942"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303</w:t>
            </w:r>
          </w:p>
        </w:tc>
      </w:tr>
    </w:tbl>
    <w:p w:rsidR="00AE015D" w:rsidRPr="00AE015D" w:rsidRDefault="00AE015D" w:rsidP="00AE015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E015D" w:rsidRPr="00AE015D" w:rsidRDefault="00AE015D" w:rsidP="00AE015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 xml:space="preserve">Иные материалы для </w:t>
      </w:r>
      <w:proofErr w:type="gramStart"/>
      <w:r w:rsidRPr="00AE015D">
        <w:rPr>
          <w:rFonts w:ascii="Times New Roman" w:eastAsia="Times New Roman" w:hAnsi="Times New Roman" w:cs="Times New Roman"/>
          <w:lang w:eastAsia="ru-RU"/>
        </w:rPr>
        <w:t>ремонта  списываются</w:t>
      </w:r>
      <w:proofErr w:type="gramEnd"/>
      <w:r w:rsidRPr="00AE015D">
        <w:rPr>
          <w:rFonts w:ascii="Times New Roman" w:eastAsia="Times New Roman" w:hAnsi="Times New Roman" w:cs="Times New Roman"/>
          <w:lang w:eastAsia="ru-RU"/>
        </w:rPr>
        <w:t>:</w:t>
      </w:r>
    </w:p>
    <w:p w:rsidR="00AE015D" w:rsidRPr="00AE015D" w:rsidRDefault="00AE015D" w:rsidP="00AE015D">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AE015D" w:rsidRPr="00AE015D" w:rsidRDefault="00AE015D" w:rsidP="00AE015D">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-согласно установленного расхода на площадь по характеристике изготовителя (клей, мастика, известковая паста и т.п.);</w:t>
      </w:r>
    </w:p>
    <w:p w:rsidR="00AE015D" w:rsidRPr="00AE015D" w:rsidRDefault="00AE015D" w:rsidP="00AE015D">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-по факту расходования исходя из размера ремонтируемой площади (</w:t>
      </w:r>
      <w:proofErr w:type="gramStart"/>
      <w:r w:rsidRPr="00AE015D">
        <w:rPr>
          <w:rFonts w:ascii="Times New Roman" w:eastAsia="Times New Roman" w:hAnsi="Times New Roman" w:cs="Times New Roman"/>
          <w:lang w:eastAsia="ru-RU"/>
        </w:rPr>
        <w:t>линолеум,  плитка</w:t>
      </w:r>
      <w:proofErr w:type="gramEnd"/>
      <w:r w:rsidRPr="00AE015D">
        <w:rPr>
          <w:rFonts w:ascii="Times New Roman" w:eastAsia="Times New Roman" w:hAnsi="Times New Roman" w:cs="Times New Roman"/>
          <w:lang w:eastAsia="ru-RU"/>
        </w:rPr>
        <w:t xml:space="preserve">,  обои,  щетинистое покрытие,  </w:t>
      </w:r>
      <w:proofErr w:type="spellStart"/>
      <w:r w:rsidRPr="00AE015D">
        <w:rPr>
          <w:rFonts w:ascii="Times New Roman" w:eastAsia="Times New Roman" w:hAnsi="Times New Roman" w:cs="Times New Roman"/>
          <w:lang w:eastAsia="ru-RU"/>
        </w:rPr>
        <w:t>евровагонка</w:t>
      </w:r>
      <w:proofErr w:type="spellEnd"/>
      <w:r w:rsidRPr="00AE015D">
        <w:rPr>
          <w:rFonts w:ascii="Times New Roman" w:eastAsia="Times New Roman" w:hAnsi="Times New Roman" w:cs="Times New Roman"/>
          <w:lang w:eastAsia="ru-RU"/>
        </w:rPr>
        <w:t xml:space="preserve">,  кабель, провод,   плинтус,  брус,  рубероид,  </w:t>
      </w:r>
      <w:proofErr w:type="spellStart"/>
      <w:r w:rsidRPr="00AE015D">
        <w:rPr>
          <w:rFonts w:ascii="Times New Roman" w:eastAsia="Times New Roman" w:hAnsi="Times New Roman" w:cs="Times New Roman"/>
          <w:lang w:eastAsia="ru-RU"/>
        </w:rPr>
        <w:t>керамогранит</w:t>
      </w:r>
      <w:proofErr w:type="spellEnd"/>
      <w:r w:rsidRPr="00AE015D">
        <w:rPr>
          <w:rFonts w:ascii="Times New Roman" w:eastAsia="Times New Roman" w:hAnsi="Times New Roman" w:cs="Times New Roman"/>
          <w:lang w:eastAsia="ru-RU"/>
        </w:rPr>
        <w:t xml:space="preserve">  и т.п.);</w:t>
      </w:r>
    </w:p>
    <w:p w:rsidR="00AE015D" w:rsidRPr="00AE015D" w:rsidRDefault="00AE015D" w:rsidP="00AE015D">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AE015D" w:rsidRPr="00AE015D" w:rsidRDefault="00AE015D" w:rsidP="00AE015D">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 xml:space="preserve">-по факту расходования в зависимости от вида ремонтных работ (болты, выключатели, </w:t>
      </w:r>
      <w:proofErr w:type="gramStart"/>
      <w:r w:rsidRPr="00AE015D">
        <w:rPr>
          <w:rFonts w:ascii="Times New Roman" w:eastAsia="Times New Roman" w:hAnsi="Times New Roman" w:cs="Times New Roman"/>
          <w:lang w:eastAsia="ru-RU"/>
        </w:rPr>
        <w:t>гайки,  диски</w:t>
      </w:r>
      <w:proofErr w:type="gramEnd"/>
      <w:r w:rsidRPr="00AE015D">
        <w:rPr>
          <w:rFonts w:ascii="Times New Roman" w:eastAsia="Times New Roman" w:hAnsi="Times New Roman" w:cs="Times New Roman"/>
          <w:lang w:eastAsia="ru-RU"/>
        </w:rPr>
        <w:t xml:space="preserve">, дверное полотно, дюбеля,  кисть, коробка, кран, корпус, крепеж, крестики для плитки, муфта, наконечник, наличник, опора, </w:t>
      </w:r>
      <w:proofErr w:type="spellStart"/>
      <w:r w:rsidRPr="00AE015D">
        <w:rPr>
          <w:rFonts w:ascii="Times New Roman" w:eastAsia="Times New Roman" w:hAnsi="Times New Roman" w:cs="Times New Roman"/>
          <w:lang w:eastAsia="ru-RU"/>
        </w:rPr>
        <w:t>паронит</w:t>
      </w:r>
      <w:proofErr w:type="spellEnd"/>
      <w:r w:rsidRPr="00AE015D">
        <w:rPr>
          <w:rFonts w:ascii="Times New Roman" w:eastAsia="Times New Roman" w:hAnsi="Times New Roman" w:cs="Times New Roman"/>
          <w:lang w:eastAsia="ru-RU"/>
        </w:rPr>
        <w:t xml:space="preserve">, пена, профиль, радиатор, резьба, решетка, розетка, ролик, </w:t>
      </w:r>
      <w:proofErr w:type="spellStart"/>
      <w:r w:rsidRPr="00AE015D">
        <w:rPr>
          <w:rFonts w:ascii="Times New Roman" w:eastAsia="Times New Roman" w:hAnsi="Times New Roman" w:cs="Times New Roman"/>
          <w:lang w:eastAsia="ru-RU"/>
        </w:rPr>
        <w:t>саморез</w:t>
      </w:r>
      <w:proofErr w:type="spellEnd"/>
      <w:r w:rsidRPr="00AE015D">
        <w:rPr>
          <w:rFonts w:ascii="Times New Roman" w:eastAsia="Times New Roman" w:hAnsi="Times New Roman" w:cs="Times New Roman"/>
          <w:lang w:eastAsia="ru-RU"/>
        </w:rPr>
        <w:t xml:space="preserve">, сетка, скрутка, соединение, стык, труба, угол, фланец, штанга, щит, зажим, </w:t>
      </w:r>
      <w:proofErr w:type="spellStart"/>
      <w:r w:rsidRPr="00AE015D">
        <w:rPr>
          <w:rFonts w:ascii="Times New Roman" w:eastAsia="Times New Roman" w:hAnsi="Times New Roman" w:cs="Times New Roman"/>
          <w:lang w:eastAsia="ru-RU"/>
        </w:rPr>
        <w:t>металлорукав</w:t>
      </w:r>
      <w:proofErr w:type="spellEnd"/>
      <w:r w:rsidRPr="00AE015D">
        <w:rPr>
          <w:rFonts w:ascii="Times New Roman" w:eastAsia="Times New Roman" w:hAnsi="Times New Roman" w:cs="Times New Roman"/>
          <w:lang w:eastAsia="ru-RU"/>
        </w:rPr>
        <w:t>, клапан, петля, скрепа, тройник, УЗО, фасадное крепление, хомут, шина, гвозди и т.п.).</w:t>
      </w:r>
    </w:p>
    <w:p w:rsidR="00AE015D" w:rsidRPr="00AE015D" w:rsidRDefault="00AE015D" w:rsidP="00AE015D">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AE015D" w:rsidRPr="00AE015D" w:rsidRDefault="00AE015D" w:rsidP="00AE015D">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Объем работ по окраске приборов центрального отопления и санитарно-технических приборов, труб, а также мелких металлических деталей исчисляется по площади окрашиваемой поверхности в следующем порядке:</w:t>
      </w:r>
    </w:p>
    <w:p w:rsidR="00AE015D" w:rsidRPr="00AE015D" w:rsidRDefault="00AE015D" w:rsidP="00AE015D">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-поверхность окраски (со всех сторон) приборов центрального отопления принимается равной поверхности нагрева приборов;</w:t>
      </w:r>
    </w:p>
    <w:p w:rsidR="00AE015D" w:rsidRPr="00AE015D" w:rsidRDefault="00AE015D" w:rsidP="00AE015D">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-поверхность окраски раковин – удвоенной площади их горизонтальной проекции;</w:t>
      </w:r>
    </w:p>
    <w:p w:rsidR="00AE015D" w:rsidRPr="00AE015D" w:rsidRDefault="00AE015D" w:rsidP="00AE015D">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-поверхность окраски ванн – утроенной площади их горизонтальной проекции;</w:t>
      </w:r>
    </w:p>
    <w:p w:rsidR="00AE015D" w:rsidRPr="00AE015D" w:rsidRDefault="00AE015D" w:rsidP="00AE015D">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-поверхность окраски смывного бачка с учетом выступающих частей кронштейнов -0,7м</w:t>
      </w:r>
      <w:proofErr w:type="gramStart"/>
      <w:r w:rsidRPr="00AE015D">
        <w:rPr>
          <w:rFonts w:ascii="Times New Roman" w:eastAsia="Times New Roman" w:hAnsi="Times New Roman" w:cs="Times New Roman"/>
          <w:lang w:eastAsia="ru-RU"/>
        </w:rPr>
        <w:t>2 ;</w:t>
      </w:r>
      <w:proofErr w:type="gramEnd"/>
    </w:p>
    <w:p w:rsidR="00AE015D" w:rsidRPr="00AE015D" w:rsidRDefault="00AE015D" w:rsidP="00AE015D">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-поверхность окраски одной секции чугунного радиатора-0,254 м2;</w:t>
      </w:r>
    </w:p>
    <w:p w:rsidR="00AE015D" w:rsidRPr="00AE015D" w:rsidRDefault="00AE015D" w:rsidP="00AE015D">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-поверхность окраски 1м стальных труб, включая выступы от фасонных частей и крючья, при диаметре труб, мм:</w:t>
      </w:r>
    </w:p>
    <w:tbl>
      <w:tblPr>
        <w:tblStyle w:val="7"/>
        <w:tblW w:w="0" w:type="auto"/>
        <w:tblInd w:w="1131" w:type="dxa"/>
        <w:tblLook w:val="04A0" w:firstRow="1" w:lastRow="0" w:firstColumn="1" w:lastColumn="0" w:noHBand="0" w:noVBand="1"/>
      </w:tblPr>
      <w:tblGrid>
        <w:gridCol w:w="1954"/>
        <w:gridCol w:w="1701"/>
      </w:tblGrid>
      <w:tr w:rsidR="00AE015D" w:rsidRPr="00AE015D" w:rsidTr="008C332E">
        <w:tc>
          <w:tcPr>
            <w:tcW w:w="1954"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Диаметр труб (мм)</w:t>
            </w:r>
          </w:p>
        </w:tc>
        <w:tc>
          <w:tcPr>
            <w:tcW w:w="170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Площадь (м2)</w:t>
            </w:r>
          </w:p>
        </w:tc>
      </w:tr>
      <w:tr w:rsidR="00AE015D" w:rsidRPr="00AE015D" w:rsidTr="008C332E">
        <w:tc>
          <w:tcPr>
            <w:tcW w:w="1954"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15</w:t>
            </w:r>
          </w:p>
        </w:tc>
        <w:tc>
          <w:tcPr>
            <w:tcW w:w="1701"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0,11</w:t>
            </w:r>
          </w:p>
        </w:tc>
      </w:tr>
      <w:tr w:rsidR="00AE015D" w:rsidRPr="00AE015D" w:rsidTr="008C332E">
        <w:tc>
          <w:tcPr>
            <w:tcW w:w="1954"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20</w:t>
            </w:r>
          </w:p>
        </w:tc>
        <w:tc>
          <w:tcPr>
            <w:tcW w:w="1701"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0,13</w:t>
            </w:r>
          </w:p>
        </w:tc>
      </w:tr>
      <w:tr w:rsidR="00AE015D" w:rsidRPr="00AE015D" w:rsidTr="008C332E">
        <w:tc>
          <w:tcPr>
            <w:tcW w:w="1954"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25</w:t>
            </w:r>
          </w:p>
        </w:tc>
        <w:tc>
          <w:tcPr>
            <w:tcW w:w="1701"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0,16</w:t>
            </w:r>
          </w:p>
        </w:tc>
      </w:tr>
      <w:tr w:rsidR="00AE015D" w:rsidRPr="00AE015D" w:rsidTr="008C332E">
        <w:tc>
          <w:tcPr>
            <w:tcW w:w="1954"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32</w:t>
            </w:r>
          </w:p>
        </w:tc>
        <w:tc>
          <w:tcPr>
            <w:tcW w:w="1701"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0,18</w:t>
            </w:r>
          </w:p>
        </w:tc>
      </w:tr>
      <w:tr w:rsidR="00AE015D" w:rsidRPr="00AE015D" w:rsidTr="008C332E">
        <w:tc>
          <w:tcPr>
            <w:tcW w:w="1954"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40</w:t>
            </w:r>
          </w:p>
        </w:tc>
        <w:tc>
          <w:tcPr>
            <w:tcW w:w="1701"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0,21</w:t>
            </w:r>
          </w:p>
        </w:tc>
      </w:tr>
      <w:tr w:rsidR="00AE015D" w:rsidRPr="00AE015D" w:rsidTr="008C332E">
        <w:tc>
          <w:tcPr>
            <w:tcW w:w="1954"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50</w:t>
            </w:r>
          </w:p>
        </w:tc>
        <w:tc>
          <w:tcPr>
            <w:tcW w:w="1701"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0,26</w:t>
            </w:r>
          </w:p>
        </w:tc>
      </w:tr>
    </w:tbl>
    <w:p w:rsidR="00AE015D" w:rsidRPr="00AE015D" w:rsidRDefault="00AE015D" w:rsidP="00AE015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E015D" w:rsidRPr="00AE015D" w:rsidRDefault="00AE015D" w:rsidP="00AE015D">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 xml:space="preserve">- поверхность окраски 1м чугунных труб и фасованных частей, включая выступы от раструбов и крепления при диаметре труб, мм:  </w:t>
      </w:r>
    </w:p>
    <w:p w:rsidR="00AE015D" w:rsidRDefault="00AE015D" w:rsidP="00AE015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E015D">
        <w:rPr>
          <w:rFonts w:ascii="Times New Roman" w:eastAsia="Times New Roman" w:hAnsi="Times New Roman" w:cs="Times New Roman"/>
          <w:sz w:val="20"/>
          <w:szCs w:val="20"/>
          <w:lang w:eastAsia="ru-RU"/>
        </w:rPr>
        <w:t xml:space="preserve">                    </w:t>
      </w:r>
    </w:p>
    <w:p w:rsidR="00AE015D" w:rsidRPr="00AE015D" w:rsidRDefault="00AE015D" w:rsidP="00AE015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bl>
      <w:tblPr>
        <w:tblStyle w:val="7"/>
        <w:tblW w:w="0" w:type="auto"/>
        <w:tblInd w:w="1131" w:type="dxa"/>
        <w:tblLook w:val="04A0" w:firstRow="1" w:lastRow="0" w:firstColumn="1" w:lastColumn="0" w:noHBand="0" w:noVBand="1"/>
      </w:tblPr>
      <w:tblGrid>
        <w:gridCol w:w="1954"/>
        <w:gridCol w:w="1701"/>
      </w:tblGrid>
      <w:tr w:rsidR="00AE015D" w:rsidRPr="00AE015D" w:rsidTr="008C332E">
        <w:tc>
          <w:tcPr>
            <w:tcW w:w="1954"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lastRenderedPageBreak/>
              <w:t>Диаметр труб (мм)</w:t>
            </w:r>
          </w:p>
        </w:tc>
        <w:tc>
          <w:tcPr>
            <w:tcW w:w="1701" w:type="dxa"/>
          </w:tcPr>
          <w:p w:rsidR="00AE015D" w:rsidRPr="00AE015D" w:rsidRDefault="00AE015D" w:rsidP="00AE015D">
            <w:pPr>
              <w:adjustRightInd w:val="0"/>
              <w:rPr>
                <w:rFonts w:ascii="Times New Roman" w:hAnsi="Times New Roman" w:cs="Times New Roman"/>
              </w:rPr>
            </w:pPr>
            <w:r w:rsidRPr="00AE015D">
              <w:rPr>
                <w:rFonts w:ascii="Times New Roman" w:hAnsi="Times New Roman" w:cs="Times New Roman"/>
              </w:rPr>
              <w:t>Площадь (м2)</w:t>
            </w:r>
          </w:p>
        </w:tc>
      </w:tr>
      <w:tr w:rsidR="00AE015D" w:rsidRPr="00AE015D" w:rsidTr="008C332E">
        <w:tc>
          <w:tcPr>
            <w:tcW w:w="1954"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50</w:t>
            </w:r>
          </w:p>
        </w:tc>
        <w:tc>
          <w:tcPr>
            <w:tcW w:w="1701"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0,28</w:t>
            </w:r>
          </w:p>
        </w:tc>
      </w:tr>
      <w:tr w:rsidR="00AE015D" w:rsidRPr="00AE015D" w:rsidTr="008C332E">
        <w:tc>
          <w:tcPr>
            <w:tcW w:w="1954"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75</w:t>
            </w:r>
          </w:p>
        </w:tc>
        <w:tc>
          <w:tcPr>
            <w:tcW w:w="1701"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0,37</w:t>
            </w:r>
          </w:p>
        </w:tc>
      </w:tr>
      <w:tr w:rsidR="00AE015D" w:rsidRPr="00AE015D" w:rsidTr="008C332E">
        <w:tc>
          <w:tcPr>
            <w:tcW w:w="1954"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100</w:t>
            </w:r>
          </w:p>
        </w:tc>
        <w:tc>
          <w:tcPr>
            <w:tcW w:w="1701"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0,48</w:t>
            </w:r>
          </w:p>
        </w:tc>
      </w:tr>
      <w:tr w:rsidR="00AE015D" w:rsidRPr="00AE015D" w:rsidTr="008C332E">
        <w:tc>
          <w:tcPr>
            <w:tcW w:w="1954"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125</w:t>
            </w:r>
          </w:p>
        </w:tc>
        <w:tc>
          <w:tcPr>
            <w:tcW w:w="1701"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0,59</w:t>
            </w:r>
          </w:p>
        </w:tc>
      </w:tr>
      <w:tr w:rsidR="00AE015D" w:rsidRPr="00AE015D" w:rsidTr="008C332E">
        <w:tc>
          <w:tcPr>
            <w:tcW w:w="1954"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150</w:t>
            </w:r>
          </w:p>
        </w:tc>
        <w:tc>
          <w:tcPr>
            <w:tcW w:w="1701" w:type="dxa"/>
          </w:tcPr>
          <w:p w:rsidR="00AE015D" w:rsidRPr="00AE015D" w:rsidRDefault="00AE015D" w:rsidP="00AE015D">
            <w:pPr>
              <w:adjustRightInd w:val="0"/>
              <w:jc w:val="center"/>
              <w:rPr>
                <w:rFonts w:ascii="Times New Roman" w:hAnsi="Times New Roman" w:cs="Times New Roman"/>
              </w:rPr>
            </w:pPr>
            <w:r w:rsidRPr="00AE015D">
              <w:rPr>
                <w:rFonts w:ascii="Times New Roman" w:hAnsi="Times New Roman" w:cs="Times New Roman"/>
              </w:rPr>
              <w:t>0,72</w:t>
            </w:r>
          </w:p>
        </w:tc>
      </w:tr>
    </w:tbl>
    <w:p w:rsidR="00AE015D" w:rsidRPr="00AE015D" w:rsidRDefault="00AE015D" w:rsidP="00AE015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E015D" w:rsidRPr="00AE015D" w:rsidRDefault="00AE015D" w:rsidP="00AE015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E015D" w:rsidRPr="00AE015D" w:rsidRDefault="00AE015D" w:rsidP="00AE015D">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AE015D">
        <w:rPr>
          <w:rFonts w:ascii="Times New Roman" w:eastAsia="Times New Roman" w:hAnsi="Times New Roman" w:cs="Times New Roman"/>
          <w:lang w:eastAsia="ru-RU"/>
        </w:rPr>
        <w:t xml:space="preserve">Списание краски на окраску приборов центрального отопления и санитарно-технических приборов, труб, а также мелких металлических деталей </w:t>
      </w:r>
      <w:proofErr w:type="gramStart"/>
      <w:r w:rsidRPr="00AE015D">
        <w:rPr>
          <w:rFonts w:ascii="Times New Roman" w:eastAsia="Times New Roman" w:hAnsi="Times New Roman" w:cs="Times New Roman"/>
          <w:lang w:eastAsia="ru-RU"/>
        </w:rPr>
        <w:t>производится  на</w:t>
      </w:r>
      <w:proofErr w:type="gramEnd"/>
      <w:r w:rsidRPr="00AE015D">
        <w:rPr>
          <w:rFonts w:ascii="Times New Roman" w:eastAsia="Times New Roman" w:hAnsi="Times New Roman" w:cs="Times New Roman"/>
          <w:lang w:eastAsia="ru-RU"/>
        </w:rPr>
        <w:t xml:space="preserve"> площадь, согласно установленного расхода, указанного на упаковке,  по характеристике изготовителя.</w:t>
      </w:r>
    </w:p>
    <w:p w:rsidR="00AE015D" w:rsidRDefault="00AE015D" w:rsidP="00B963EF">
      <w:pPr>
        <w:spacing w:after="0" w:line="240" w:lineRule="auto"/>
        <w:rPr>
          <w:rFonts w:ascii="Times New Roman" w:eastAsia="Times New Roman" w:hAnsi="Times New Roman" w:cs="Times New Roman"/>
          <w:b/>
          <w:bCs/>
          <w:sz w:val="24"/>
          <w:szCs w:val="24"/>
          <w:lang w:eastAsia="ru-RU"/>
        </w:rPr>
      </w:pPr>
    </w:p>
    <w:p w:rsidR="00B963EF" w:rsidRDefault="00B963EF" w:rsidP="00B963EF">
      <w:pPr>
        <w:spacing w:after="0" w:line="240" w:lineRule="auto"/>
        <w:rPr>
          <w:rFonts w:ascii="Times New Roman" w:eastAsia="Times New Roman" w:hAnsi="Times New Roman" w:cs="Times New Roman"/>
          <w:b/>
          <w:bCs/>
          <w:sz w:val="24"/>
          <w:szCs w:val="24"/>
          <w:lang w:eastAsia="ru-RU"/>
        </w:rPr>
      </w:pPr>
      <w:r w:rsidRPr="00B963EF">
        <w:rPr>
          <w:rFonts w:ascii="Times New Roman" w:eastAsia="Times New Roman" w:hAnsi="Times New Roman" w:cs="Times New Roman"/>
          <w:b/>
          <w:bCs/>
          <w:sz w:val="24"/>
          <w:szCs w:val="24"/>
          <w:lang w:eastAsia="ru-RU"/>
        </w:rPr>
        <w:br w:type="page"/>
      </w:r>
    </w:p>
    <w:p w:rsidR="00F7567F" w:rsidRPr="00B963EF" w:rsidRDefault="00706B6A" w:rsidP="00F7567F">
      <w:pPr>
        <w:spacing w:after="0" w:line="240" w:lineRule="auto"/>
        <w:ind w:left="5664"/>
        <w:rPr>
          <w:rFonts w:ascii="Times New Roman" w:hAnsi="Times New Roman" w:cs="Times New Roman"/>
        </w:rPr>
      </w:pPr>
      <w:r>
        <w:rPr>
          <w:rFonts w:ascii="Times New Roman" w:hAnsi="Times New Roman" w:cs="Times New Roman"/>
        </w:rPr>
        <w:lastRenderedPageBreak/>
        <w:t>Приложение № 18</w:t>
      </w:r>
    </w:p>
    <w:p w:rsidR="00F7567F" w:rsidRDefault="00F7567F" w:rsidP="00F7567F">
      <w:pPr>
        <w:spacing w:after="0" w:line="240" w:lineRule="auto"/>
        <w:ind w:left="5664"/>
        <w:rPr>
          <w:rFonts w:ascii="Times New Roman" w:hAnsi="Times New Roman" w:cs="Times New Roman"/>
        </w:rPr>
      </w:pPr>
      <w:r w:rsidRPr="00B963EF">
        <w:rPr>
          <w:rFonts w:ascii="Times New Roman" w:hAnsi="Times New Roman" w:cs="Times New Roman"/>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B963EF">
        <w:rPr>
          <w:rFonts w:ascii="Times New Roman" w:hAnsi="Times New Roman" w:cs="Times New Roman"/>
        </w:rPr>
        <w:t>Чебаркульского</w:t>
      </w:r>
      <w:proofErr w:type="spellEnd"/>
      <w:r w:rsidRPr="00B963EF">
        <w:rPr>
          <w:rFonts w:ascii="Times New Roman" w:hAnsi="Times New Roman" w:cs="Times New Roman"/>
        </w:rPr>
        <w:t xml:space="preserve"> городского округа</w:t>
      </w:r>
    </w:p>
    <w:p w:rsidR="00F7567F" w:rsidRDefault="00F7567F" w:rsidP="00B963EF">
      <w:pPr>
        <w:spacing w:after="0" w:line="240" w:lineRule="auto"/>
        <w:rPr>
          <w:rFonts w:ascii="Times New Roman" w:eastAsia="Times New Roman" w:hAnsi="Times New Roman" w:cs="Times New Roman"/>
          <w:b/>
          <w:bCs/>
          <w:sz w:val="24"/>
          <w:szCs w:val="24"/>
          <w:lang w:eastAsia="ru-RU"/>
        </w:rPr>
      </w:pPr>
    </w:p>
    <w:p w:rsidR="00F7567F" w:rsidRDefault="00F7567F" w:rsidP="00B963EF">
      <w:pPr>
        <w:spacing w:after="0" w:line="240" w:lineRule="auto"/>
        <w:rPr>
          <w:rFonts w:ascii="Times New Roman" w:eastAsia="Times New Roman" w:hAnsi="Times New Roman" w:cs="Times New Roman"/>
          <w:b/>
          <w:bCs/>
          <w:sz w:val="24"/>
          <w:szCs w:val="24"/>
          <w:lang w:eastAsia="ru-RU"/>
        </w:rPr>
      </w:pP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F7567F">
        <w:rPr>
          <w:rFonts w:ascii="Times New Roman" w:eastAsia="Times New Roman" w:hAnsi="Times New Roman" w:cs="Times New Roman"/>
          <w:b/>
          <w:bCs/>
          <w:sz w:val="24"/>
          <w:szCs w:val="24"/>
          <w:lang w:eastAsia="ru-RU"/>
        </w:rPr>
        <w:t>Перечень хозяйственного и производственного инвентаря, который включается в состав основных средств</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 </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 </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1. К хозяйственному и производственному инвентарю, который включается в состав основных средств, относятся:</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bCs/>
          <w:iCs/>
          <w:sz w:val="24"/>
          <w:szCs w:val="24"/>
          <w:lang w:eastAsia="ru-RU"/>
        </w:rPr>
        <w:t>офисная мебель и предметы интерьера: столы, стулья, стеллажи, полки, зеркала и др.;</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осветительные, бытовые и прочие приборы: светильники, весы, часы и др.;</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bCs/>
          <w:iCs/>
          <w:sz w:val="24"/>
          <w:szCs w:val="24"/>
          <w:lang w:eastAsia="ru-RU"/>
        </w:rPr>
        <w:t xml:space="preserve">кухонные бытовые приборы: кулеры, СВЧ-печи, холодильники, </w:t>
      </w:r>
      <w:proofErr w:type="spellStart"/>
      <w:r w:rsidRPr="00F7567F">
        <w:rPr>
          <w:rFonts w:ascii="Times New Roman" w:eastAsia="Times New Roman" w:hAnsi="Times New Roman" w:cs="Times New Roman"/>
          <w:bCs/>
          <w:iCs/>
          <w:sz w:val="24"/>
          <w:szCs w:val="24"/>
          <w:lang w:eastAsia="ru-RU"/>
        </w:rPr>
        <w:t>кофемашины</w:t>
      </w:r>
      <w:proofErr w:type="spellEnd"/>
      <w:r w:rsidRPr="00F7567F">
        <w:rPr>
          <w:rFonts w:ascii="Times New Roman" w:eastAsia="Times New Roman" w:hAnsi="Times New Roman" w:cs="Times New Roman"/>
          <w:bCs/>
          <w:iCs/>
          <w:sz w:val="24"/>
          <w:szCs w:val="24"/>
          <w:lang w:eastAsia="ru-RU"/>
        </w:rPr>
        <w:t xml:space="preserve"> и кофеварки и др.;</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F7567F">
        <w:rPr>
          <w:rFonts w:ascii="Times New Roman" w:eastAsia="Times New Roman" w:hAnsi="Times New Roman" w:cs="Times New Roman"/>
          <w:sz w:val="24"/>
          <w:szCs w:val="24"/>
          <w:lang w:eastAsia="ru-RU"/>
        </w:rPr>
        <w:t>средства пожаротушения:</w:t>
      </w:r>
      <w:r w:rsidRPr="00F7567F">
        <w:rPr>
          <w:rFonts w:ascii="Times New Roman" w:eastAsia="Times New Roman" w:hAnsi="Times New Roman" w:cs="Times New Roman"/>
          <w:bCs/>
          <w:iCs/>
          <w:sz w:val="24"/>
          <w:szCs w:val="24"/>
          <w:lang w:eastAsia="ru-RU"/>
        </w:rPr>
        <w:t xml:space="preserve"> огнетушители перезаряжаемые, пожарные шкафы;</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F7567F">
        <w:rPr>
          <w:rFonts w:ascii="Times New Roman" w:eastAsia="Times New Roman" w:hAnsi="Times New Roman" w:cs="Times New Roman"/>
          <w:sz w:val="24"/>
          <w:szCs w:val="24"/>
          <w:lang w:eastAsia="ru-RU"/>
        </w:rPr>
        <w:t>инвентарь для автомобиля, приобретенный отдельно: чехлы, буксировочный трос и др.;</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канцелярские принадлежности с электрическим приводом.</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 </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2. К хозяйственному и производственному инвентарю, который включается в состав материальных запасов, относится:</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F7567F">
        <w:rPr>
          <w:rFonts w:ascii="Times New Roman" w:eastAsia="Times New Roman" w:hAnsi="Times New Roman" w:cs="Times New Roman"/>
          <w:bCs/>
          <w:iCs/>
          <w:sz w:val="24"/>
          <w:szCs w:val="24"/>
          <w:lang w:eastAsia="ru-RU"/>
        </w:rPr>
        <w:t>инвентарь для уборки офисных помещений (территорий), рабочих мест: контейнеры, тачки, ведра, лопаты, грабли, швабры, метлы, веники и др.;</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bCs/>
          <w:iCs/>
          <w:sz w:val="24"/>
          <w:szCs w:val="24"/>
          <w:lang w:eastAsia="ru-RU"/>
        </w:rPr>
        <w:t>принадлежности для ремонта помещений (например, дрели, молотки, гаечные ключи и т. п.);</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bCs/>
          <w:iCs/>
          <w:sz w:val="24"/>
          <w:szCs w:val="24"/>
          <w:lang w:eastAsia="ru-RU"/>
        </w:rPr>
        <w:t>электротовары: удлинители, тройники электрические, переходники электрические и др.;</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инструмент слесарно-монтажный, столярно-плотницкий, ручной, малярный, строительный и другой, в частности: молотки, отвертки, ножовки по металлу, плоскогубцы, набор инструментов для ремонта, шпатели, кисти и т.п.;</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 xml:space="preserve">канцелярские принадлежности (ножницы, папки, книги и журналы учета, лоток для бумаг, </w:t>
      </w:r>
      <w:proofErr w:type="spellStart"/>
      <w:r w:rsidRPr="00F7567F">
        <w:rPr>
          <w:rFonts w:ascii="Times New Roman" w:eastAsia="Times New Roman" w:hAnsi="Times New Roman" w:cs="Times New Roman"/>
          <w:sz w:val="24"/>
          <w:szCs w:val="24"/>
          <w:lang w:eastAsia="ru-RU"/>
        </w:rPr>
        <w:t>степлер</w:t>
      </w:r>
      <w:proofErr w:type="spellEnd"/>
      <w:r w:rsidRPr="00F7567F">
        <w:rPr>
          <w:rFonts w:ascii="Times New Roman" w:eastAsia="Times New Roman" w:hAnsi="Times New Roman" w:cs="Times New Roman"/>
          <w:sz w:val="24"/>
          <w:szCs w:val="24"/>
          <w:lang w:eastAsia="ru-RU"/>
        </w:rPr>
        <w:t xml:space="preserve">, </w:t>
      </w:r>
      <w:proofErr w:type="spellStart"/>
      <w:r w:rsidRPr="00F7567F">
        <w:rPr>
          <w:rFonts w:ascii="Times New Roman" w:eastAsia="Times New Roman" w:hAnsi="Times New Roman" w:cs="Times New Roman"/>
          <w:sz w:val="24"/>
          <w:szCs w:val="24"/>
          <w:lang w:eastAsia="ru-RU"/>
        </w:rPr>
        <w:t>антистеплер</w:t>
      </w:r>
      <w:proofErr w:type="spellEnd"/>
      <w:r w:rsidRPr="00F7567F">
        <w:rPr>
          <w:rFonts w:ascii="Times New Roman" w:eastAsia="Times New Roman" w:hAnsi="Times New Roman" w:cs="Times New Roman"/>
          <w:sz w:val="24"/>
          <w:szCs w:val="24"/>
          <w:lang w:eastAsia="ru-RU"/>
        </w:rPr>
        <w:t xml:space="preserve">, дырокол, письменный прибор, </w:t>
      </w:r>
      <w:proofErr w:type="spellStart"/>
      <w:r w:rsidRPr="00F7567F">
        <w:rPr>
          <w:rFonts w:ascii="Times New Roman" w:eastAsia="Times New Roman" w:hAnsi="Times New Roman" w:cs="Times New Roman"/>
          <w:sz w:val="24"/>
          <w:szCs w:val="24"/>
          <w:lang w:eastAsia="ru-RU"/>
        </w:rPr>
        <w:t>самонаборный</w:t>
      </w:r>
      <w:proofErr w:type="spellEnd"/>
      <w:r w:rsidRPr="00F7567F">
        <w:rPr>
          <w:rFonts w:ascii="Times New Roman" w:eastAsia="Times New Roman" w:hAnsi="Times New Roman" w:cs="Times New Roman"/>
          <w:sz w:val="24"/>
          <w:szCs w:val="24"/>
          <w:lang w:eastAsia="ru-RU"/>
        </w:rPr>
        <w:t xml:space="preserve"> штамп, нумератор и </w:t>
      </w:r>
      <w:proofErr w:type="spellStart"/>
      <w:r w:rsidRPr="00F7567F">
        <w:rPr>
          <w:rFonts w:ascii="Times New Roman" w:eastAsia="Times New Roman" w:hAnsi="Times New Roman" w:cs="Times New Roman"/>
          <w:sz w:val="24"/>
          <w:szCs w:val="24"/>
          <w:lang w:eastAsia="ru-RU"/>
        </w:rPr>
        <w:t>т.</w:t>
      </w:r>
      <w:proofErr w:type="gramStart"/>
      <w:r w:rsidRPr="00F7567F">
        <w:rPr>
          <w:rFonts w:ascii="Times New Roman" w:eastAsia="Times New Roman" w:hAnsi="Times New Roman" w:cs="Times New Roman"/>
          <w:sz w:val="24"/>
          <w:szCs w:val="24"/>
          <w:lang w:eastAsia="ru-RU"/>
        </w:rPr>
        <w:t>п.кроме</w:t>
      </w:r>
      <w:proofErr w:type="spellEnd"/>
      <w:proofErr w:type="gramEnd"/>
      <w:r w:rsidRPr="00F7567F">
        <w:rPr>
          <w:rFonts w:ascii="Times New Roman" w:eastAsia="Times New Roman" w:hAnsi="Times New Roman" w:cs="Times New Roman"/>
          <w:sz w:val="24"/>
          <w:szCs w:val="24"/>
          <w:lang w:eastAsia="ru-RU"/>
        </w:rPr>
        <w:t xml:space="preserve"> тех, что указаны в п. 1 настоящего перечня), фоторамки, фотоальбомы;</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учебные принадлежности: карты, плакаты, наглядные пособия и т.п.</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F7567F">
        <w:rPr>
          <w:rFonts w:ascii="Times New Roman" w:eastAsia="Times New Roman" w:hAnsi="Times New Roman" w:cs="Times New Roman"/>
          <w:sz w:val="24"/>
          <w:szCs w:val="24"/>
          <w:lang w:eastAsia="ru-RU"/>
        </w:rPr>
        <w:t>туалетные принадлежности: бумажные полотенца, освежители воздуха, мыло и др.;</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средства пожаротушения (кроме тех, что включаются в состав основных средств в соответствии с п. 1 настоящего перечня): багор, штыковая лопата, конусное ведро, пожарный лом, кошма, топор, одноразовый огнетушитель;</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замки, лупы, ведра, тазики, горшки д/цветов, совки, корзины для бумаг, шторы для ванной комнаты и т.п.;</w:t>
      </w:r>
    </w:p>
    <w:p w:rsidR="00F7567F" w:rsidRPr="00F7567F" w:rsidRDefault="00F7567F" w:rsidP="00D1383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сантехнический инвентарь: ванны, умывальники, смесители, поддоны, краны и т.п.</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F7567F" w:rsidRDefault="00F7567F">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F7567F" w:rsidRPr="00B963EF" w:rsidRDefault="00706B6A" w:rsidP="00F7567F">
      <w:pPr>
        <w:spacing w:after="0" w:line="240" w:lineRule="auto"/>
        <w:ind w:left="5664"/>
        <w:rPr>
          <w:rFonts w:ascii="Times New Roman" w:hAnsi="Times New Roman" w:cs="Times New Roman"/>
        </w:rPr>
      </w:pPr>
      <w:r>
        <w:rPr>
          <w:rFonts w:ascii="Times New Roman" w:hAnsi="Times New Roman" w:cs="Times New Roman"/>
        </w:rPr>
        <w:lastRenderedPageBreak/>
        <w:t>Приложение № 19</w:t>
      </w:r>
    </w:p>
    <w:p w:rsidR="00F7567F" w:rsidRDefault="00F7567F" w:rsidP="00F7567F">
      <w:pPr>
        <w:spacing w:after="0" w:line="240" w:lineRule="auto"/>
        <w:ind w:left="5664"/>
        <w:rPr>
          <w:rFonts w:ascii="Times New Roman" w:hAnsi="Times New Roman" w:cs="Times New Roman"/>
        </w:rPr>
      </w:pPr>
      <w:r w:rsidRPr="00B963EF">
        <w:rPr>
          <w:rFonts w:ascii="Times New Roman" w:hAnsi="Times New Roman" w:cs="Times New Roman"/>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B963EF">
        <w:rPr>
          <w:rFonts w:ascii="Times New Roman" w:hAnsi="Times New Roman" w:cs="Times New Roman"/>
        </w:rPr>
        <w:t>Чебаркульского</w:t>
      </w:r>
      <w:proofErr w:type="spellEnd"/>
      <w:r w:rsidRPr="00B963EF">
        <w:rPr>
          <w:rFonts w:ascii="Times New Roman" w:hAnsi="Times New Roman" w:cs="Times New Roman"/>
        </w:rPr>
        <w:t xml:space="preserve"> городского округа</w:t>
      </w:r>
    </w:p>
    <w:p w:rsidR="00F7567F" w:rsidRDefault="00F7567F">
      <w:pPr>
        <w:rPr>
          <w:rFonts w:ascii="Times New Roman" w:hAnsi="Times New Roman" w:cs="Times New Roman"/>
        </w:rPr>
      </w:pPr>
    </w:p>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b/>
          <w:sz w:val="24"/>
          <w:szCs w:val="20"/>
          <w:lang w:eastAsia="ru-RU"/>
        </w:rPr>
        <w:t xml:space="preserve">Периодичность формирования регистров бухгалтерского </w:t>
      </w:r>
      <w:r>
        <w:rPr>
          <w:rFonts w:ascii="Times New Roman" w:eastAsia="Times New Roman" w:hAnsi="Times New Roman" w:cs="Times New Roman"/>
          <w:b/>
          <w:sz w:val="24"/>
          <w:szCs w:val="20"/>
          <w:lang w:eastAsia="ru-RU"/>
        </w:rPr>
        <w:t xml:space="preserve">(бюджетного) </w:t>
      </w:r>
      <w:r w:rsidRPr="00F7567F">
        <w:rPr>
          <w:rFonts w:ascii="Times New Roman" w:eastAsia="Times New Roman" w:hAnsi="Times New Roman" w:cs="Times New Roman"/>
          <w:b/>
          <w:sz w:val="24"/>
          <w:szCs w:val="20"/>
          <w:lang w:eastAsia="ru-RU"/>
        </w:rPr>
        <w:t>учета</w:t>
      </w:r>
    </w:p>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b/>
          <w:sz w:val="24"/>
          <w:szCs w:val="20"/>
          <w:lang w:eastAsia="ru-RU"/>
        </w:rPr>
        <w:t>на бумажных носителях</w:t>
      </w:r>
    </w:p>
    <w:p w:rsidR="00F7567F" w:rsidRPr="00F7567F" w:rsidRDefault="00F7567F" w:rsidP="00F7567F">
      <w:pPr>
        <w:widowControl w:val="0"/>
        <w:autoSpaceDE w:val="0"/>
        <w:autoSpaceDN w:val="0"/>
        <w:spacing w:after="0" w:line="240" w:lineRule="auto"/>
        <w:jc w:val="both"/>
        <w:rPr>
          <w:rFonts w:ascii="Times New Roman" w:eastAsia="Times New Roman" w:hAnsi="Times New Roman" w:cs="Times New Roman"/>
          <w:sz w:val="24"/>
          <w:szCs w:val="20"/>
          <w:lang w:eastAsia="ru-RU"/>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417"/>
        <w:gridCol w:w="5102"/>
        <w:gridCol w:w="2551"/>
      </w:tblGrid>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N п/п</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Код формы документа</w:t>
            </w:r>
          </w:p>
        </w:tc>
        <w:tc>
          <w:tcPr>
            <w:tcW w:w="5102"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Наименование регистра</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Периодичность</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1</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2</w:t>
            </w:r>
          </w:p>
        </w:tc>
        <w:tc>
          <w:tcPr>
            <w:tcW w:w="5102"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3</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4</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1</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0504031</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Инвентарная карточка учета нефинансовых активов</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По мере поступления НФА, по требованию</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2</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0504032</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Инвентарная карточка группового учета нефинансовых активов</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По мере поступления НФА, по требованию</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3</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0504033</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Опись инвентарных карточек по учету нефинансовых активов</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Ежегодно</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4</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0504034</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Инвентарный список нефинансовых активов</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Ежегодно</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5</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0504035</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Оборотная ведомость по нефинансовым активам</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Ежеквартально</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6</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0504036</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Оборотная ведомость</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Ежеквартально</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7</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0504041</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Карточка количественно-суммового учета материальных ценностей</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Ежегодно</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8</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0504042</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Книга учета материальных ценностей</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Постоянно</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9</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0504043</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Карточка учета материальных ценностей</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По мере совершения операций</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10</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0504045</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Книга учета бланков строгой отчетности</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 xml:space="preserve">Ежегодно </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1</w:t>
            </w:r>
            <w:r>
              <w:rPr>
                <w:rFonts w:ascii="Times New Roman" w:eastAsia="Times New Roman" w:hAnsi="Times New Roman" w:cs="Times New Roman"/>
                <w:sz w:val="24"/>
                <w:szCs w:val="20"/>
                <w:lang w:eastAsia="ru-RU"/>
              </w:rPr>
              <w:t>1</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0504051</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Карточка учета средств и расчетов</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Ежеквартально</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12</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0504052</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Реестр карточек</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Ежегодно</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13</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0504053</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Реестр сдачи документов</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По мере необходимости формирования регистра</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1</w:t>
            </w:r>
            <w:r>
              <w:rPr>
                <w:rFonts w:ascii="Times New Roman" w:eastAsia="Times New Roman" w:hAnsi="Times New Roman" w:cs="Times New Roman"/>
                <w:sz w:val="24"/>
                <w:szCs w:val="20"/>
                <w:lang w:eastAsia="ru-RU"/>
              </w:rPr>
              <w:t>4</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p>
        </w:tc>
        <w:tc>
          <w:tcPr>
            <w:tcW w:w="5102" w:type="dxa"/>
            <w:shd w:val="clear" w:color="FFFFFF" w:fill="auto"/>
          </w:tcPr>
          <w:p w:rsidR="00F7567F" w:rsidRPr="00F7567F" w:rsidRDefault="00F7567F" w:rsidP="00F7567F">
            <w:pPr>
              <w:spacing w:after="0" w:line="240" w:lineRule="auto"/>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Ведомость по расчетам с родителями за предоставленные дополнительные платные образовательные услуги в детском учреждении</w:t>
            </w:r>
          </w:p>
        </w:tc>
        <w:tc>
          <w:tcPr>
            <w:tcW w:w="2551" w:type="dxa"/>
          </w:tcPr>
          <w:p w:rsidR="00F7567F" w:rsidRPr="00F7567F" w:rsidRDefault="00F7567F" w:rsidP="00F7567F">
            <w:pPr>
              <w:spacing w:after="0" w:line="240" w:lineRule="auto"/>
              <w:jc w:val="center"/>
              <w:rPr>
                <w:rFonts w:ascii="Times New Roman" w:eastAsia="Times New Roman" w:hAnsi="Times New Roman" w:cs="Times New Roman"/>
                <w:sz w:val="24"/>
                <w:szCs w:val="24"/>
                <w:lang w:eastAsia="ru-RU"/>
              </w:rPr>
            </w:pPr>
            <w:r w:rsidRPr="00F7567F">
              <w:rPr>
                <w:rFonts w:ascii="Times New Roman" w:eastAsia="Times New Roman" w:hAnsi="Times New Roman" w:cs="Times New Roman"/>
                <w:sz w:val="24"/>
                <w:szCs w:val="24"/>
                <w:lang w:eastAsia="ru-RU"/>
              </w:rPr>
              <w:t>Ежемесячно</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15</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0504064</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Журнал регистрации обязательств</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Ежегодно</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16</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0504071</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Журналы операций</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Ежемесячно</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17</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0504072</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Главная книга</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Ежегодно</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18</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0504082</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Инвентаризационная опись остатков на счетах учета денежных средств</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При инвентаризации</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19</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0504086</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Инвентаризационная опись (сличительная ведомость) бланков строгой отчетности и денежных документов</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При инвентаризации</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20</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0504087</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Инвентаризационная опись (сличительная ведомость) по объектам нефинансовых активов</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При инвентаризации</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2</w:t>
            </w:r>
            <w:r>
              <w:rPr>
                <w:rFonts w:ascii="Times New Roman" w:eastAsia="Times New Roman" w:hAnsi="Times New Roman" w:cs="Times New Roman"/>
                <w:sz w:val="24"/>
                <w:szCs w:val="20"/>
                <w:lang w:eastAsia="ru-RU"/>
              </w:rPr>
              <w:t>1</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0504088</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Инвентаризационная опись наличных денежных средств</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При инвентаризации</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2</w:t>
            </w:r>
            <w:r>
              <w:rPr>
                <w:rFonts w:ascii="Times New Roman" w:eastAsia="Times New Roman" w:hAnsi="Times New Roman" w:cs="Times New Roman"/>
                <w:sz w:val="24"/>
                <w:szCs w:val="20"/>
                <w:lang w:eastAsia="ru-RU"/>
              </w:rPr>
              <w:t>2</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0504089</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Инвентаризационная опись расчетов с покупателями, поставщиками и прочими дебиторами и кредиторами</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При инвентаризации</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2</w:t>
            </w:r>
            <w:r>
              <w:rPr>
                <w:rFonts w:ascii="Times New Roman" w:eastAsia="Times New Roman" w:hAnsi="Times New Roman" w:cs="Times New Roman"/>
                <w:sz w:val="24"/>
                <w:szCs w:val="20"/>
                <w:lang w:eastAsia="ru-RU"/>
              </w:rPr>
              <w:t>3</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0504091</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Инвентаризационная опись расчетов по поступлениям</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При инвентаризации</w:t>
            </w:r>
          </w:p>
        </w:tc>
      </w:tr>
      <w:tr w:rsidR="00F7567F" w:rsidRPr="00F7567F" w:rsidTr="00F7567F">
        <w:tc>
          <w:tcPr>
            <w:tcW w:w="56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2</w:t>
            </w:r>
            <w:r>
              <w:rPr>
                <w:rFonts w:ascii="Times New Roman" w:eastAsia="Times New Roman" w:hAnsi="Times New Roman" w:cs="Times New Roman"/>
                <w:sz w:val="24"/>
                <w:szCs w:val="20"/>
                <w:lang w:eastAsia="ru-RU"/>
              </w:rPr>
              <w:t>4</w:t>
            </w:r>
          </w:p>
        </w:tc>
        <w:tc>
          <w:tcPr>
            <w:tcW w:w="1417"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0504092</w:t>
            </w:r>
          </w:p>
        </w:tc>
        <w:tc>
          <w:tcPr>
            <w:tcW w:w="5102" w:type="dxa"/>
          </w:tcPr>
          <w:p w:rsidR="00F7567F" w:rsidRPr="00F7567F" w:rsidRDefault="00F7567F" w:rsidP="00F7567F">
            <w:pPr>
              <w:widowControl w:val="0"/>
              <w:autoSpaceDE w:val="0"/>
              <w:autoSpaceDN w:val="0"/>
              <w:spacing w:after="0" w:line="240" w:lineRule="auto"/>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Ведомость расхождений по результатам инвентаризации</w:t>
            </w:r>
          </w:p>
        </w:tc>
        <w:tc>
          <w:tcPr>
            <w:tcW w:w="2551" w:type="dxa"/>
          </w:tcPr>
          <w:p w:rsidR="00F7567F" w:rsidRPr="00F7567F" w:rsidRDefault="00F7567F" w:rsidP="00F7567F">
            <w:pPr>
              <w:widowControl w:val="0"/>
              <w:autoSpaceDE w:val="0"/>
              <w:autoSpaceDN w:val="0"/>
              <w:spacing w:after="0" w:line="240" w:lineRule="auto"/>
              <w:jc w:val="center"/>
              <w:rPr>
                <w:rFonts w:ascii="Times New Roman" w:eastAsia="Times New Roman" w:hAnsi="Times New Roman" w:cs="Times New Roman"/>
                <w:sz w:val="24"/>
                <w:szCs w:val="20"/>
                <w:lang w:eastAsia="ru-RU"/>
              </w:rPr>
            </w:pPr>
            <w:r w:rsidRPr="00F7567F">
              <w:rPr>
                <w:rFonts w:ascii="Times New Roman" w:eastAsia="Times New Roman" w:hAnsi="Times New Roman" w:cs="Times New Roman"/>
                <w:sz w:val="24"/>
                <w:szCs w:val="20"/>
                <w:lang w:eastAsia="ru-RU"/>
              </w:rPr>
              <w:t>При инвентаризации</w:t>
            </w:r>
          </w:p>
        </w:tc>
      </w:tr>
    </w:tbl>
    <w:p w:rsidR="00F7567F" w:rsidRPr="00F7567F" w:rsidRDefault="00F7567F" w:rsidP="00F7567F">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7567F" w:rsidRPr="00F7567F" w:rsidRDefault="00F7567F" w:rsidP="00F7567F">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F7567F" w:rsidRDefault="00F7567F">
      <w:pPr>
        <w:rPr>
          <w:rFonts w:ascii="Times New Roman" w:hAnsi="Times New Roman" w:cs="Times New Roman"/>
        </w:rPr>
      </w:pPr>
    </w:p>
    <w:p w:rsidR="00F7567F" w:rsidRDefault="00F7567F">
      <w:pPr>
        <w:rPr>
          <w:rFonts w:ascii="Times New Roman" w:hAnsi="Times New Roman" w:cs="Times New Roman"/>
        </w:rPr>
      </w:pPr>
    </w:p>
    <w:p w:rsidR="00F7567F" w:rsidRDefault="00F7567F">
      <w:pPr>
        <w:rPr>
          <w:rFonts w:ascii="Times New Roman" w:hAnsi="Times New Roman" w:cs="Times New Roman"/>
        </w:rPr>
      </w:pPr>
      <w:r>
        <w:rPr>
          <w:rFonts w:ascii="Times New Roman" w:hAnsi="Times New Roman" w:cs="Times New Roman"/>
        </w:rPr>
        <w:br w:type="page"/>
      </w:r>
    </w:p>
    <w:p w:rsidR="00F7567F" w:rsidRDefault="00F7567F" w:rsidP="00F7567F">
      <w:pPr>
        <w:spacing w:after="0" w:line="240" w:lineRule="auto"/>
        <w:ind w:left="5664"/>
        <w:rPr>
          <w:rFonts w:ascii="Times New Roman" w:hAnsi="Times New Roman" w:cs="Times New Roman"/>
        </w:rPr>
        <w:sectPr w:rsidR="00F7567F" w:rsidSect="00265584">
          <w:pgSz w:w="11906" w:h="16838"/>
          <w:pgMar w:top="1134" w:right="851" w:bottom="1134" w:left="1418" w:header="709" w:footer="709" w:gutter="0"/>
          <w:cols w:space="708"/>
          <w:docGrid w:linePitch="360"/>
        </w:sectPr>
      </w:pPr>
    </w:p>
    <w:p w:rsidR="00F7567F" w:rsidRPr="00B963EF" w:rsidRDefault="00706B6A" w:rsidP="00F7567F">
      <w:pPr>
        <w:spacing w:after="0" w:line="240" w:lineRule="auto"/>
        <w:ind w:left="5664"/>
        <w:rPr>
          <w:rFonts w:ascii="Times New Roman" w:hAnsi="Times New Roman" w:cs="Times New Roman"/>
        </w:rPr>
      </w:pPr>
      <w:r>
        <w:rPr>
          <w:rFonts w:ascii="Times New Roman" w:hAnsi="Times New Roman" w:cs="Times New Roman"/>
        </w:rPr>
        <w:lastRenderedPageBreak/>
        <w:t>Приложение № 20</w:t>
      </w:r>
    </w:p>
    <w:p w:rsidR="00F7567F" w:rsidRDefault="00F7567F" w:rsidP="00F7567F">
      <w:pPr>
        <w:spacing w:after="0" w:line="240" w:lineRule="auto"/>
        <w:ind w:left="5664"/>
        <w:rPr>
          <w:rFonts w:ascii="Times New Roman" w:eastAsia="Times New Roman" w:hAnsi="Times New Roman" w:cs="Times New Roman"/>
          <w:b/>
          <w:bCs/>
          <w:sz w:val="24"/>
          <w:szCs w:val="24"/>
          <w:lang w:eastAsia="ru-RU"/>
        </w:rPr>
      </w:pPr>
      <w:r w:rsidRPr="00B963EF">
        <w:rPr>
          <w:rFonts w:ascii="Times New Roman" w:hAnsi="Times New Roman" w:cs="Times New Roman"/>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B963EF">
        <w:rPr>
          <w:rFonts w:ascii="Times New Roman" w:hAnsi="Times New Roman" w:cs="Times New Roman"/>
        </w:rPr>
        <w:t>Чебаркульского</w:t>
      </w:r>
      <w:proofErr w:type="spellEnd"/>
      <w:r w:rsidRPr="00B963EF">
        <w:rPr>
          <w:rFonts w:ascii="Times New Roman" w:hAnsi="Times New Roman" w:cs="Times New Roman"/>
        </w:rPr>
        <w:t xml:space="preserve"> городского округа</w:t>
      </w:r>
    </w:p>
    <w:p w:rsidR="00F7567F" w:rsidRDefault="00F7567F" w:rsidP="00B963EF">
      <w:pPr>
        <w:spacing w:after="0" w:line="240" w:lineRule="auto"/>
        <w:rPr>
          <w:rFonts w:ascii="Times New Roman" w:eastAsia="Times New Roman" w:hAnsi="Times New Roman" w:cs="Times New Roman"/>
          <w:b/>
          <w:bCs/>
          <w:sz w:val="24"/>
          <w:szCs w:val="24"/>
          <w:lang w:eastAsia="ru-RU"/>
        </w:rPr>
      </w:pPr>
    </w:p>
    <w:p w:rsidR="00F7567F" w:rsidRDefault="00F7567F" w:rsidP="00B963EF">
      <w:pPr>
        <w:spacing w:after="0" w:line="240" w:lineRule="auto"/>
        <w:rPr>
          <w:rFonts w:ascii="Times New Roman" w:eastAsia="Times New Roman" w:hAnsi="Times New Roman" w:cs="Times New Roman"/>
          <w:b/>
          <w:bCs/>
          <w:sz w:val="24"/>
          <w:szCs w:val="24"/>
          <w:lang w:eastAsia="ru-RU"/>
        </w:rPr>
      </w:pP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F7567F">
        <w:rPr>
          <w:rFonts w:ascii="Times New Roman" w:eastAsia="Times New Roman" w:hAnsi="Times New Roman" w:cs="Times New Roman"/>
          <w:b/>
          <w:bCs/>
          <w:sz w:val="24"/>
          <w:szCs w:val="24"/>
          <w:lang w:eastAsia="ru-RU"/>
        </w:rPr>
        <w:t>Порядок принятия обязательств и денежных обязательств</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 Обязательства (принятые, принимаемые, отложенные) принимаются к учету в пределах утвержденных плановых назначений по видам финансового обеспечения.</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Операции по санкционированию обязательств, принимаемых, принятых в текущем финансовом году, формируются с учетом принимаемых, принятых и неисполненных обязательств прошлых лет.</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К отложенным обязательствам текущего финансового года относятся обязательства по созданным резервам предстоящих расходов (на оплату отпусков, по претензионным требованиям и искам, на ремонт основных средств и т. д.).</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Порядок принятия обязательств (принятых, принимаемых, отложенные) приведен в таблице № 1.</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w:t>
      </w:r>
    </w:p>
    <w:p w:rsidR="00F7567F" w:rsidRPr="00F7567F" w:rsidRDefault="00F7567F" w:rsidP="00D13831">
      <w:pPr>
        <w:numPr>
          <w:ilvl w:val="0"/>
          <w:numId w:val="2"/>
        </w:numPr>
        <w:tabs>
          <w:tab w:val="left" w:pos="284"/>
          <w:tab w:val="left" w:pos="426"/>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Денежные обязательства отражаются в учете не ранее принятия расходных обязательств. </w:t>
      </w:r>
    </w:p>
    <w:p w:rsidR="00F7567F" w:rsidRPr="00F7567F" w:rsidRDefault="00F7567F" w:rsidP="00D13831">
      <w:pPr>
        <w:numPr>
          <w:ilvl w:val="0"/>
          <w:numId w:val="2"/>
        </w:numPr>
        <w:tabs>
          <w:tab w:val="left" w:pos="284"/>
          <w:tab w:val="left" w:pos="426"/>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Денежные обязательства принимаются к учету в сумме документа, подтверждающего их возникновение. Порядок принятия денежных обязательств приведен в таблице № 2.</w:t>
      </w:r>
    </w:p>
    <w:p w:rsidR="00F7567F" w:rsidRPr="00F7567F" w:rsidRDefault="00F7567F" w:rsidP="00F7567F">
      <w:pPr>
        <w:tabs>
          <w:tab w:val="left" w:pos="284"/>
          <w:tab w:val="left" w:pos="426"/>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lang w:eastAsia="ru-RU"/>
        </w:rPr>
      </w:pP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3. Принятые обязательства отражаются в журнале регистрации обязательств (ф. 0504064).</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w:t>
      </w:r>
      <w:r w:rsidRPr="00F7567F">
        <w:rPr>
          <w:rFonts w:ascii="Times New Roman" w:eastAsia="Times New Roman" w:hAnsi="Times New Roman" w:cs="Times New Roman"/>
          <w:color w:val="000000"/>
          <w:shd w:val="clear" w:color="auto" w:fill="FFFFFF"/>
          <w:lang w:eastAsia="ru-RU"/>
        </w:rPr>
        <w:t>Показатели (остатки) обязательств текущего финансового года (за исключением исполненных денежных обязательств), сформированные по результатам отчетного финансового года, подлежат перерегистрации в году, следующем за отчетным финансовым годом.</w:t>
      </w:r>
      <w:r w:rsidRPr="00F7567F">
        <w:rPr>
          <w:rFonts w:ascii="Times New Roman" w:eastAsia="Times New Roman" w:hAnsi="Times New Roman" w:cs="Times New Roman"/>
          <w:lang w:eastAsia="ru-RU"/>
        </w:rPr>
        <w:t xml:space="preserve"> </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Таблица № 1</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Порядок учета принятых (принимаемых, отложенных) обязательств</w:t>
      </w:r>
    </w:p>
    <w:tbl>
      <w:tblPr>
        <w:tblW w:w="14895" w:type="dxa"/>
        <w:tblCellMar>
          <w:top w:w="15" w:type="dxa"/>
          <w:left w:w="15" w:type="dxa"/>
          <w:bottom w:w="15" w:type="dxa"/>
          <w:right w:w="15" w:type="dxa"/>
        </w:tblCellMar>
        <w:tblLook w:val="04A0" w:firstRow="1" w:lastRow="0" w:firstColumn="1" w:lastColumn="0" w:noHBand="0" w:noVBand="1"/>
      </w:tblPr>
      <w:tblGrid>
        <w:gridCol w:w="560"/>
        <w:gridCol w:w="2171"/>
        <w:gridCol w:w="2495"/>
        <w:gridCol w:w="3564"/>
        <w:gridCol w:w="2034"/>
        <w:gridCol w:w="1986"/>
        <w:gridCol w:w="2085"/>
      </w:tblGrid>
      <w:tr w:rsidR="003C1176" w:rsidRPr="00F7567F" w:rsidTr="003C117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 xml:space="preserve">№ </w:t>
            </w:r>
            <w:r w:rsidRPr="00F7567F">
              <w:rPr>
                <w:rFonts w:ascii="Times New Roman" w:eastAsia="Times New Roman" w:hAnsi="Times New Roman" w:cs="Times New Roman"/>
                <w:lang w:eastAsia="ru-RU"/>
              </w:rPr>
              <w:br/>
            </w:r>
            <w:r w:rsidRPr="00F7567F">
              <w:rPr>
                <w:rFonts w:ascii="Times New Roman" w:eastAsia="Times New Roman" w:hAnsi="Times New Roman" w:cs="Times New Roman"/>
                <w:b/>
                <w:bCs/>
                <w:lang w:eastAsia="ru-RU"/>
              </w:rPr>
              <w:t>п/п</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Вид обязательства</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Документ-основание/первичный учетный документ</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Момент отражения в учете</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Сумма обязательства</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Бухгалтерские записи</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 xml:space="preserve">Дебет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Кредит</w:t>
            </w:r>
          </w:p>
        </w:tc>
      </w:tr>
      <w:tr w:rsidR="003C1176"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6</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7</w:t>
            </w:r>
          </w:p>
        </w:tc>
      </w:tr>
      <w:tr w:rsidR="00F7567F" w:rsidRPr="00F7567F" w:rsidTr="003C1176">
        <w:tc>
          <w:tcPr>
            <w:tcW w:w="0" w:type="auto"/>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i/>
                <w:iCs/>
                <w:lang w:eastAsia="ru-RU"/>
              </w:rPr>
              <w:t>1. Обязательства по контрактам (договорам)</w:t>
            </w:r>
          </w:p>
        </w:tc>
      </w:tr>
      <w:tr w:rsidR="00F7567F"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1.1</w:t>
            </w:r>
          </w:p>
        </w:tc>
        <w:tc>
          <w:tcPr>
            <w:tcW w:w="0" w:type="auto"/>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 xml:space="preserve">Обязательства по контрактам (договорам), которые заключены с единственным поставщиком (подрядчиком, исполнителем) </w:t>
            </w:r>
          </w:p>
        </w:tc>
      </w:tr>
      <w:tr w:rsidR="00F7567F" w:rsidRPr="00F7567F" w:rsidTr="003C1176">
        <w:tc>
          <w:tcPr>
            <w:tcW w:w="0" w:type="auto"/>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b/>
                <w:bCs/>
                <w:lang w:eastAsia="ru-RU"/>
              </w:rPr>
            </w:pPr>
            <w:r w:rsidRPr="00F7567F">
              <w:rPr>
                <w:rFonts w:ascii="Times New Roman" w:eastAsia="Times New Roman" w:hAnsi="Times New Roman" w:cs="Times New Roman"/>
                <w:b/>
                <w:bCs/>
                <w:lang w:eastAsia="ru-RU"/>
              </w:rPr>
              <w:t>– по закупке, извещение о которой не публикуется в ЕИС</w:t>
            </w:r>
          </w:p>
        </w:tc>
      </w:tr>
      <w:tr w:rsidR="003C1176" w:rsidRPr="00F7567F" w:rsidTr="003C1176">
        <w:trPr>
          <w:trHeight w:val="369"/>
        </w:trPr>
        <w:tc>
          <w:tcPr>
            <w:tcW w:w="0" w:type="auto"/>
            <w:vMerge w:val="restart"/>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lastRenderedPageBreak/>
              <w:t>1.1.1</w:t>
            </w:r>
          </w:p>
        </w:tc>
        <w:tc>
          <w:tcPr>
            <w:tcW w:w="0" w:type="auto"/>
            <w:vMerge w:val="restart"/>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Заключение контракта (договора) на поставку продукции, выполнение работ, оказание услуг с единственным поставщиком </w:t>
            </w:r>
          </w:p>
        </w:tc>
        <w:tc>
          <w:tcPr>
            <w:tcW w:w="0" w:type="auto"/>
            <w:vMerge w:val="restart"/>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Контракт (договор)/</w:t>
            </w:r>
            <w:r w:rsidRPr="00F7567F">
              <w:rPr>
                <w:rFonts w:ascii="Times New Roman" w:eastAsia="Times New Roman" w:hAnsi="Times New Roman" w:cs="Times New Roman"/>
                <w:lang w:eastAsia="ru-RU"/>
              </w:rPr>
              <w:br/>
              <w:t>Бухгалтерская справка (ф. 0504833)</w:t>
            </w:r>
          </w:p>
        </w:tc>
        <w:tc>
          <w:tcPr>
            <w:tcW w:w="0" w:type="auto"/>
            <w:vMerge w:val="restart"/>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подписания контракта (договора)</w:t>
            </w:r>
          </w:p>
        </w:tc>
        <w:tc>
          <w:tcPr>
            <w:tcW w:w="0" w:type="auto"/>
            <w:vMerge w:val="restart"/>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В сумме заключенного контракта</w:t>
            </w:r>
          </w:p>
        </w:tc>
        <w:tc>
          <w:tcPr>
            <w:tcW w:w="0" w:type="auto"/>
            <w:gridSpan w:val="2"/>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i/>
                <w:iCs/>
                <w:lang w:eastAsia="ru-RU"/>
              </w:rPr>
            </w:pPr>
            <w:r w:rsidRPr="00F7567F">
              <w:rPr>
                <w:rFonts w:ascii="Times New Roman" w:eastAsia="Times New Roman" w:hAnsi="Times New Roman" w:cs="Times New Roman"/>
                <w:i/>
                <w:iCs/>
                <w:lang w:eastAsia="ru-RU"/>
              </w:rPr>
              <w:t>На текущий финансовый период</w:t>
            </w:r>
          </w:p>
        </w:tc>
      </w:tr>
      <w:tr w:rsidR="003C1176" w:rsidRPr="00F7567F" w:rsidTr="003C1176">
        <w:trPr>
          <w:trHeight w:val="299"/>
        </w:trPr>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4" w:space="0" w:color="auto"/>
              <w:left w:val="single" w:sz="8" w:space="0" w:color="000000"/>
              <w:bottom w:val="single" w:sz="4" w:space="0" w:color="auto"/>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0.506.10.ХХХ</w:t>
            </w:r>
          </w:p>
        </w:tc>
        <w:tc>
          <w:tcPr>
            <w:tcW w:w="0" w:type="auto"/>
            <w:tcBorders>
              <w:top w:val="single" w:sz="4" w:space="0" w:color="auto"/>
              <w:left w:val="single" w:sz="8" w:space="0" w:color="000000"/>
              <w:bottom w:val="single" w:sz="4" w:space="0" w:color="auto"/>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0.502.11.ХХХ</w:t>
            </w:r>
          </w:p>
        </w:tc>
      </w:tr>
      <w:tr w:rsidR="003C1176" w:rsidRPr="00F7567F" w:rsidTr="003C1176">
        <w:trPr>
          <w:trHeight w:val="385"/>
        </w:trPr>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4" w:space="0" w:color="auto"/>
              <w:left w:val="single" w:sz="8" w:space="0" w:color="000000"/>
              <w:bottom w:val="single" w:sz="4" w:space="0" w:color="auto"/>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b/>
                <w:i/>
                <w:lang w:eastAsia="ru-RU"/>
              </w:rPr>
            </w:pPr>
            <w:r w:rsidRPr="00F7567F">
              <w:rPr>
                <w:rFonts w:ascii="Times New Roman" w:eastAsia="Times New Roman" w:hAnsi="Times New Roman" w:cs="Times New Roman"/>
                <w:i/>
                <w:iCs/>
                <w:lang w:eastAsia="ru-RU"/>
              </w:rPr>
              <w:t>На плановый период</w:t>
            </w:r>
          </w:p>
        </w:tc>
      </w:tr>
      <w:tr w:rsidR="003C1176" w:rsidRPr="00F7567F" w:rsidTr="003C1176">
        <w:trPr>
          <w:trHeight w:val="435"/>
        </w:trPr>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0.506.Х0.ХХХ</w:t>
            </w:r>
          </w:p>
        </w:tc>
        <w:tc>
          <w:tcPr>
            <w:tcW w:w="0" w:type="auto"/>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0.502.Х1.ХХХ</w:t>
            </w:r>
          </w:p>
        </w:tc>
      </w:tr>
      <w:tr w:rsidR="003C1176" w:rsidRPr="00F7567F" w:rsidTr="003C1176">
        <w:trPr>
          <w:trHeight w:val="1850"/>
        </w:trPr>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1.1.2</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Принятие обязательств по контракту (договору), в котором не указана сумма либо по его условиям принятие обязательств производится по факту поставки товаров (выполнения работ, оказания услуг)</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Накладные, акты выполненных работ (оказанных услуг), счета на оплату</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поставки товаров (выполнения работ, оказания услуг), выставления счета</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подписанной накладной, акта, счета</w:t>
            </w:r>
          </w:p>
        </w:tc>
        <w:tc>
          <w:tcPr>
            <w:tcW w:w="0" w:type="auto"/>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0.506.10.ХХХ</w:t>
            </w:r>
          </w:p>
        </w:tc>
        <w:tc>
          <w:tcPr>
            <w:tcW w:w="0" w:type="auto"/>
            <w:tcBorders>
              <w:top w:val="single" w:sz="4" w:space="0" w:color="auto"/>
              <w:left w:val="single" w:sz="8" w:space="0" w:color="000000"/>
              <w:bottom w:val="single" w:sz="8" w:space="0" w:color="000000"/>
              <w:right w:val="single" w:sz="8" w:space="0" w:color="000000"/>
            </w:tcBorders>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0.502.11.ХХХ</w:t>
            </w:r>
          </w:p>
        </w:tc>
      </w:tr>
      <w:tr w:rsidR="00F7567F" w:rsidRPr="00F7567F" w:rsidTr="003C1176">
        <w:trPr>
          <w:trHeight w:val="25"/>
        </w:trPr>
        <w:tc>
          <w:tcPr>
            <w:tcW w:w="0" w:type="auto"/>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 по закупке, извещение о которой размещается в ЕИС</w:t>
            </w:r>
          </w:p>
        </w:tc>
      </w:tr>
      <w:tr w:rsidR="003C1176" w:rsidRPr="00F7567F" w:rsidTr="003C1176">
        <w:trPr>
          <w:trHeight w:val="25"/>
        </w:trPr>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1.1.3</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Принятие обязательств в сумме НМЦК</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Извещение о проведении закупки/</w:t>
            </w:r>
            <w:r w:rsidRPr="00F7567F">
              <w:rPr>
                <w:rFonts w:ascii="Times New Roman" w:eastAsia="Times New Roman" w:hAnsi="Times New Roman" w:cs="Times New Roman"/>
                <w:lang w:eastAsia="ru-RU"/>
              </w:rPr>
              <w:br/>
              <w:t>Бухгалтерская справка (ф. 0504833)</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размещения извещения о закупке на официальном сайте www.zakupki.gov.ru</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Обязательство отражается в учете по цене, указанной в извещении</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 xml:space="preserve">На текущий финансовый </w:t>
            </w:r>
            <w:r w:rsidRPr="00F7567F">
              <w:rPr>
                <w:rFonts w:ascii="Times New Roman" w:eastAsia="Times New Roman" w:hAnsi="Times New Roman" w:cs="Times New Roman"/>
                <w:i/>
                <w:iCs/>
                <w:lang w:eastAsia="ru-RU"/>
              </w:rPr>
              <w:br/>
              <w:t>период</w:t>
            </w:r>
          </w:p>
        </w:tc>
      </w:tr>
      <w:tr w:rsidR="003C1176" w:rsidRPr="00F7567F" w:rsidTr="003C1176">
        <w:trPr>
          <w:trHeight w:val="25"/>
        </w:trPr>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Х.506.10.ХХХ</w:t>
            </w:r>
          </w:p>
        </w:tc>
        <w:tc>
          <w:tcPr>
            <w:tcW w:w="0" w:type="auto"/>
            <w:tcBorders>
              <w:top w:val="single" w:sz="8" w:space="0" w:color="000000"/>
              <w:left w:val="single" w:sz="8" w:space="0" w:color="000000"/>
              <w:bottom w:val="single" w:sz="8" w:space="0" w:color="000000"/>
              <w:right w:val="single" w:sz="8" w:space="0" w:color="000000"/>
            </w:tcBorders>
            <w:vAlign w:val="center"/>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Х.502.17.ХХХ</w:t>
            </w:r>
          </w:p>
        </w:tc>
      </w:tr>
      <w:tr w:rsidR="003C1176" w:rsidRPr="00F7567F" w:rsidTr="003C1176">
        <w:trPr>
          <w:trHeight w:val="25"/>
        </w:trPr>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плановый период</w:t>
            </w:r>
          </w:p>
        </w:tc>
      </w:tr>
      <w:tr w:rsidR="003C1176" w:rsidRPr="00F7567F" w:rsidTr="003C1176">
        <w:trPr>
          <w:trHeight w:val="25"/>
        </w:trPr>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Х.506.Х0.ХХХ</w:t>
            </w:r>
          </w:p>
        </w:tc>
        <w:tc>
          <w:tcPr>
            <w:tcW w:w="0" w:type="auto"/>
            <w:tcBorders>
              <w:top w:val="single" w:sz="8" w:space="0" w:color="000000"/>
              <w:left w:val="single" w:sz="8" w:space="0" w:color="000000"/>
              <w:right w:val="single" w:sz="8" w:space="0" w:color="000000"/>
            </w:tcBorders>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Х.502.Х7.ХХХ</w:t>
            </w:r>
          </w:p>
        </w:tc>
      </w:tr>
      <w:tr w:rsidR="003C1176" w:rsidRPr="00F7567F" w:rsidTr="003C1176">
        <w:trPr>
          <w:trHeight w:val="25"/>
        </w:trPr>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1.1.4</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Принятие суммы расходного обязательства при заключении контракта (договора) </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Контракт (договор)/</w:t>
            </w:r>
            <w:r w:rsidRPr="00F7567F">
              <w:rPr>
                <w:rFonts w:ascii="Times New Roman" w:eastAsia="Times New Roman" w:hAnsi="Times New Roman" w:cs="Times New Roman"/>
                <w:lang w:eastAsia="ru-RU"/>
              </w:rPr>
              <w:br/>
              <w:t>Бухгалтерская справка (ф. 0504833)</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подписания контракта (договора)</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Обязательство отражается в сумме заключенного контракта (договора) с учетом финансовых </w:t>
            </w:r>
            <w:r w:rsidRPr="00F7567F">
              <w:rPr>
                <w:rFonts w:ascii="Times New Roman" w:eastAsia="Times New Roman" w:hAnsi="Times New Roman" w:cs="Times New Roman"/>
                <w:lang w:eastAsia="ru-RU"/>
              </w:rPr>
              <w:lastRenderedPageBreak/>
              <w:t>периодов, в которых он будет исполнен</w:t>
            </w:r>
          </w:p>
        </w:tc>
        <w:tc>
          <w:tcPr>
            <w:tcW w:w="0" w:type="auto"/>
            <w:gridSpan w:val="2"/>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lastRenderedPageBreak/>
              <w:t xml:space="preserve">На текущий финансовый </w:t>
            </w:r>
            <w:r w:rsidRPr="00F7567F">
              <w:rPr>
                <w:rFonts w:ascii="Times New Roman" w:eastAsia="Times New Roman" w:hAnsi="Times New Roman" w:cs="Times New Roman"/>
                <w:i/>
                <w:iCs/>
                <w:lang w:eastAsia="ru-RU"/>
              </w:rPr>
              <w:br/>
              <w:t>период</w:t>
            </w:r>
          </w:p>
        </w:tc>
      </w:tr>
      <w:tr w:rsidR="003C1176" w:rsidRPr="00F7567F" w:rsidTr="003C1176">
        <w:trPr>
          <w:trHeight w:val="25"/>
        </w:trPr>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Х.502.17.ХХХ</w:t>
            </w:r>
          </w:p>
        </w:tc>
        <w:tc>
          <w:tcPr>
            <w:tcW w:w="0" w:type="auto"/>
            <w:tcBorders>
              <w:top w:val="single" w:sz="8" w:space="0" w:color="000000"/>
              <w:left w:val="single" w:sz="8" w:space="0" w:color="000000"/>
              <w:right w:val="single" w:sz="8" w:space="0" w:color="000000"/>
            </w:tcBorders>
            <w:vAlign w:val="center"/>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r>
      <w:tr w:rsidR="003C1176" w:rsidRPr="00F7567F" w:rsidTr="003C1176">
        <w:trPr>
          <w:trHeight w:val="25"/>
        </w:trPr>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плановый период</w:t>
            </w:r>
          </w:p>
        </w:tc>
      </w:tr>
      <w:tr w:rsidR="003C1176" w:rsidRPr="00F7567F" w:rsidTr="003C1176">
        <w:trPr>
          <w:trHeight w:val="25"/>
        </w:trPr>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Х.502.Х7.ХХХ</w:t>
            </w:r>
          </w:p>
        </w:tc>
        <w:tc>
          <w:tcPr>
            <w:tcW w:w="0" w:type="auto"/>
            <w:tcBorders>
              <w:top w:val="single" w:sz="8" w:space="0" w:color="000000"/>
              <w:left w:val="single" w:sz="8" w:space="0" w:color="000000"/>
              <w:right w:val="single" w:sz="8" w:space="0" w:color="000000"/>
            </w:tcBorders>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Х.502.Х1.ХХХ</w:t>
            </w:r>
          </w:p>
        </w:tc>
      </w:tr>
      <w:tr w:rsidR="00F7567F"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1.2</w:t>
            </w:r>
          </w:p>
        </w:tc>
        <w:tc>
          <w:tcPr>
            <w:tcW w:w="0" w:type="auto"/>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b/>
                <w:bCs/>
                <w:lang w:eastAsia="ru-RU"/>
              </w:rPr>
            </w:pPr>
            <w:r w:rsidRPr="00F7567F">
              <w:rPr>
                <w:rFonts w:ascii="Times New Roman" w:eastAsia="Times New Roman" w:hAnsi="Times New Roman" w:cs="Times New Roman"/>
                <w:b/>
                <w:bCs/>
                <w:lang w:eastAsia="ru-RU"/>
              </w:rPr>
              <w:t>Обязательства по контрактам, заключенным путем проведения конкурентных закупок</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(конкурсов, аукционов, запросов котировок, запросов предложений)</w:t>
            </w:r>
          </w:p>
        </w:tc>
      </w:tr>
      <w:tr w:rsidR="003C1176" w:rsidRPr="00F7567F" w:rsidTr="003C117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1.2.1</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Принятие обязательств в сумме НМЦК при проведении конкурентной закупки, размещаемых в ЕИС, в том числе если закупка не состоялась и контракт заключен с единственным поставщиком (исполнителем, подрядчиком)</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Извещение о проведении закупки/Бухгалтерская справка (ф. 0504833)</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размещения извещения о закупке на официальном сайте www.zakupki.gov.ru</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Обязательство отражается в учете по максимальной цене, объявленной в документации о закупке – НМЦК (с указанием контрагента «Конкурентная закупка»)</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текущий финансовый 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Х.502.17.ХХХ</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плановый 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Х.506.Х0.ХХХ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Х.502.Х7.ХХХ</w:t>
            </w:r>
          </w:p>
        </w:tc>
      </w:tr>
      <w:tr w:rsidR="003C1176" w:rsidRPr="00F7567F" w:rsidTr="003C117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1.2.2</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Принятие суммы расходного обязательства при заключении контракта (договора) по итогам конкурентной закупки (конкурса, аукциона, запроса котировок, запроса предложений)</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Контракт (договор)/</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Бухгалтерская справка (ф. 0504833)</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подписания контракта (договора)</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Обязательство отражается в сумме заключенного контракта (договора) с учетом финансовых периодов, в которых он будет исполнен</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текущий финансовый 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Х.502.17.ХХХ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плановый 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Х.502.Х7.ХХХ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Х.502.Х1.ХХХ</w:t>
            </w:r>
          </w:p>
        </w:tc>
      </w:tr>
      <w:tr w:rsidR="00F7567F" w:rsidRPr="00F7567F" w:rsidTr="003C1176">
        <w:tc>
          <w:tcPr>
            <w:tcW w:w="0" w:type="auto"/>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1.3</w:t>
            </w:r>
          </w:p>
        </w:tc>
        <w:tc>
          <w:tcPr>
            <w:tcW w:w="0" w:type="auto"/>
            <w:gridSpan w:val="6"/>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Уточнение обязательств по контрактам</w:t>
            </w:r>
            <w:r w:rsidRPr="00F7567F">
              <w:rPr>
                <w:rFonts w:ascii="Times New Roman" w:eastAsia="Times New Roman" w:hAnsi="Times New Roman" w:cs="Times New Roman"/>
                <w:lang w:eastAsia="ru-RU"/>
              </w:rPr>
              <w:t xml:space="preserve"> </w:t>
            </w:r>
          </w:p>
        </w:tc>
      </w:tr>
      <w:tr w:rsidR="003C1176" w:rsidRPr="00F7567F" w:rsidTr="003C117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1.3.1</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Уточнение суммы расходных </w:t>
            </w:r>
            <w:r w:rsidRPr="00F7567F">
              <w:rPr>
                <w:rFonts w:ascii="Times New Roman" w:eastAsia="Times New Roman" w:hAnsi="Times New Roman" w:cs="Times New Roman"/>
                <w:lang w:eastAsia="ru-RU"/>
              </w:rPr>
              <w:lastRenderedPageBreak/>
              <w:t>обязательств при заключении контракта (договора) по результатам конкурентной закупки</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lastRenderedPageBreak/>
              <w:t xml:space="preserve">Протокол подведения итогов конкурентной </w:t>
            </w:r>
            <w:r w:rsidRPr="00F7567F">
              <w:rPr>
                <w:rFonts w:ascii="Times New Roman" w:eastAsia="Times New Roman" w:hAnsi="Times New Roman" w:cs="Times New Roman"/>
                <w:lang w:eastAsia="ru-RU"/>
              </w:rPr>
              <w:lastRenderedPageBreak/>
              <w:t>закупки/Бухгалтерская справка (ф. 0504833)</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lastRenderedPageBreak/>
              <w:t>Дата подписания государственного контракта</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Корректировка обязательства на </w:t>
            </w:r>
            <w:r w:rsidRPr="00F7567F">
              <w:rPr>
                <w:rFonts w:ascii="Times New Roman" w:eastAsia="Times New Roman" w:hAnsi="Times New Roman" w:cs="Times New Roman"/>
                <w:lang w:eastAsia="ru-RU"/>
              </w:rPr>
              <w:lastRenderedPageBreak/>
              <w:t>сумму, сэкономленную в результате проведения закупки</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lastRenderedPageBreak/>
              <w:t>На текущий финансовый 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Х.502.17.ХХХ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Х.506.10.ХХХ</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плановый 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Х.502.Х7.ХХХ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Х.506.Х0.ХХХ</w:t>
            </w:r>
          </w:p>
        </w:tc>
      </w:tr>
      <w:tr w:rsidR="003C1176" w:rsidRPr="00F7567F" w:rsidTr="003C117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1.3.2</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Уменьшение принятого обязательства в случае:</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отмены закупки;</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признания закупки несостоявшейся по причине того, что не было подано ни одной заявки;</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признания победителя закупки уклонившимся от заключения контракта (договора)</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Протокол подведения итогов конкурса, аукциона, запроса котировок или запроса предложений.</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Протокол признания победителя закупки уклонившимся от заключения контракта (договора)/</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Бухгалтерская справка (ф. 0504833)</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протокола о признании конкурентной закупки несостоявшейся.</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признания победителя закупки уклонившимся от заключения контракта (договора)</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Уменьшение ранее принятого обязательства на всю сумму </w:t>
            </w:r>
            <w:r w:rsidRPr="00F7567F">
              <w:rPr>
                <w:rFonts w:ascii="Times New Roman" w:eastAsia="Times New Roman" w:hAnsi="Times New Roman" w:cs="Times New Roman"/>
                <w:b/>
                <w:bCs/>
                <w:lang w:eastAsia="ru-RU"/>
              </w:rPr>
              <w:t xml:space="preserve">способом «Красное </w:t>
            </w:r>
            <w:proofErr w:type="spellStart"/>
            <w:r w:rsidRPr="00F7567F">
              <w:rPr>
                <w:rFonts w:ascii="Times New Roman" w:eastAsia="Times New Roman" w:hAnsi="Times New Roman" w:cs="Times New Roman"/>
                <w:b/>
                <w:bCs/>
                <w:lang w:eastAsia="ru-RU"/>
              </w:rPr>
              <w:t>сторно</w:t>
            </w:r>
            <w:proofErr w:type="spellEnd"/>
            <w:r w:rsidRPr="00F7567F">
              <w:rPr>
                <w:rFonts w:ascii="Times New Roman" w:eastAsia="Times New Roman" w:hAnsi="Times New Roman" w:cs="Times New Roman"/>
                <w:b/>
                <w:bCs/>
                <w:lang w:eastAsia="ru-RU"/>
              </w:rPr>
              <w:t>»</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текущий финансовый 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Х.502.17.ХХХ</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плановый 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Х.506.Х0.ХХХ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Х.502.Х7.ХХХ</w:t>
            </w:r>
          </w:p>
        </w:tc>
      </w:tr>
      <w:tr w:rsidR="00F7567F"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bookmarkStart w:id="24" w:name="OLE_LINK42"/>
            <w:bookmarkStart w:id="25" w:name="OLE_LINK45"/>
            <w:r w:rsidRPr="00F7567F">
              <w:rPr>
                <w:rFonts w:ascii="Times New Roman" w:eastAsia="Times New Roman" w:hAnsi="Times New Roman" w:cs="Times New Roman"/>
                <w:b/>
                <w:bCs/>
                <w:lang w:eastAsia="ru-RU"/>
              </w:rPr>
              <w:t>1.4</w:t>
            </w:r>
          </w:p>
        </w:tc>
        <w:tc>
          <w:tcPr>
            <w:tcW w:w="0" w:type="auto"/>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Обязательства по контрактам (договорам), принятые в прошлые годы и не исполненные по состоянию на начало текущего финансового года</w:t>
            </w:r>
            <w:r w:rsidRPr="00F7567F">
              <w:rPr>
                <w:rFonts w:ascii="Times New Roman" w:eastAsia="Times New Roman" w:hAnsi="Times New Roman" w:cs="Times New Roman"/>
                <w:lang w:eastAsia="ru-RU"/>
              </w:rPr>
              <w:t xml:space="preserve"> </w:t>
            </w:r>
          </w:p>
        </w:tc>
      </w:tr>
      <w:tr w:rsidR="003C1176"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bookmarkStart w:id="26" w:name="OLE_LINK24"/>
            <w:bookmarkStart w:id="27" w:name="OLE_LINK25"/>
            <w:bookmarkStart w:id="28" w:name="_Hlk515822691"/>
            <w:r w:rsidRPr="00F7567F">
              <w:rPr>
                <w:rFonts w:ascii="Times New Roman" w:eastAsia="Times New Roman" w:hAnsi="Times New Roman" w:cs="Times New Roman"/>
                <w:lang w:eastAsia="ru-RU"/>
              </w:rPr>
              <w:t>1.4.1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Контракты (договоры), заключенные в прошлые годы и не исполненным по состоянию на начало текущего года, подлежащие исполнению в текущем финансовом году</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Заключенные контракты (договоры)/ Акт сверок взаимных расчетов по состоянию на начало текущего года /Бухгалтерская справка (ф. 0504833)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Начало текущего финансового года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Сумма не исполненных по условиям </w:t>
            </w:r>
            <w:bookmarkStart w:id="29" w:name="OLE_LINK39"/>
            <w:bookmarkStart w:id="30" w:name="OLE_LINK41"/>
            <w:r w:rsidRPr="00F7567F">
              <w:rPr>
                <w:rFonts w:ascii="Times New Roman" w:eastAsia="Times New Roman" w:hAnsi="Times New Roman" w:cs="Times New Roman"/>
                <w:lang w:eastAsia="ru-RU"/>
              </w:rPr>
              <w:t>контракта (договора) обязательств</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Х.502.21.ХХХ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r>
      <w:bookmarkEnd w:id="24"/>
      <w:bookmarkEnd w:id="25"/>
      <w:bookmarkEnd w:id="26"/>
      <w:bookmarkEnd w:id="27"/>
      <w:bookmarkEnd w:id="28"/>
      <w:bookmarkEnd w:id="29"/>
      <w:bookmarkEnd w:id="30"/>
      <w:tr w:rsidR="00F7567F" w:rsidRPr="00F7567F" w:rsidTr="003C1176">
        <w:tc>
          <w:tcPr>
            <w:tcW w:w="0" w:type="auto"/>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i/>
                <w:iCs/>
                <w:lang w:eastAsia="ru-RU"/>
              </w:rPr>
              <w:t>2. Обязательства по текущей деятельности учреждения</w:t>
            </w:r>
          </w:p>
        </w:tc>
      </w:tr>
      <w:tr w:rsidR="00F7567F"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lastRenderedPageBreak/>
              <w:t>2.1</w:t>
            </w:r>
          </w:p>
        </w:tc>
        <w:tc>
          <w:tcPr>
            <w:tcW w:w="0" w:type="auto"/>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Обязательства, связанные с оплатой труда</w:t>
            </w:r>
          </w:p>
        </w:tc>
      </w:tr>
      <w:tr w:rsidR="003C1176"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2.1.1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Заработная плата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Расчетная ведомость (ф. 0504402)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Не позднее последнего дня месяца, за который производится начисление</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Х.506.10.211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Х.502.11.211</w:t>
            </w:r>
          </w:p>
        </w:tc>
      </w:tr>
      <w:tr w:rsidR="003C1176"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2.1.2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Взносы на обязательное пенсионное (социальное, медицинское) страхование, взносы на страхование от несчастных случаев и профзаболеваний</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Расчетные ведомости (ф. 0504402).</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Расчетно-платежные ведомости (ф. 0504401).</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Карточки индивидуального учета сумм начисленных выплат и иных вознаграждений и сумм начисленных страховых взносов</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В момент образования кредиторской задолженности – не позднее последнего дня месяца, за который производится начисление</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(платежей)</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Х.506.10.213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Х.502.11.213</w:t>
            </w:r>
          </w:p>
        </w:tc>
      </w:tr>
      <w:tr w:rsidR="00F7567F"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2.2</w:t>
            </w:r>
          </w:p>
        </w:tc>
        <w:tc>
          <w:tcPr>
            <w:tcW w:w="0" w:type="auto"/>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Обязательства по расчетам с подотчетными лицами</w:t>
            </w:r>
          </w:p>
        </w:tc>
      </w:tr>
      <w:tr w:rsidR="003C1176"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2.2.1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Выдача денег под отчет сотруднику на приобретение товаров (работ, услуг) за наличный расчет</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Письменное заявление (приказ руководителя) на выдачу денежных средств под отчет или авансовый отчет</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утверждения (подписания) заявления руководителем или авансового отчета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(выплат)</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r>
      <w:tr w:rsidR="003C1176"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2.2.2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Выдача денег под отчет сотруднику при направлении в командировку</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Приказ о направлении в командировку</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подписания приказа руководителем</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(выплат)</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r>
      <w:tr w:rsidR="003C1176" w:rsidRPr="00F7567F" w:rsidTr="003C117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2.2.3</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Корректировка ранее принятых обязательств в момент принятия к учету авансового отчета (ф. 0504505)</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Авансовый отчет (ф. 0504505)</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утверждения авансового отчета (ф. 0504505) руководителем</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Корректировка обязательства: при перерасходе – в сторону увеличения; при экономии – в сторону уменьшения</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Перерасход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i/>
                <w:iCs/>
                <w:lang w:eastAsia="ru-RU"/>
              </w:rPr>
            </w:pPr>
            <w:r w:rsidRPr="00F7567F">
              <w:rPr>
                <w:rFonts w:ascii="Times New Roman" w:eastAsia="Times New Roman" w:hAnsi="Times New Roman" w:cs="Times New Roman"/>
                <w:i/>
                <w:iCs/>
                <w:lang w:eastAsia="ru-RU"/>
              </w:rPr>
              <w:t>Экономия</w:t>
            </w:r>
          </w:p>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 xml:space="preserve">способом «Красное </w:t>
            </w:r>
            <w:proofErr w:type="spellStart"/>
            <w:r w:rsidRPr="00F7567F">
              <w:rPr>
                <w:rFonts w:ascii="Times New Roman" w:eastAsia="Times New Roman" w:hAnsi="Times New Roman" w:cs="Times New Roman"/>
                <w:i/>
                <w:iCs/>
                <w:lang w:eastAsia="ru-RU"/>
              </w:rPr>
              <w:t>сторно</w:t>
            </w:r>
            <w:proofErr w:type="spellEnd"/>
            <w:r w:rsidRPr="00F7567F">
              <w:rPr>
                <w:rFonts w:ascii="Times New Roman" w:eastAsia="Times New Roman" w:hAnsi="Times New Roman" w:cs="Times New Roman"/>
                <w:i/>
                <w:iCs/>
                <w:lang w:eastAsia="ru-RU"/>
              </w:rPr>
              <w:t>»</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r>
      <w:tr w:rsidR="00F7567F"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lastRenderedPageBreak/>
              <w:t>2.3.</w:t>
            </w:r>
          </w:p>
        </w:tc>
        <w:tc>
          <w:tcPr>
            <w:tcW w:w="0" w:type="auto"/>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b/>
                <w:bCs/>
                <w:lang w:eastAsia="ru-RU"/>
              </w:rPr>
            </w:pPr>
            <w:r w:rsidRPr="00F7567F">
              <w:rPr>
                <w:rFonts w:ascii="Times New Roman" w:eastAsia="Times New Roman" w:hAnsi="Times New Roman" w:cs="Times New Roman"/>
                <w:b/>
                <w:bCs/>
                <w:lang w:eastAsia="ru-RU"/>
              </w:rPr>
              <w:t>Обязательства перед бюджетом, по возмещению вреда, по другим выплатам</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(налоги, госпошлины, сборы, исполнительные документы)</w:t>
            </w:r>
          </w:p>
        </w:tc>
      </w:tr>
      <w:tr w:rsidR="003C1176" w:rsidRPr="00F7567F" w:rsidTr="003C117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2.3.1</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Начисление налогов (налог на имущество, налог на прибыль, НДС)</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Налоговые регистры, отражающие расчет налога, налоговые декларации</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В дату образования кредиторской задолженности – ежеквартально (не позднее последнего дня текущего квартала) или дату начисления налога</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(платежей)</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текущий финансовый 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плановый 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Х.506.Х0.ХХХ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Х.502.Х1.ХХХ</w:t>
            </w:r>
          </w:p>
        </w:tc>
      </w:tr>
      <w:tr w:rsidR="003C1176" w:rsidRPr="00F7567F" w:rsidTr="003C117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2.3.2</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Начисление всех видов сборов, пошлин, патентных платежей</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Бухгалтерские справки (ф. 0504833) с приложением расчетов.</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Служебные записки (другие распоряжения руководителя)</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В момент подписания документа о необходимости платежа</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(платежей)</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i/>
                <w:iCs/>
                <w:lang w:eastAsia="ru-RU"/>
              </w:rPr>
            </w:pPr>
            <w:r w:rsidRPr="00F7567F">
              <w:rPr>
                <w:rFonts w:ascii="Times New Roman" w:eastAsia="Times New Roman" w:hAnsi="Times New Roman" w:cs="Times New Roman"/>
                <w:i/>
                <w:iCs/>
                <w:lang w:eastAsia="ru-RU"/>
              </w:rPr>
              <w:t xml:space="preserve">На текущий финансовый </w:t>
            </w:r>
          </w:p>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Х.506.10.290</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Х.502.11.290</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плановый 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Х.506.Х0.290</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Х.502.Х1.290</w:t>
            </w:r>
          </w:p>
        </w:tc>
      </w:tr>
      <w:tr w:rsidR="003C1176" w:rsidRPr="00F7567F" w:rsidTr="003C117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2.3.3</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Начисление штрафных санкций и сумм, предписанных судом</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Исполнительный лист.</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Судебный приказ.</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Постановления судебных (следственных) органов.</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Иные документы, устанавливающие обязательства учреждения</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принятия решения руководителя об уплате</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(выплат)</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i/>
                <w:iCs/>
                <w:lang w:eastAsia="ru-RU"/>
              </w:rPr>
            </w:pPr>
            <w:r w:rsidRPr="00F7567F">
              <w:rPr>
                <w:rFonts w:ascii="Times New Roman" w:eastAsia="Times New Roman" w:hAnsi="Times New Roman" w:cs="Times New Roman"/>
                <w:i/>
                <w:iCs/>
                <w:lang w:eastAsia="ru-RU"/>
              </w:rPr>
              <w:t xml:space="preserve">На текущий финансовый </w:t>
            </w:r>
          </w:p>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Х.506.10.290</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Х.502.11.290</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На плановый период</w:t>
            </w:r>
          </w:p>
        </w:tc>
      </w:tr>
      <w:tr w:rsidR="003C1176"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Х.506.Х0.290</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Х.502.Х1.290</w:t>
            </w:r>
          </w:p>
        </w:tc>
      </w:tr>
      <w:tr w:rsidR="003C1176"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2.3.4</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Иные обязательства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Документы, подтверждающие возникновение обязательства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подписания (утверждения) соответствующих документов либо дата их представления в бухгалтерию</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принятых обязательств</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r>
      <w:tr w:rsidR="003C1176" w:rsidRPr="003C1176" w:rsidTr="008C332E">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3C1176" w:rsidRDefault="003C1176" w:rsidP="003C117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c>
          <w:tcPr>
            <w:tcW w:w="0" w:type="auto"/>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3C1176" w:rsidRPr="003C1176" w:rsidRDefault="003C1176" w:rsidP="003C1176">
            <w:pPr>
              <w:spacing w:after="0" w:line="240" w:lineRule="auto"/>
              <w:rPr>
                <w:rFonts w:ascii="Times New Roman" w:eastAsia="Times New Roman" w:hAnsi="Times New Roman" w:cs="Times New Roman"/>
                <w:b/>
                <w:lang w:eastAsia="ru-RU"/>
              </w:rPr>
            </w:pPr>
            <w:r w:rsidRPr="003C1176">
              <w:rPr>
                <w:rFonts w:ascii="Times New Roman" w:eastAsia="Times New Roman" w:hAnsi="Times New Roman" w:cs="Times New Roman"/>
                <w:b/>
                <w:lang w:eastAsia="ru-RU"/>
              </w:rPr>
              <w:t>Отложенные обязательства</w:t>
            </w:r>
          </w:p>
        </w:tc>
      </w:tr>
      <w:tr w:rsidR="003C1176"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3C1176" w:rsidP="00F7567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Принятие обязательства на сумму созданного резерва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Бухгалтерская справка (ф. 0504833) с приложением расчетов</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расчета резерва, согласно положениям учетной политики</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Сумма оценочного значения, по методу, предусмотренному в учетной политике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Х.506.90.ХХХ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Х.502.99.ХХХ</w:t>
            </w:r>
          </w:p>
        </w:tc>
      </w:tr>
      <w:tr w:rsidR="003C1176"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3C1176" w:rsidP="003C117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2.4.</w:t>
            </w:r>
            <w:r w:rsidR="00F7567F" w:rsidRPr="00F7567F">
              <w:rPr>
                <w:rFonts w:ascii="Times New Roman" w:eastAsia="Times New Roman" w:hAnsi="Times New Roman" w:cs="Times New Roman"/>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Уменьшение размера созданного резерва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Приказ руководителя. Бухгалтерская справка (ф. 0504833) с приложением расчетов</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определенная в приказе об уменьшении размера резерва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Сумма, на которую будет уменьшен резерв, отражается </w:t>
            </w:r>
            <w:r w:rsidRPr="00F7567F">
              <w:rPr>
                <w:rFonts w:ascii="Times New Roman" w:eastAsia="Times New Roman" w:hAnsi="Times New Roman" w:cs="Times New Roman"/>
                <w:b/>
                <w:bCs/>
                <w:lang w:eastAsia="ru-RU"/>
              </w:rPr>
              <w:t xml:space="preserve">способом «Красное </w:t>
            </w:r>
            <w:proofErr w:type="spellStart"/>
            <w:r w:rsidRPr="00F7567F">
              <w:rPr>
                <w:rFonts w:ascii="Times New Roman" w:eastAsia="Times New Roman" w:hAnsi="Times New Roman" w:cs="Times New Roman"/>
                <w:b/>
                <w:bCs/>
                <w:lang w:eastAsia="ru-RU"/>
              </w:rPr>
              <w:t>сторно</w:t>
            </w:r>
            <w:proofErr w:type="spellEnd"/>
            <w:r w:rsidRPr="00F7567F">
              <w:rPr>
                <w:rFonts w:ascii="Times New Roman" w:eastAsia="Times New Roman" w:hAnsi="Times New Roman" w:cs="Times New Roman"/>
                <w:b/>
                <w:bCs/>
                <w:lang w:eastAsia="ru-RU"/>
              </w:rP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Х.506.90.ХХХ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Х.502.99.ХХХ</w:t>
            </w:r>
          </w:p>
        </w:tc>
      </w:tr>
      <w:tr w:rsidR="003C1176" w:rsidRPr="00F7567F" w:rsidTr="003C1176">
        <w:trPr>
          <w:trHeight w:val="553"/>
        </w:trPr>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3C1176" w:rsidP="00F7567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F7567F" w:rsidRPr="00F7567F">
              <w:rPr>
                <w:rFonts w:ascii="Times New Roman" w:eastAsia="Times New Roman" w:hAnsi="Times New Roman" w:cs="Times New Roman"/>
                <w:lang w:eastAsia="ru-RU"/>
              </w:rPr>
              <w:t>3</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Отражение принятого обязательства при осуществлении расходов за счет созданных резервов </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Документы, подтверждающие возникновение обязательства/ Бухгалтерская справка (ф. 0504833) </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В момент образования кредиторской задолженности </w:t>
            </w:r>
          </w:p>
        </w:tc>
        <w:tc>
          <w:tcPr>
            <w:tcW w:w="0" w:type="auto"/>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принятого обязательства в рамках созданного резерва </w:t>
            </w:r>
          </w:p>
        </w:tc>
        <w:tc>
          <w:tcPr>
            <w:tcW w:w="0" w:type="auto"/>
            <w:gridSpan w:val="2"/>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i/>
                <w:lang w:eastAsia="ru-RU"/>
              </w:rPr>
            </w:pPr>
            <w:r w:rsidRPr="00F7567F">
              <w:rPr>
                <w:rFonts w:ascii="Times New Roman" w:eastAsia="Times New Roman" w:hAnsi="Times New Roman" w:cs="Times New Roman"/>
                <w:i/>
                <w:lang w:eastAsia="ru-RU"/>
              </w:rPr>
              <w:t>На текущий финансовый период</w:t>
            </w:r>
          </w:p>
        </w:tc>
      </w:tr>
      <w:tr w:rsidR="003C1176" w:rsidRPr="00F7567F" w:rsidTr="003C1176">
        <w:tc>
          <w:tcPr>
            <w:tcW w:w="0" w:type="auto"/>
            <w:vMerge/>
            <w:tcBorders>
              <w:left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4" w:space="0" w:color="auto"/>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Х.502.99.ХХХ</w:t>
            </w:r>
          </w:p>
        </w:tc>
        <w:tc>
          <w:tcPr>
            <w:tcW w:w="0" w:type="auto"/>
            <w:tcBorders>
              <w:top w:val="single" w:sz="4" w:space="0" w:color="auto"/>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r>
      <w:tr w:rsidR="003C1176" w:rsidRPr="00F7567F" w:rsidTr="003C1176">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i/>
                <w:lang w:eastAsia="ru-RU"/>
              </w:rPr>
            </w:pPr>
            <w:r w:rsidRPr="00F7567F">
              <w:rPr>
                <w:rFonts w:ascii="Times New Roman" w:eastAsia="Times New Roman" w:hAnsi="Times New Roman" w:cs="Times New Roman"/>
                <w:i/>
                <w:lang w:eastAsia="ru-RU"/>
              </w:rPr>
              <w:t>На плановый период</w:t>
            </w:r>
          </w:p>
        </w:tc>
      </w:tr>
      <w:tr w:rsidR="003C1176" w:rsidRPr="00F7567F" w:rsidTr="003C1176">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Х.502.99.ХХХ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Х.502.Х1.ХХХ</w:t>
            </w:r>
          </w:p>
        </w:tc>
      </w:tr>
      <w:tr w:rsidR="003C1176" w:rsidRPr="00F7567F" w:rsidTr="003C1176">
        <w:tc>
          <w:tcPr>
            <w:tcW w:w="0" w:type="auto"/>
            <w:vMerge w:val="restart"/>
            <w:tcBorders>
              <w:left w:val="single" w:sz="8" w:space="0" w:color="000000"/>
              <w:right w:val="single" w:sz="8" w:space="0" w:color="000000"/>
            </w:tcBorders>
            <w:tcMar>
              <w:top w:w="60" w:type="dxa"/>
              <w:left w:w="60" w:type="dxa"/>
              <w:bottom w:w="60" w:type="dxa"/>
              <w:right w:w="60" w:type="dxa"/>
            </w:tcMar>
            <w:hideMark/>
          </w:tcPr>
          <w:p w:rsidR="00F7567F" w:rsidRPr="00F7567F" w:rsidRDefault="003C1176" w:rsidP="00F7567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F7567F" w:rsidRPr="00F7567F">
              <w:rPr>
                <w:rFonts w:ascii="Times New Roman" w:eastAsia="Times New Roman" w:hAnsi="Times New Roman" w:cs="Times New Roman"/>
                <w:lang w:eastAsia="ru-RU"/>
              </w:rPr>
              <w:t>4</w:t>
            </w:r>
          </w:p>
        </w:tc>
        <w:tc>
          <w:tcPr>
            <w:tcW w:w="0" w:type="auto"/>
            <w:vMerge w:val="restart"/>
            <w:tcBorders>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Скорректированы плановые назначения на расходы, начисленные за счет резерва</w:t>
            </w: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lang w:eastAsia="ru-RU"/>
              </w:rPr>
              <w:t>На текущий финансовый период</w:t>
            </w:r>
          </w:p>
        </w:tc>
      </w:tr>
      <w:tr w:rsidR="003C1176" w:rsidRPr="00F7567F" w:rsidTr="003C1176">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Х.506.90.ХХХ</w:t>
            </w:r>
          </w:p>
        </w:tc>
      </w:tr>
      <w:tr w:rsidR="003C1176" w:rsidRPr="00F7567F" w:rsidTr="003C1176">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lang w:eastAsia="ru-RU"/>
              </w:rPr>
              <w:t>На плановый период</w:t>
            </w:r>
          </w:p>
        </w:tc>
      </w:tr>
      <w:tr w:rsidR="003C1176" w:rsidRPr="00F7567F" w:rsidTr="003C1176">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p>
        </w:tc>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Х.506.Х0.ХХХ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Х.506.90.ХХХ</w:t>
            </w:r>
          </w:p>
        </w:tc>
      </w:tr>
      <w:tr w:rsidR="003C1176" w:rsidRPr="00F7567F" w:rsidTr="003C1176">
        <w:tc>
          <w:tcPr>
            <w:tcW w:w="0" w:type="auto"/>
            <w:tcBorders>
              <w:left w:val="single" w:sz="8" w:space="0" w:color="000000"/>
              <w:bottom w:val="single" w:sz="4" w:space="0" w:color="auto"/>
              <w:right w:val="single" w:sz="8" w:space="0" w:color="000000"/>
            </w:tcBorders>
            <w:tcMar>
              <w:top w:w="60" w:type="dxa"/>
              <w:left w:w="60" w:type="dxa"/>
              <w:bottom w:w="60" w:type="dxa"/>
              <w:right w:w="60" w:type="dxa"/>
            </w:tcMar>
            <w:vAlign w:val="center"/>
            <w:hideMark/>
          </w:tcPr>
          <w:p w:rsidR="00F7567F" w:rsidRPr="00F7567F" w:rsidRDefault="003C1176" w:rsidP="00F7567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F7567F" w:rsidRPr="00F7567F">
              <w:rPr>
                <w:rFonts w:ascii="Times New Roman" w:eastAsia="Times New Roman" w:hAnsi="Times New Roman" w:cs="Times New Roman"/>
                <w:lang w:eastAsia="ru-RU"/>
              </w:rPr>
              <w:t>5</w:t>
            </w:r>
          </w:p>
        </w:tc>
        <w:tc>
          <w:tcPr>
            <w:tcW w:w="0" w:type="auto"/>
            <w:tcBorders>
              <w:left w:val="single" w:sz="8" w:space="0" w:color="000000"/>
              <w:bottom w:val="single" w:sz="4" w:space="0" w:color="auto"/>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Скорректированы ранее принятые бюджетные обязательства по зарплате – в части отпускных, начисленных за счет резерва на отпуск</w:t>
            </w:r>
          </w:p>
        </w:tc>
        <w:tc>
          <w:tcPr>
            <w:tcW w:w="0" w:type="auto"/>
            <w:tcBorders>
              <w:left w:val="single" w:sz="8" w:space="0" w:color="000000"/>
              <w:bottom w:val="single" w:sz="4" w:space="0" w:color="auto"/>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Документы, подтверждающие возникновение обязательства по отпускным/  </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Бухгалтерская справка (ф. 0504833)</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w:t>
            </w:r>
          </w:p>
        </w:tc>
        <w:tc>
          <w:tcPr>
            <w:tcW w:w="0" w:type="auto"/>
            <w:tcBorders>
              <w:left w:val="single" w:sz="8" w:space="0" w:color="000000"/>
              <w:bottom w:val="single" w:sz="4" w:space="0" w:color="auto"/>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В момент образования кредиторской задолженности по отпускным </w:t>
            </w:r>
          </w:p>
        </w:tc>
        <w:tc>
          <w:tcPr>
            <w:tcW w:w="0" w:type="auto"/>
            <w:tcBorders>
              <w:left w:val="single" w:sz="8" w:space="0" w:color="000000"/>
              <w:bottom w:val="single" w:sz="4" w:space="0" w:color="auto"/>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Сумма принятого обязательства по отпускным за счет резерва </w:t>
            </w:r>
            <w:r w:rsidRPr="00F7567F">
              <w:rPr>
                <w:rFonts w:ascii="Times New Roman" w:eastAsia="Times New Roman" w:hAnsi="Times New Roman" w:cs="Times New Roman"/>
                <w:b/>
                <w:lang w:eastAsia="ru-RU"/>
              </w:rPr>
              <w:t xml:space="preserve">способом «Красное </w:t>
            </w:r>
            <w:proofErr w:type="spellStart"/>
            <w:r w:rsidRPr="00F7567F">
              <w:rPr>
                <w:rFonts w:ascii="Times New Roman" w:eastAsia="Times New Roman" w:hAnsi="Times New Roman" w:cs="Times New Roman"/>
                <w:b/>
                <w:lang w:eastAsia="ru-RU"/>
              </w:rPr>
              <w:t>сторно</w:t>
            </w:r>
            <w:proofErr w:type="spellEnd"/>
            <w:r w:rsidRPr="00F7567F">
              <w:rPr>
                <w:rFonts w:ascii="Times New Roman" w:eastAsia="Times New Roman" w:hAnsi="Times New Roman" w:cs="Times New Roman"/>
                <w:b/>
                <w:lang w:eastAsia="ru-RU"/>
              </w:rPr>
              <w:t>»</w:t>
            </w:r>
          </w:p>
        </w:tc>
        <w:tc>
          <w:tcPr>
            <w:tcW w:w="0" w:type="auto"/>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Х.506.10.211</w:t>
            </w:r>
          </w:p>
        </w:tc>
        <w:tc>
          <w:tcPr>
            <w:tcW w:w="0" w:type="auto"/>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Х.502.11.211</w:t>
            </w:r>
          </w:p>
        </w:tc>
      </w:tr>
      <w:tr w:rsidR="003C1176" w:rsidRPr="003C1176" w:rsidTr="003C1176">
        <w:tblPrEx>
          <w:tblCellMar>
            <w:top w:w="0" w:type="dxa"/>
            <w:left w:w="108" w:type="dxa"/>
            <w:bottom w:w="0" w:type="dxa"/>
            <w:right w:w="108" w:type="dxa"/>
          </w:tblCellMar>
        </w:tblPrEx>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3C1176" w:rsidRDefault="003C1176" w:rsidP="008C332E">
            <w:pPr>
              <w:jc w:val="center"/>
              <w:rPr>
                <w:rFonts w:ascii="Times New Roman" w:hAnsi="Times New Roman" w:cs="Times New Roman"/>
                <w:b/>
              </w:rPr>
            </w:pPr>
            <w:r>
              <w:rPr>
                <w:rFonts w:ascii="Times New Roman" w:hAnsi="Times New Roman" w:cs="Times New Roman"/>
                <w:b/>
              </w:rPr>
              <w:t>2.5</w:t>
            </w:r>
            <w:r w:rsidRPr="003C1176">
              <w:rPr>
                <w:rFonts w:ascii="Times New Roman" w:hAnsi="Times New Roman" w:cs="Times New Roman"/>
                <w:b/>
              </w:rPr>
              <w:t>.</w:t>
            </w:r>
          </w:p>
        </w:tc>
        <w:tc>
          <w:tcPr>
            <w:tcW w:w="14335" w:type="dxa"/>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3C1176" w:rsidRPr="003C1176" w:rsidRDefault="003C1176" w:rsidP="008C332E">
            <w:pPr>
              <w:rPr>
                <w:rFonts w:ascii="Times New Roman" w:hAnsi="Times New Roman" w:cs="Times New Roman"/>
                <w:b/>
              </w:rPr>
            </w:pPr>
            <w:r w:rsidRPr="003C1176">
              <w:rPr>
                <w:rFonts w:ascii="Times New Roman" w:hAnsi="Times New Roman" w:cs="Times New Roman"/>
                <w:b/>
              </w:rPr>
              <w:t>Публичные нормативные обязательства(социальное обеспечение, пособия)</w:t>
            </w:r>
            <w:r>
              <w:rPr>
                <w:rFonts w:ascii="Times New Roman" w:hAnsi="Times New Roman" w:cs="Times New Roman"/>
                <w:b/>
              </w:rPr>
              <w:t xml:space="preserve"> (для Управления)</w:t>
            </w:r>
          </w:p>
        </w:tc>
      </w:tr>
      <w:tr w:rsidR="003C1176" w:rsidRPr="001144B7" w:rsidTr="003C1176">
        <w:tblPrEx>
          <w:tblCellMar>
            <w:top w:w="0" w:type="dxa"/>
            <w:left w:w="108" w:type="dxa"/>
            <w:bottom w:w="0" w:type="dxa"/>
            <w:right w:w="108" w:type="dxa"/>
          </w:tblCellMar>
        </w:tblPrEx>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3C1176">
            <w:pPr>
              <w:jc w:val="center"/>
              <w:rPr>
                <w:rFonts w:ascii="Times New Roman" w:hAnsi="Times New Roman" w:cs="Times New Roman"/>
              </w:rPr>
            </w:pPr>
            <w:r w:rsidRPr="001144B7">
              <w:rPr>
                <w:rFonts w:ascii="Times New Roman" w:hAnsi="Times New Roman" w:cs="Times New Roman"/>
              </w:rPr>
              <w:t>2.</w:t>
            </w:r>
            <w:r>
              <w:rPr>
                <w:rFonts w:ascii="Times New Roman" w:hAnsi="Times New Roman" w:cs="Times New Roman"/>
              </w:rPr>
              <w:t>5</w:t>
            </w:r>
            <w:r w:rsidRPr="001144B7">
              <w:rPr>
                <w:rFonts w:ascii="Times New Roman" w:hAnsi="Times New Roman" w:cs="Times New Roman"/>
              </w:rPr>
              <w:t>.1</w:t>
            </w:r>
          </w:p>
        </w:tc>
        <w:tc>
          <w:tcPr>
            <w:tcW w:w="217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 xml:space="preserve">Все виды компенсационных выплат, осуществляемых в адрес физических </w:t>
            </w:r>
            <w:r w:rsidRPr="001144B7">
              <w:rPr>
                <w:rFonts w:ascii="Times New Roman" w:hAnsi="Times New Roman" w:cs="Times New Roman"/>
              </w:rPr>
              <w:lastRenderedPageBreak/>
              <w:t>лиц, – пенсии, пособия и т. д.</w:t>
            </w:r>
          </w:p>
        </w:tc>
        <w:tc>
          <w:tcPr>
            <w:tcW w:w="249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lastRenderedPageBreak/>
              <w:t>Расчетные ведомости.</w:t>
            </w:r>
          </w:p>
          <w:p w:rsidR="003C1176" w:rsidRPr="001144B7" w:rsidRDefault="003C1176" w:rsidP="008C332E">
            <w:pPr>
              <w:rPr>
                <w:rFonts w:ascii="Times New Roman" w:hAnsi="Times New Roman" w:cs="Times New Roman"/>
              </w:rPr>
            </w:pPr>
            <w:r w:rsidRPr="001144B7">
              <w:rPr>
                <w:rFonts w:ascii="Times New Roman" w:hAnsi="Times New Roman" w:cs="Times New Roman"/>
              </w:rPr>
              <w:t xml:space="preserve">Бухгалтерская справка (ф. 0504833) (с указанием нормативных документов, на </w:t>
            </w:r>
            <w:r w:rsidRPr="001144B7">
              <w:rPr>
                <w:rFonts w:ascii="Times New Roman" w:hAnsi="Times New Roman" w:cs="Times New Roman"/>
              </w:rPr>
              <w:lastRenderedPageBreak/>
              <w:t>основании которых осуществляются выплаты)</w:t>
            </w:r>
          </w:p>
        </w:tc>
        <w:tc>
          <w:tcPr>
            <w:tcW w:w="356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lastRenderedPageBreak/>
              <w:t>На дату образования кредиторской задолженности – ежеквартально, не позднее последнего дня текущего квартала</w:t>
            </w:r>
          </w:p>
        </w:tc>
        <w:tc>
          <w:tcPr>
            <w:tcW w:w="203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 xml:space="preserve">Сумма начисленных публичных нормативных </w:t>
            </w:r>
            <w:r w:rsidRPr="001144B7">
              <w:rPr>
                <w:rFonts w:ascii="Times New Roman" w:hAnsi="Times New Roman" w:cs="Times New Roman"/>
              </w:rPr>
              <w:lastRenderedPageBreak/>
              <w:t>обязательств (выплат)</w:t>
            </w:r>
          </w:p>
        </w:tc>
        <w:tc>
          <w:tcPr>
            <w:tcW w:w="198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lastRenderedPageBreak/>
              <w:t>КРБ.1.503.13.000</w:t>
            </w:r>
          </w:p>
        </w:tc>
        <w:tc>
          <w:tcPr>
            <w:tcW w:w="208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t>КРБ.1.502.11.ХХХ</w:t>
            </w:r>
          </w:p>
        </w:tc>
      </w:tr>
      <w:tr w:rsidR="003C1176" w:rsidRPr="003C1176" w:rsidTr="003C1176">
        <w:tblPrEx>
          <w:tblCellMar>
            <w:top w:w="0" w:type="dxa"/>
            <w:left w:w="108" w:type="dxa"/>
            <w:bottom w:w="0" w:type="dxa"/>
            <w:right w:w="108" w:type="dxa"/>
          </w:tblCellMar>
        </w:tblPrEx>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3C1176" w:rsidRDefault="003C1176" w:rsidP="008C332E">
            <w:pPr>
              <w:jc w:val="center"/>
              <w:rPr>
                <w:rFonts w:ascii="Times New Roman" w:hAnsi="Times New Roman" w:cs="Times New Roman"/>
                <w:b/>
              </w:rPr>
            </w:pPr>
            <w:r>
              <w:rPr>
                <w:rFonts w:ascii="Times New Roman" w:hAnsi="Times New Roman" w:cs="Times New Roman"/>
                <w:b/>
              </w:rPr>
              <w:t>2.6.</w:t>
            </w:r>
          </w:p>
        </w:tc>
        <w:tc>
          <w:tcPr>
            <w:tcW w:w="14335" w:type="dxa"/>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3C1176" w:rsidRPr="003C1176" w:rsidRDefault="003C1176" w:rsidP="008C332E">
            <w:pPr>
              <w:rPr>
                <w:rFonts w:ascii="Times New Roman" w:hAnsi="Times New Roman" w:cs="Times New Roman"/>
                <w:b/>
              </w:rPr>
            </w:pPr>
            <w:r w:rsidRPr="003C1176">
              <w:rPr>
                <w:rFonts w:ascii="Times New Roman" w:hAnsi="Times New Roman" w:cs="Times New Roman"/>
                <w:b/>
              </w:rPr>
              <w:t>Публичные обязательства, не относящиеся к нормативным</w:t>
            </w:r>
            <w:r>
              <w:rPr>
                <w:rFonts w:ascii="Times New Roman" w:hAnsi="Times New Roman" w:cs="Times New Roman"/>
                <w:b/>
              </w:rPr>
              <w:t xml:space="preserve"> (для Управления)</w:t>
            </w:r>
          </w:p>
        </w:tc>
      </w:tr>
      <w:tr w:rsidR="003C1176" w:rsidRPr="001144B7" w:rsidTr="003C1176">
        <w:tblPrEx>
          <w:tblCellMar>
            <w:top w:w="0" w:type="dxa"/>
            <w:left w:w="108" w:type="dxa"/>
            <w:bottom w:w="0" w:type="dxa"/>
            <w:right w:w="108" w:type="dxa"/>
          </w:tblCellMar>
        </w:tblPrEx>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Pr>
                <w:rFonts w:ascii="Times New Roman" w:hAnsi="Times New Roman" w:cs="Times New Roman"/>
              </w:rPr>
              <w:t>2.6</w:t>
            </w:r>
            <w:r w:rsidRPr="001144B7">
              <w:rPr>
                <w:rFonts w:ascii="Times New Roman" w:hAnsi="Times New Roman" w:cs="Times New Roman"/>
              </w:rPr>
              <w:t>.1</w:t>
            </w:r>
          </w:p>
        </w:tc>
        <w:tc>
          <w:tcPr>
            <w:tcW w:w="217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Социальные выплаты детям-сиротам и детям, оставшимся без попечения родителей, в рамках дополнительных государственных гарантий по социальной поддержке</w:t>
            </w:r>
          </w:p>
        </w:tc>
        <w:tc>
          <w:tcPr>
            <w:tcW w:w="249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Ведомость, бухгалтерская справка (ф. 0504833)</w:t>
            </w:r>
          </w:p>
        </w:tc>
        <w:tc>
          <w:tcPr>
            <w:tcW w:w="356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На дату образования кредиторской задолженности – ежеквартально, не позднее последнего дня текущего квартала</w:t>
            </w:r>
          </w:p>
        </w:tc>
        <w:tc>
          <w:tcPr>
            <w:tcW w:w="203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Сумма начисленных публичных нормативных обязательств (выплат)</w:t>
            </w:r>
          </w:p>
        </w:tc>
        <w:tc>
          <w:tcPr>
            <w:tcW w:w="198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t>КРБ.1.501.13.000</w:t>
            </w:r>
          </w:p>
        </w:tc>
        <w:tc>
          <w:tcPr>
            <w:tcW w:w="208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t>КРБ.1.502.11.ХХХ</w:t>
            </w:r>
          </w:p>
        </w:tc>
      </w:tr>
      <w:tr w:rsidR="003C1176" w:rsidRPr="003C1176" w:rsidTr="003C1176">
        <w:tblPrEx>
          <w:tblCellMar>
            <w:top w:w="0" w:type="dxa"/>
            <w:left w:w="108" w:type="dxa"/>
            <w:bottom w:w="0" w:type="dxa"/>
            <w:right w:w="108" w:type="dxa"/>
          </w:tblCellMar>
        </w:tblPrEx>
        <w:tc>
          <w:tcPr>
            <w:tcW w:w="14895" w:type="dxa"/>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3C1176" w:rsidRPr="003C1176" w:rsidRDefault="003C1176" w:rsidP="008C332E">
            <w:pPr>
              <w:jc w:val="center"/>
              <w:rPr>
                <w:rFonts w:ascii="Times New Roman" w:hAnsi="Times New Roman" w:cs="Times New Roman"/>
                <w:b/>
              </w:rPr>
            </w:pPr>
            <w:r w:rsidRPr="003C1176">
              <w:rPr>
                <w:rFonts w:ascii="Times New Roman" w:hAnsi="Times New Roman" w:cs="Times New Roman"/>
                <w:b/>
              </w:rPr>
              <w:t>3. Обязательства по предоставлению субсидий и межбюджетных трансфертов</w:t>
            </w:r>
            <w:r>
              <w:rPr>
                <w:rFonts w:ascii="Times New Roman" w:hAnsi="Times New Roman" w:cs="Times New Roman"/>
                <w:b/>
              </w:rPr>
              <w:t xml:space="preserve"> (для Управления)</w:t>
            </w:r>
          </w:p>
        </w:tc>
      </w:tr>
      <w:tr w:rsidR="003C1176" w:rsidRPr="003C1176" w:rsidTr="003C1176">
        <w:tblPrEx>
          <w:tblCellMar>
            <w:top w:w="0" w:type="dxa"/>
            <w:left w:w="108" w:type="dxa"/>
            <w:bottom w:w="0" w:type="dxa"/>
            <w:right w:w="108" w:type="dxa"/>
          </w:tblCellMar>
        </w:tblPrEx>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3C1176" w:rsidRPr="003C1176" w:rsidRDefault="003C1176" w:rsidP="008C332E">
            <w:pPr>
              <w:jc w:val="center"/>
              <w:rPr>
                <w:rFonts w:ascii="Times New Roman" w:hAnsi="Times New Roman" w:cs="Times New Roman"/>
                <w:b/>
              </w:rPr>
            </w:pPr>
            <w:r w:rsidRPr="003C1176">
              <w:rPr>
                <w:rFonts w:ascii="Times New Roman" w:hAnsi="Times New Roman" w:cs="Times New Roman"/>
                <w:b/>
              </w:rPr>
              <w:t>3.1</w:t>
            </w:r>
          </w:p>
        </w:tc>
        <w:tc>
          <w:tcPr>
            <w:tcW w:w="14335" w:type="dxa"/>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3C1176" w:rsidRPr="003C1176" w:rsidRDefault="003C1176" w:rsidP="008C332E">
            <w:pPr>
              <w:rPr>
                <w:rFonts w:ascii="Times New Roman" w:hAnsi="Times New Roman" w:cs="Times New Roman"/>
                <w:b/>
              </w:rPr>
            </w:pPr>
            <w:r w:rsidRPr="003C1176">
              <w:rPr>
                <w:rFonts w:ascii="Times New Roman" w:hAnsi="Times New Roman" w:cs="Times New Roman"/>
                <w:b/>
              </w:rPr>
              <w:t>Предоставление субсидий:</w:t>
            </w:r>
          </w:p>
        </w:tc>
      </w:tr>
      <w:tr w:rsidR="003C1176" w:rsidRPr="001144B7" w:rsidTr="003C1176">
        <w:tblPrEx>
          <w:tblCellMar>
            <w:top w:w="0" w:type="dxa"/>
            <w:left w:w="108" w:type="dxa"/>
            <w:bottom w:w="0" w:type="dxa"/>
            <w:right w:w="108" w:type="dxa"/>
          </w:tblCellMar>
        </w:tblPrEx>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t>3.1.1</w:t>
            </w:r>
          </w:p>
        </w:tc>
        <w:tc>
          <w:tcPr>
            <w:tcW w:w="217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 xml:space="preserve">– бюджетным и учреждениям на возмещение нормативных затрат, связанных с выполнением </w:t>
            </w:r>
            <w:proofErr w:type="spellStart"/>
            <w:r w:rsidRPr="001144B7">
              <w:rPr>
                <w:rFonts w:ascii="Times New Roman" w:hAnsi="Times New Roman" w:cs="Times New Roman"/>
              </w:rPr>
              <w:t>госзадания</w:t>
            </w:r>
            <w:proofErr w:type="spellEnd"/>
            <w:r w:rsidRPr="001144B7">
              <w:rPr>
                <w:rFonts w:ascii="Times New Roman" w:hAnsi="Times New Roman" w:cs="Times New Roman"/>
              </w:rPr>
              <w:t>;– бюджетным и автономным учреждениям</w:t>
            </w:r>
          </w:p>
        </w:tc>
        <w:tc>
          <w:tcPr>
            <w:tcW w:w="249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Соглашение о предоставлении субсидии.</w:t>
            </w:r>
          </w:p>
          <w:p w:rsidR="003C1176" w:rsidRPr="001144B7" w:rsidRDefault="003C1176" w:rsidP="008C332E">
            <w:pPr>
              <w:rPr>
                <w:rFonts w:ascii="Times New Roman" w:hAnsi="Times New Roman" w:cs="Times New Roman"/>
              </w:rPr>
            </w:pPr>
            <w:r w:rsidRPr="001144B7">
              <w:rPr>
                <w:rFonts w:ascii="Times New Roman" w:hAnsi="Times New Roman" w:cs="Times New Roman"/>
              </w:rPr>
              <w:t>Иные документы, предусмотренные условиями соглашения</w:t>
            </w:r>
          </w:p>
        </w:tc>
        <w:tc>
          <w:tcPr>
            <w:tcW w:w="356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На дату образования кредиторской задолженности – ежеквартально, не позднее последнего дня текущего квартала</w:t>
            </w:r>
          </w:p>
        </w:tc>
        <w:tc>
          <w:tcPr>
            <w:tcW w:w="203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Сумма предоставленных субсидии</w:t>
            </w:r>
          </w:p>
        </w:tc>
        <w:tc>
          <w:tcPr>
            <w:tcW w:w="198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t>КРБ.1.501.13.000</w:t>
            </w:r>
          </w:p>
        </w:tc>
        <w:tc>
          <w:tcPr>
            <w:tcW w:w="208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t>КРБ.1.502.11.ХХХ</w:t>
            </w:r>
          </w:p>
        </w:tc>
      </w:tr>
      <w:tr w:rsidR="003C1176" w:rsidRPr="001144B7" w:rsidTr="003C1176">
        <w:tblPrEx>
          <w:tblCellMar>
            <w:top w:w="0" w:type="dxa"/>
            <w:left w:w="108" w:type="dxa"/>
            <w:bottom w:w="0" w:type="dxa"/>
            <w:right w:w="108" w:type="dxa"/>
          </w:tblCellMar>
        </w:tblPrEx>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lastRenderedPageBreak/>
              <w:t>3.1.2</w:t>
            </w:r>
          </w:p>
        </w:tc>
        <w:tc>
          <w:tcPr>
            <w:tcW w:w="2171"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 бюджетным и автономным учреждениям на иные цели;</w:t>
            </w:r>
          </w:p>
          <w:p w:rsidR="003C1176" w:rsidRPr="001144B7" w:rsidRDefault="003C1176" w:rsidP="008C332E">
            <w:pPr>
              <w:rPr>
                <w:rFonts w:ascii="Times New Roman" w:hAnsi="Times New Roman" w:cs="Times New Roman"/>
              </w:rPr>
            </w:pPr>
            <w:r w:rsidRPr="001144B7">
              <w:rPr>
                <w:rFonts w:ascii="Times New Roman" w:hAnsi="Times New Roman" w:cs="Times New Roman"/>
              </w:rPr>
              <w:t xml:space="preserve">– организациям, ИП, гражданам – производителям товаров, работ, услуг (подлежащих исполнению в текущем </w:t>
            </w:r>
            <w:r w:rsidRPr="001144B7">
              <w:rPr>
                <w:rFonts w:ascii="Times New Roman" w:hAnsi="Times New Roman" w:cs="Times New Roman"/>
              </w:rPr>
              <w:br/>
              <w:t>финансовом году)</w:t>
            </w:r>
          </w:p>
        </w:tc>
        <w:tc>
          <w:tcPr>
            <w:tcW w:w="249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Соглашение о предоставлении субсидии.</w:t>
            </w:r>
          </w:p>
        </w:tc>
        <w:tc>
          <w:tcPr>
            <w:tcW w:w="356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На дату образования кредиторской задолженности – ежеквартально, не позднее последнего дня текущего квартала</w:t>
            </w:r>
          </w:p>
        </w:tc>
        <w:tc>
          <w:tcPr>
            <w:tcW w:w="203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Сумма предоставленных субсидии</w:t>
            </w:r>
          </w:p>
        </w:tc>
        <w:tc>
          <w:tcPr>
            <w:tcW w:w="1986"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t>КРБ.1.501.13.000</w:t>
            </w:r>
          </w:p>
        </w:tc>
        <w:tc>
          <w:tcPr>
            <w:tcW w:w="208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t>КРБ.1.502.11.ХХХ</w:t>
            </w:r>
          </w:p>
        </w:tc>
      </w:tr>
      <w:tr w:rsidR="003C1176" w:rsidRPr="001144B7" w:rsidTr="003C1176">
        <w:tblPrEx>
          <w:tblCellMar>
            <w:top w:w="0" w:type="dxa"/>
            <w:left w:w="108" w:type="dxa"/>
            <w:bottom w:w="0" w:type="dxa"/>
            <w:right w:w="108" w:type="dxa"/>
          </w:tblCellMar>
        </w:tblPrEx>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C1176" w:rsidRPr="001144B7" w:rsidRDefault="003C1176" w:rsidP="008C332E">
            <w:pPr>
              <w:rPr>
                <w:rFonts w:ascii="Times New Roman" w:hAnsi="Times New Roman" w:cs="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C1176" w:rsidRPr="001144B7" w:rsidRDefault="003C1176" w:rsidP="008C332E">
            <w:pPr>
              <w:rPr>
                <w:rFonts w:ascii="Times New Roman" w:hAnsi="Times New Roman" w:cs="Times New Roman"/>
              </w:rPr>
            </w:pPr>
          </w:p>
        </w:tc>
        <w:tc>
          <w:tcPr>
            <w:tcW w:w="249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Иные документы, предусмотренные условиями соглашения</w:t>
            </w:r>
          </w:p>
        </w:tc>
        <w:tc>
          <w:tcPr>
            <w:tcW w:w="356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Дата в соответствии с нормативно-правовым актом</w:t>
            </w:r>
          </w:p>
        </w:tc>
        <w:tc>
          <w:tcPr>
            <w:tcW w:w="203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Объем утвержденных ЛБО на предоставление субсидий в соответствии с нормативно-правовыми актами</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C1176" w:rsidRPr="001144B7" w:rsidRDefault="003C1176" w:rsidP="008C332E">
            <w:pPr>
              <w:rPr>
                <w:rFonts w:ascii="Times New Roman" w:hAnsi="Times New Roman" w:cs="Times New Roman"/>
              </w:rPr>
            </w:pPr>
          </w:p>
        </w:tc>
        <w:tc>
          <w:tcPr>
            <w:tcW w:w="2085" w:type="dxa"/>
            <w:vMerge/>
            <w:tcBorders>
              <w:top w:val="single" w:sz="8" w:space="0" w:color="000000"/>
              <w:left w:val="single" w:sz="8" w:space="0" w:color="000000"/>
              <w:bottom w:val="single" w:sz="8" w:space="0" w:color="000000"/>
              <w:right w:val="single" w:sz="8" w:space="0" w:color="000000"/>
            </w:tcBorders>
            <w:vAlign w:val="center"/>
            <w:hideMark/>
          </w:tcPr>
          <w:p w:rsidR="003C1176" w:rsidRPr="001144B7" w:rsidRDefault="003C1176" w:rsidP="008C332E">
            <w:pPr>
              <w:rPr>
                <w:rFonts w:ascii="Times New Roman" w:hAnsi="Times New Roman" w:cs="Times New Roman"/>
              </w:rPr>
            </w:pPr>
          </w:p>
        </w:tc>
      </w:tr>
      <w:tr w:rsidR="003C1176" w:rsidRPr="001144B7" w:rsidTr="003C1176">
        <w:tblPrEx>
          <w:tblCellMar>
            <w:top w:w="0" w:type="dxa"/>
            <w:left w:w="108" w:type="dxa"/>
            <w:bottom w:w="0" w:type="dxa"/>
            <w:right w:w="108" w:type="dxa"/>
          </w:tblCellMar>
        </w:tblPrEx>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t>3.1.3</w:t>
            </w:r>
          </w:p>
        </w:tc>
        <w:tc>
          <w:tcPr>
            <w:tcW w:w="2171"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Предоставление межбюджетных трансфертов</w:t>
            </w:r>
          </w:p>
        </w:tc>
        <w:tc>
          <w:tcPr>
            <w:tcW w:w="249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Соглашение о предоставлении субсидий, субвенций или иных межбюджетных трансфертов</w:t>
            </w:r>
          </w:p>
        </w:tc>
        <w:tc>
          <w:tcPr>
            <w:tcW w:w="356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На дату образования кредиторской задолженности – ежеквартально, не позднее последнего дня текущего квартала</w:t>
            </w:r>
          </w:p>
        </w:tc>
        <w:tc>
          <w:tcPr>
            <w:tcW w:w="203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Сумма предоставленных субсидии (субвенций)</w:t>
            </w:r>
          </w:p>
        </w:tc>
        <w:tc>
          <w:tcPr>
            <w:tcW w:w="1986"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t>КРБ.1.503.13.000</w:t>
            </w:r>
          </w:p>
        </w:tc>
        <w:tc>
          <w:tcPr>
            <w:tcW w:w="208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jc w:val="center"/>
              <w:rPr>
                <w:rFonts w:ascii="Times New Roman" w:hAnsi="Times New Roman" w:cs="Times New Roman"/>
              </w:rPr>
            </w:pPr>
            <w:r w:rsidRPr="001144B7">
              <w:rPr>
                <w:rFonts w:ascii="Times New Roman" w:hAnsi="Times New Roman" w:cs="Times New Roman"/>
              </w:rPr>
              <w:t>КРБ.1.502.11.ХХХ</w:t>
            </w:r>
          </w:p>
        </w:tc>
      </w:tr>
      <w:tr w:rsidR="003C1176" w:rsidRPr="001144B7" w:rsidTr="003C1176">
        <w:tblPrEx>
          <w:tblCellMar>
            <w:top w:w="0" w:type="dxa"/>
            <w:left w:w="108" w:type="dxa"/>
            <w:bottom w:w="0" w:type="dxa"/>
            <w:right w:w="108" w:type="dxa"/>
          </w:tblCellMar>
        </w:tblPrEx>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C1176" w:rsidRPr="001144B7" w:rsidRDefault="003C1176" w:rsidP="008C332E">
            <w:pPr>
              <w:rPr>
                <w:rFonts w:ascii="Times New Roman" w:hAnsi="Times New Roman" w:cs="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C1176" w:rsidRPr="001144B7" w:rsidRDefault="003C1176" w:rsidP="008C332E">
            <w:pPr>
              <w:rPr>
                <w:rFonts w:ascii="Times New Roman" w:hAnsi="Times New Roman" w:cs="Times New Roman"/>
              </w:rPr>
            </w:pPr>
          </w:p>
        </w:tc>
        <w:tc>
          <w:tcPr>
            <w:tcW w:w="249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Соответствующие нормативно-правовые акты</w:t>
            </w:r>
          </w:p>
        </w:tc>
        <w:tc>
          <w:tcPr>
            <w:tcW w:w="356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Дата в соответствии с нормативно-правовым актом</w:t>
            </w:r>
          </w:p>
        </w:tc>
        <w:tc>
          <w:tcPr>
            <w:tcW w:w="203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3C1176" w:rsidRPr="001144B7" w:rsidRDefault="003C1176" w:rsidP="008C332E">
            <w:pPr>
              <w:rPr>
                <w:rFonts w:ascii="Times New Roman" w:hAnsi="Times New Roman" w:cs="Times New Roman"/>
              </w:rPr>
            </w:pPr>
            <w:r w:rsidRPr="001144B7">
              <w:rPr>
                <w:rFonts w:ascii="Times New Roman" w:hAnsi="Times New Roman" w:cs="Times New Roman"/>
              </w:rPr>
              <w:t>Объем бюджетных ассигнований на предоставление обусловленных законом дотаций, субсидий, субвенций и иных межбюджетных трансфертов</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C1176" w:rsidRPr="001144B7" w:rsidRDefault="003C1176" w:rsidP="008C332E">
            <w:pPr>
              <w:rPr>
                <w:rFonts w:ascii="Times New Roman" w:hAnsi="Times New Roman" w:cs="Times New Roman"/>
              </w:rPr>
            </w:pPr>
          </w:p>
        </w:tc>
        <w:tc>
          <w:tcPr>
            <w:tcW w:w="2085" w:type="dxa"/>
            <w:vMerge/>
            <w:tcBorders>
              <w:top w:val="single" w:sz="8" w:space="0" w:color="000000"/>
              <w:left w:val="single" w:sz="8" w:space="0" w:color="000000"/>
              <w:bottom w:val="single" w:sz="8" w:space="0" w:color="000000"/>
              <w:right w:val="single" w:sz="8" w:space="0" w:color="000000"/>
            </w:tcBorders>
            <w:vAlign w:val="center"/>
            <w:hideMark/>
          </w:tcPr>
          <w:p w:rsidR="003C1176" w:rsidRPr="001144B7" w:rsidRDefault="003C1176" w:rsidP="008C332E">
            <w:pPr>
              <w:rPr>
                <w:rFonts w:ascii="Times New Roman" w:hAnsi="Times New Roman" w:cs="Times New Roman"/>
              </w:rPr>
            </w:pPr>
          </w:p>
        </w:tc>
      </w:tr>
    </w:tbl>
    <w:p w:rsidR="003C1176" w:rsidRDefault="003C1176"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lang w:eastAsia="ru-RU"/>
        </w:rPr>
      </w:pPr>
    </w:p>
    <w:p w:rsidR="003C1176" w:rsidRDefault="003C1176">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lang w:eastAsia="ru-RU"/>
        </w:rPr>
      </w:pPr>
      <w:r w:rsidRPr="00F7567F">
        <w:rPr>
          <w:rFonts w:ascii="Times New Roman" w:eastAsia="Times New Roman" w:hAnsi="Times New Roman" w:cs="Times New Roman"/>
          <w:lang w:eastAsia="ru-RU"/>
        </w:rPr>
        <w:lastRenderedPageBreak/>
        <w:t>Таблица № 2</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Порядок принятия денежных обязательств текущего финансового года</w:t>
      </w:r>
    </w:p>
    <w:p w:rsidR="00F7567F" w:rsidRPr="00F7567F" w:rsidRDefault="00F7567F" w:rsidP="00F7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w:t>
      </w:r>
    </w:p>
    <w:tbl>
      <w:tblPr>
        <w:tblW w:w="14790" w:type="dxa"/>
        <w:tblCellMar>
          <w:top w:w="15" w:type="dxa"/>
          <w:left w:w="15" w:type="dxa"/>
          <w:bottom w:w="15" w:type="dxa"/>
          <w:right w:w="15" w:type="dxa"/>
        </w:tblCellMar>
        <w:tblLook w:val="04A0" w:firstRow="1" w:lastRow="0" w:firstColumn="1" w:lastColumn="0" w:noHBand="0" w:noVBand="1"/>
      </w:tblPr>
      <w:tblGrid>
        <w:gridCol w:w="561"/>
        <w:gridCol w:w="3937"/>
        <w:gridCol w:w="2601"/>
        <w:gridCol w:w="2553"/>
        <w:gridCol w:w="2140"/>
        <w:gridCol w:w="1499"/>
        <w:gridCol w:w="1499"/>
      </w:tblGrid>
      <w:tr w:rsidR="009C59F0" w:rsidRPr="00F7567F" w:rsidTr="003C117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w:t>
            </w:r>
            <w:r w:rsidRPr="00F7567F">
              <w:rPr>
                <w:rFonts w:ascii="Times New Roman" w:eastAsia="Times New Roman" w:hAnsi="Times New Roman" w:cs="Times New Roman"/>
                <w:lang w:eastAsia="ru-RU"/>
              </w:rPr>
              <w:br/>
            </w:r>
            <w:r w:rsidRPr="00F7567F">
              <w:rPr>
                <w:rFonts w:ascii="Times New Roman" w:eastAsia="Times New Roman" w:hAnsi="Times New Roman" w:cs="Times New Roman"/>
                <w:b/>
                <w:bCs/>
                <w:lang w:eastAsia="ru-RU"/>
              </w:rPr>
              <w:t>п/п</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Вид обязательства</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Документ-основание</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Момент отражения в учете</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Сумма обязательства</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Бухгалтерские записи</w:t>
            </w:r>
          </w:p>
        </w:tc>
      </w:tr>
      <w:tr w:rsidR="009C59F0"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Дебет</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Кредит</w:t>
            </w:r>
          </w:p>
        </w:tc>
      </w:tr>
      <w:tr w:rsidR="009C59F0" w:rsidRPr="00F7567F" w:rsidTr="003C1176">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3</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4</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6</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7</w:t>
            </w:r>
          </w:p>
        </w:tc>
      </w:tr>
      <w:tr w:rsidR="00F7567F" w:rsidRPr="00F7567F" w:rsidTr="003C1176">
        <w:tc>
          <w:tcPr>
            <w:tcW w:w="0" w:type="auto"/>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i/>
                <w:iCs/>
                <w:lang w:eastAsia="ru-RU"/>
              </w:rPr>
              <w:t>1. Денежные обязательства по контрактам (договорам)</w:t>
            </w:r>
          </w:p>
        </w:tc>
      </w:tr>
      <w:tr w:rsidR="009C59F0" w:rsidRPr="00F7567F" w:rsidTr="003C1176">
        <w:tc>
          <w:tcPr>
            <w:tcW w:w="0" w:type="auto"/>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1.1</w:t>
            </w:r>
          </w:p>
        </w:tc>
        <w:tc>
          <w:tcPr>
            <w:tcW w:w="0" w:type="auto"/>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Оплата контрактов (договоров) на поставку материальных ценностей</w:t>
            </w:r>
          </w:p>
        </w:tc>
        <w:tc>
          <w:tcPr>
            <w:tcW w:w="0" w:type="auto"/>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Товарная накладная и (или) акт приемки-передачи </w:t>
            </w:r>
          </w:p>
        </w:tc>
        <w:tc>
          <w:tcPr>
            <w:tcW w:w="0" w:type="auto"/>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подписания подтверждающих документов</w:t>
            </w:r>
          </w:p>
        </w:tc>
        <w:tc>
          <w:tcPr>
            <w:tcW w:w="0" w:type="auto"/>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начисленного обязательства за минусом ранее выплаченного аванса</w:t>
            </w:r>
          </w:p>
        </w:tc>
        <w:tc>
          <w:tcPr>
            <w:tcW w:w="0" w:type="auto"/>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Х.502.12.ХХХ</w:t>
            </w:r>
          </w:p>
        </w:tc>
      </w:tr>
      <w:tr w:rsidR="00F7567F"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1.2.</w:t>
            </w:r>
          </w:p>
        </w:tc>
        <w:tc>
          <w:tcPr>
            <w:tcW w:w="0" w:type="auto"/>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Оплата контрактов (договоров) на выполнение работ, оказание услуг, в том числе:</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1.2.1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Контракты (договоры) на оказание коммунальных, эксплуатационных услуг, услуг связи</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Счет, счет-фактура (согласно условиям контракта).Акт оказания услуг</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подписания подтверждающих документов. При задержке документации – дата поступления документации в бухгалтерию</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начисленного обязательства за минусом ранее выплаченного аванса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Х.502.12.ХХХ</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1.2.2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Контракты (договоры) на выполнение подрядных работ по строительству, реконструкции, техническому перевооружению, расширению, модернизации основных средств, текущему и капитальному ремонту зданий, сооружений</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Акт выполненных работ. Справка о стоимости выполненных работ и затрат (форма КС-3)</w:t>
            </w:r>
          </w:p>
        </w:tc>
        <w:tc>
          <w:tcPr>
            <w:tcW w:w="0" w:type="auto"/>
            <w:vMerge/>
            <w:tcBorders>
              <w:top w:val="single" w:sz="8" w:space="0" w:color="000000"/>
              <w:left w:val="single" w:sz="8" w:space="0" w:color="000000"/>
              <w:bottom w:val="single" w:sz="8" w:space="0" w:color="000000"/>
              <w:right w:val="single" w:sz="8" w:space="0" w:color="000000"/>
            </w:tcBorders>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Х.502.12.ХХХ</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1.2.3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Контракты (договоры) на выполнение иных работ (оказание иных услуг)</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Акт выполненных работ (оказанных услуг).Иной документ, подтверждающий выполнение работ (оказание услуг)</w:t>
            </w:r>
          </w:p>
        </w:tc>
        <w:tc>
          <w:tcPr>
            <w:tcW w:w="0" w:type="auto"/>
            <w:vMerge/>
            <w:tcBorders>
              <w:top w:val="single" w:sz="8" w:space="0" w:color="000000"/>
              <w:left w:val="single" w:sz="8" w:space="0" w:color="000000"/>
              <w:bottom w:val="single" w:sz="8" w:space="0" w:color="000000"/>
              <w:right w:val="single" w:sz="8" w:space="0" w:color="000000"/>
            </w:tcBorders>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Х.502.12.ХХХ</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bookmarkStart w:id="31" w:name="_Hlk515823414"/>
            <w:r w:rsidRPr="00F7567F">
              <w:rPr>
                <w:rFonts w:ascii="Times New Roman" w:eastAsia="Times New Roman" w:hAnsi="Times New Roman" w:cs="Times New Roman"/>
                <w:lang w:eastAsia="ru-RU"/>
              </w:rPr>
              <w:t>1.3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Принятие денежного обязательства в том случае, если контрактом </w:t>
            </w:r>
            <w:r w:rsidRPr="00F7567F">
              <w:rPr>
                <w:rFonts w:ascii="Times New Roman" w:eastAsia="Times New Roman" w:hAnsi="Times New Roman" w:cs="Times New Roman"/>
                <w:lang w:eastAsia="ru-RU"/>
              </w:rPr>
              <w:lastRenderedPageBreak/>
              <w:t>(договором) предусмотрена выплата аванса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lastRenderedPageBreak/>
              <w:t>Контракт (договор).Счет на оплату</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определенная условиями контракта (договора)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аванса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Х.502.12.ХХХ</w:t>
            </w:r>
          </w:p>
        </w:tc>
      </w:tr>
      <w:bookmarkEnd w:id="31"/>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1.4</w:t>
            </w:r>
          </w:p>
        </w:tc>
        <w:tc>
          <w:tcPr>
            <w:tcW w:w="0" w:type="auto"/>
            <w:tcBorders>
              <w:top w:val="single" w:sz="4" w:space="0" w:color="auto"/>
              <w:left w:val="single" w:sz="8" w:space="0" w:color="000000"/>
              <w:bottom w:val="single" w:sz="4" w:space="0" w:color="auto"/>
              <w:right w:val="single" w:sz="8" w:space="0" w:color="000000"/>
            </w:tcBorders>
            <w:tcMar>
              <w:top w:w="60" w:type="dxa"/>
              <w:left w:w="60" w:type="dxa"/>
              <w:bottom w:w="60" w:type="dxa"/>
              <w:right w:w="60" w:type="dxa"/>
            </w:tcMar>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Принятие денежного обязательства на поставку товаров (выполнение работ, услуг) без заключения договоров</w:t>
            </w:r>
          </w:p>
        </w:tc>
        <w:tc>
          <w:tcPr>
            <w:tcW w:w="0" w:type="auto"/>
            <w:tcBorders>
              <w:top w:val="single" w:sz="4" w:space="0" w:color="auto"/>
              <w:left w:val="single" w:sz="8" w:space="0" w:color="000000"/>
              <w:bottom w:val="single" w:sz="4" w:space="0" w:color="auto"/>
              <w:right w:val="single" w:sz="8" w:space="0" w:color="000000"/>
            </w:tcBorders>
            <w:tcMar>
              <w:top w:w="60" w:type="dxa"/>
              <w:left w:w="60" w:type="dxa"/>
              <w:bottom w:w="60" w:type="dxa"/>
              <w:right w:w="60" w:type="dxa"/>
            </w:tcMar>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Разовые счета, акты выполненных работ (оказанных услуг), товарные накладные, универсальный передаточный акт</w:t>
            </w:r>
          </w:p>
        </w:tc>
        <w:tc>
          <w:tcPr>
            <w:tcW w:w="0" w:type="auto"/>
            <w:tcBorders>
              <w:top w:val="single" w:sz="4" w:space="0" w:color="auto"/>
              <w:left w:val="single" w:sz="8" w:space="0" w:color="000000"/>
              <w:bottom w:val="single" w:sz="4" w:space="0" w:color="auto"/>
              <w:right w:val="single" w:sz="8" w:space="0" w:color="000000"/>
            </w:tcBorders>
            <w:tcMar>
              <w:top w:w="60" w:type="dxa"/>
              <w:left w:w="60" w:type="dxa"/>
              <w:bottom w:w="60" w:type="dxa"/>
              <w:right w:w="60" w:type="dxa"/>
            </w:tcMar>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поставки товаров (выполнения работ, оказания услуг), выставления счета</w:t>
            </w:r>
          </w:p>
        </w:tc>
        <w:tc>
          <w:tcPr>
            <w:tcW w:w="0" w:type="auto"/>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начисленного обязательства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Х.502.12.ХХХ</w:t>
            </w:r>
          </w:p>
        </w:tc>
      </w:tr>
      <w:tr w:rsidR="00F7567F" w:rsidRPr="00F7567F" w:rsidTr="003C1176">
        <w:tc>
          <w:tcPr>
            <w:tcW w:w="0" w:type="auto"/>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i/>
                <w:iCs/>
                <w:lang w:eastAsia="ru-RU"/>
              </w:rPr>
              <w:t>2. Денежные обязательства по текущей деятельности учреждения</w:t>
            </w:r>
          </w:p>
        </w:tc>
      </w:tr>
      <w:tr w:rsidR="00F7567F"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2.1</w:t>
            </w:r>
          </w:p>
        </w:tc>
        <w:tc>
          <w:tcPr>
            <w:tcW w:w="0" w:type="auto"/>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Денежные обязательства, связанные с оплатой труда</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2.1.1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Выплата заработной платы</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Расчетные ведомости (ф. 0504402).</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Расчетно-платежные ведомости (ф. 0504401)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утверждения (подписания) соответствующих документов, но не позднее последнего дня месяца, за который производится начисление</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(выплат)</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Х.502.11.211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Х.502.12.211</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2.1.2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Уплата взносов на обязательное пенсионное (социальное, медицинское) страхование, взносов на страхование от несчастных случаев и профзаболеваний</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Расчетные ведомости (ф. 0504402).</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Расчетно-платежные ведомости (ф. 0504401)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принятия обязательства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(платежей)</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Х.502.11.213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Х.502.12.213</w:t>
            </w:r>
          </w:p>
        </w:tc>
      </w:tr>
      <w:tr w:rsidR="00F7567F"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2.2</w:t>
            </w:r>
          </w:p>
        </w:tc>
        <w:tc>
          <w:tcPr>
            <w:tcW w:w="0" w:type="auto"/>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Денежные обязательства по расчетам с подотчетными лицами</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2.2.1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Выдача денежных средств под отчет сотруднику на приобретение товаров (работ, услуг) за наличный расчет</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Письменное заявление на выдачу денежных средств под отчет</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утверждения (подписания) заявления руководителем</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(выплат)</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Х.502.12.ХХХ</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2.2.2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Выдача денежных средств под отчет сотруднику при направлении в командировку</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Приказ о направлении в командировку</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подписания приказа руководителем</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(выплат)</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Х.502.12.ХХХ</w:t>
            </w:r>
          </w:p>
        </w:tc>
      </w:tr>
      <w:tr w:rsidR="009C59F0" w:rsidRPr="00F7567F" w:rsidTr="003C117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2.2.3</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Корректировка ранее принятых денежных обязательств в момент </w:t>
            </w:r>
            <w:r w:rsidRPr="00F7567F">
              <w:rPr>
                <w:rFonts w:ascii="Times New Roman" w:eastAsia="Times New Roman" w:hAnsi="Times New Roman" w:cs="Times New Roman"/>
                <w:lang w:eastAsia="ru-RU"/>
              </w:rPr>
              <w:lastRenderedPageBreak/>
              <w:t>принятия к учету авансового отчета (ф. 0504505).Сумму превышения принятых к учету расходов подотчетного лица над ранее выданным авансом (сумму утвержденного перерасхода) отражать на соответствующих счетах и признавать принятым перед подотчетным лицом денежным обязательством</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lastRenderedPageBreak/>
              <w:t>Авансовый отчет (ф. 0504505)</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xml:space="preserve">Дата утверждения авансового отчета </w:t>
            </w:r>
            <w:r w:rsidRPr="00F7567F">
              <w:rPr>
                <w:rFonts w:ascii="Times New Roman" w:eastAsia="Times New Roman" w:hAnsi="Times New Roman" w:cs="Times New Roman"/>
                <w:lang w:eastAsia="ru-RU"/>
              </w:rPr>
              <w:lastRenderedPageBreak/>
              <w:t>(ф. 0504505) руководителем</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lastRenderedPageBreak/>
              <w:t xml:space="preserve">Корректировка обязательства: при </w:t>
            </w:r>
            <w:r w:rsidRPr="00F7567F">
              <w:rPr>
                <w:rFonts w:ascii="Times New Roman" w:eastAsia="Times New Roman" w:hAnsi="Times New Roman" w:cs="Times New Roman"/>
                <w:lang w:eastAsia="ru-RU"/>
              </w:rPr>
              <w:lastRenderedPageBreak/>
              <w:t>перерасходе – в сторону увеличения; при экономии – в сторону уменьшения</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lastRenderedPageBreak/>
              <w:t>Перерасход</w:t>
            </w:r>
          </w:p>
        </w:tc>
      </w:tr>
      <w:tr w:rsidR="009C59F0"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Х.502.12.ХХХ</w:t>
            </w:r>
          </w:p>
        </w:tc>
      </w:tr>
      <w:tr w:rsidR="009C59F0"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i/>
                <w:iCs/>
                <w:lang w:eastAsia="ru-RU"/>
              </w:rPr>
              <w:t xml:space="preserve">Экономия способом «Красное </w:t>
            </w:r>
            <w:proofErr w:type="spellStart"/>
            <w:r w:rsidRPr="00F7567F">
              <w:rPr>
                <w:rFonts w:ascii="Times New Roman" w:eastAsia="Times New Roman" w:hAnsi="Times New Roman" w:cs="Times New Roman"/>
                <w:i/>
                <w:iCs/>
                <w:lang w:eastAsia="ru-RU"/>
              </w:rPr>
              <w:t>сторно</w:t>
            </w:r>
            <w:proofErr w:type="spellEnd"/>
            <w:r w:rsidRPr="00F7567F">
              <w:rPr>
                <w:rFonts w:ascii="Times New Roman" w:eastAsia="Times New Roman" w:hAnsi="Times New Roman" w:cs="Times New Roman"/>
                <w:i/>
                <w:iCs/>
                <w:lang w:eastAsia="ru-RU"/>
              </w:rPr>
              <w:t>»</w:t>
            </w:r>
          </w:p>
        </w:tc>
      </w:tr>
      <w:tr w:rsidR="009C59F0" w:rsidRPr="00F7567F" w:rsidTr="003C117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567F" w:rsidRPr="00F7567F" w:rsidRDefault="00F7567F" w:rsidP="00F7567F">
            <w:pPr>
              <w:spacing w:after="0" w:line="240" w:lineRule="auto"/>
              <w:rPr>
                <w:rFonts w:ascii="Times New Roman" w:eastAsia="Times New Roman" w:hAnsi="Times New Roman" w:cs="Times New Roman"/>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Х.502.12.ХХХ</w:t>
            </w:r>
          </w:p>
        </w:tc>
      </w:tr>
      <w:tr w:rsidR="00F7567F"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2.3</w:t>
            </w:r>
          </w:p>
        </w:tc>
        <w:tc>
          <w:tcPr>
            <w:tcW w:w="0" w:type="auto"/>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b/>
                <w:bCs/>
                <w:lang w:eastAsia="ru-RU"/>
              </w:rPr>
              <w:t>Денежные обязательства перед бюджетом, по возмещению вреда, по другим выплатам</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2.3.1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Уплата налогов (налог на имущество, налог на прибыль, НДС)</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Налоговые декларации, расчеты</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принятия обязательства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(платежей)</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Х.502.12.ХХХ</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2.3.2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Уплата всех видов сборов, пошлин, патентных платежей</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Бухгалтерские справки (ф. 0504833) с приложением расчетов. Служебные записки (другие распоряжения руководителя)</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принятия обязательства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(платежей)</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Х.502.11.290</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Х.502.12.290</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2.3.3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Уплата штрафных санкций и сумм, предписанных судом</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Исполнительный лист.</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Судебный приказ.</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Постановления судебных (следственных) органов.</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Иные документы, устанавливающие обязательства учреждения</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принятия решения руководителя об уплате</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(платежей)</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Х.502.11.290</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Х.502.12.290</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2.3.4</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Иные денежные обязательства учреждения, подлежащие исполнению в текущем финансовом году</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Документы, являющиеся основанием для оплаты обязательств</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Дата поступления документации в бухгалтерию</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(платежей)</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Х.502.12.ХХХ</w:t>
            </w:r>
          </w:p>
        </w:tc>
      </w:tr>
      <w:tr w:rsidR="00F7567F" w:rsidRPr="003C1176"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3C1176" w:rsidRDefault="00F7567F" w:rsidP="00F7567F">
            <w:pPr>
              <w:spacing w:after="0" w:line="240" w:lineRule="auto"/>
              <w:jc w:val="center"/>
              <w:rPr>
                <w:rFonts w:ascii="Times New Roman" w:eastAsia="Times New Roman" w:hAnsi="Times New Roman" w:cs="Times New Roman"/>
                <w:b/>
                <w:lang w:eastAsia="ru-RU"/>
              </w:rPr>
            </w:pPr>
            <w:r w:rsidRPr="003C1176">
              <w:rPr>
                <w:rFonts w:ascii="Times New Roman" w:eastAsia="Times New Roman" w:hAnsi="Times New Roman" w:cs="Times New Roman"/>
                <w:b/>
                <w:lang w:eastAsia="ru-RU"/>
              </w:rPr>
              <w:t>2.4</w:t>
            </w:r>
          </w:p>
        </w:tc>
        <w:tc>
          <w:tcPr>
            <w:tcW w:w="0" w:type="auto"/>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7567F" w:rsidRPr="003C1176" w:rsidRDefault="00F7567F" w:rsidP="00F7567F">
            <w:pPr>
              <w:spacing w:after="0" w:line="240" w:lineRule="auto"/>
              <w:rPr>
                <w:rFonts w:ascii="Times New Roman" w:eastAsia="Times New Roman" w:hAnsi="Times New Roman" w:cs="Times New Roman"/>
                <w:b/>
                <w:lang w:eastAsia="ru-RU"/>
              </w:rPr>
            </w:pPr>
            <w:r w:rsidRPr="003C1176">
              <w:rPr>
                <w:rFonts w:ascii="Times New Roman" w:eastAsia="Times New Roman" w:hAnsi="Times New Roman" w:cs="Times New Roman"/>
                <w:b/>
                <w:bCs/>
                <w:lang w:eastAsia="ru-RU"/>
              </w:rPr>
              <w:t>Денежные обязательства по контрактам (договорам), принятые в прошлые годы и не исполненные по состоянию на начало текущего финансового года</w:t>
            </w:r>
            <w:r w:rsidRPr="003C1176">
              <w:rPr>
                <w:rFonts w:ascii="Times New Roman" w:eastAsia="Times New Roman" w:hAnsi="Times New Roman" w:cs="Times New Roman"/>
                <w:b/>
                <w:lang w:eastAsia="ru-RU"/>
              </w:rPr>
              <w:t xml:space="preserve"> </w:t>
            </w:r>
          </w:p>
        </w:tc>
      </w:tr>
      <w:tr w:rsidR="009C59F0" w:rsidRPr="00F7567F" w:rsidTr="003C117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lastRenderedPageBreak/>
              <w:t>2.4.1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Уплата по кредиторской задолженности по контрактам (договорам), заключенным в прошлые годы и не исполненным по состоянию на начало текущего года, подлежащие исполнению в текущем финансовом году</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Заключенные контракты (договоры)/ Акт сверок взаимных расчетов по состоянию на начало текущего года /Бухгалтерская справка (ф. 0504833)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Начало текущего финансового года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Сумма начисленных обязательств (платежей)</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Х.502.11.ХХХ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F7567F" w:rsidRPr="00F7567F" w:rsidRDefault="00F7567F" w:rsidP="00F7567F">
            <w:pPr>
              <w:spacing w:after="0" w:line="240" w:lineRule="auto"/>
              <w:jc w:val="center"/>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Х.502.1.ХХХ</w:t>
            </w:r>
          </w:p>
        </w:tc>
      </w:tr>
    </w:tbl>
    <w:p w:rsidR="00F7567F" w:rsidRPr="00F7567F" w:rsidRDefault="00F7567F" w:rsidP="00F7567F">
      <w:pPr>
        <w:spacing w:after="0" w:line="240" w:lineRule="auto"/>
        <w:rPr>
          <w:rFonts w:ascii="Times New Roman" w:eastAsia="Times New Roman" w:hAnsi="Times New Roman" w:cs="Times New Roman"/>
          <w:lang w:eastAsia="ru-RU"/>
        </w:rPr>
      </w:pP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 1–18 разряды номера счета бухгалтерского учета, которые формируются так:</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в 1–4 разряде – код раздела, подраздела; 5–14 разделы – нули, если иное не предусмотрено целевым назначением средств; в 15–17 разрядах –виды расходов;</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 в 18 разряде – код вида финансового обеспечения.</w:t>
      </w:r>
    </w:p>
    <w:p w:rsidR="00F7567F" w:rsidRPr="00F7567F" w:rsidRDefault="00F7567F" w:rsidP="00F7567F">
      <w:pPr>
        <w:spacing w:after="0" w:line="240" w:lineRule="auto"/>
        <w:rPr>
          <w:rFonts w:ascii="Times New Roman" w:eastAsia="Times New Roman" w:hAnsi="Times New Roman" w:cs="Times New Roman"/>
          <w:lang w:eastAsia="ru-RU"/>
        </w:rPr>
      </w:pPr>
      <w:r w:rsidRPr="00F7567F">
        <w:rPr>
          <w:rFonts w:ascii="Times New Roman" w:eastAsia="Times New Roman" w:hAnsi="Times New Roman" w:cs="Times New Roman"/>
          <w:lang w:eastAsia="ru-RU"/>
        </w:rPr>
        <w:t>ХХХ – код КОСГУ.</w:t>
      </w:r>
    </w:p>
    <w:p w:rsidR="00F7567F" w:rsidRDefault="00F7567F" w:rsidP="00B963EF">
      <w:pPr>
        <w:spacing w:after="0" w:line="240" w:lineRule="auto"/>
        <w:rPr>
          <w:rFonts w:ascii="Times New Roman" w:eastAsia="Times New Roman" w:hAnsi="Times New Roman" w:cs="Times New Roman"/>
          <w:b/>
          <w:bCs/>
          <w:sz w:val="24"/>
          <w:szCs w:val="24"/>
          <w:lang w:eastAsia="ru-RU"/>
        </w:rPr>
      </w:pPr>
    </w:p>
    <w:p w:rsidR="008C332E" w:rsidRDefault="008C332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bCs/>
          <w:szCs w:val="28"/>
          <w:lang w:eastAsia="ru-RU"/>
        </w:rPr>
        <w:sectPr w:rsidR="008C332E" w:rsidSect="00F7567F">
          <w:pgSz w:w="16838" w:h="11906" w:orient="landscape"/>
          <w:pgMar w:top="1418" w:right="1134" w:bottom="851" w:left="1134" w:header="709" w:footer="709" w:gutter="0"/>
          <w:cols w:space="708"/>
          <w:docGrid w:linePitch="360"/>
        </w:sectPr>
      </w:pPr>
    </w:p>
    <w:p w:rsidR="008C332E" w:rsidRPr="00B963EF" w:rsidRDefault="008C332E" w:rsidP="008C332E">
      <w:pPr>
        <w:spacing w:after="0" w:line="240" w:lineRule="auto"/>
        <w:ind w:left="5664"/>
        <w:rPr>
          <w:rFonts w:ascii="Times New Roman" w:hAnsi="Times New Roman" w:cs="Times New Roman"/>
        </w:rPr>
      </w:pPr>
      <w:r>
        <w:rPr>
          <w:rFonts w:ascii="Times New Roman" w:hAnsi="Times New Roman" w:cs="Times New Roman"/>
        </w:rPr>
        <w:lastRenderedPageBreak/>
        <w:t>Приложение № 21</w:t>
      </w:r>
    </w:p>
    <w:p w:rsidR="008C332E" w:rsidRDefault="008C332E" w:rsidP="008C332E">
      <w:pPr>
        <w:spacing w:after="0" w:line="240" w:lineRule="auto"/>
        <w:ind w:left="5664"/>
        <w:rPr>
          <w:rFonts w:ascii="Times New Roman" w:eastAsia="Times New Roman" w:hAnsi="Times New Roman" w:cs="Times New Roman"/>
          <w:b/>
          <w:bCs/>
          <w:sz w:val="24"/>
          <w:szCs w:val="24"/>
          <w:lang w:eastAsia="ru-RU"/>
        </w:rPr>
      </w:pPr>
      <w:r w:rsidRPr="00B963EF">
        <w:rPr>
          <w:rFonts w:ascii="Times New Roman" w:hAnsi="Times New Roman" w:cs="Times New Roman"/>
        </w:rPr>
        <w:t xml:space="preserve">к Единой учетной политики для целей бухгалтерского учета централизованной бухгалтерии Управления образования администрации </w:t>
      </w:r>
      <w:proofErr w:type="spellStart"/>
      <w:r w:rsidRPr="00B963EF">
        <w:rPr>
          <w:rFonts w:ascii="Times New Roman" w:hAnsi="Times New Roman" w:cs="Times New Roman"/>
        </w:rPr>
        <w:t>Чебаркульского</w:t>
      </w:r>
      <w:proofErr w:type="spellEnd"/>
      <w:r w:rsidRPr="00B963EF">
        <w:rPr>
          <w:rFonts w:ascii="Times New Roman" w:hAnsi="Times New Roman" w:cs="Times New Roman"/>
        </w:rPr>
        <w:t xml:space="preserve"> городского округа</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bCs/>
          <w:szCs w:val="28"/>
          <w:lang w:eastAsia="ru-RU"/>
        </w:rPr>
      </w:pP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szCs w:val="28"/>
          <w:lang w:eastAsia="ru-RU"/>
        </w:rPr>
      </w:pPr>
      <w:r w:rsidRPr="007C018C">
        <w:rPr>
          <w:rFonts w:ascii="Times New Roman" w:eastAsia="Times New Roman" w:hAnsi="Times New Roman" w:cs="Times New Roman"/>
          <w:b/>
          <w:bCs/>
          <w:szCs w:val="28"/>
          <w:lang w:eastAsia="ru-RU"/>
        </w:rPr>
        <w:t>Положение о командировках</w:t>
      </w:r>
      <w:r>
        <w:rPr>
          <w:rFonts w:ascii="Times New Roman" w:eastAsia="Times New Roman" w:hAnsi="Times New Roman" w:cs="Times New Roman"/>
          <w:b/>
          <w:bCs/>
          <w:szCs w:val="28"/>
          <w:lang w:eastAsia="ru-RU"/>
        </w:rPr>
        <w:t xml:space="preserve"> на соревнования, олимпиады, прочие мероприятия</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szCs w:val="28"/>
          <w:lang w:eastAsia="ru-RU"/>
        </w:rPr>
      </w:pPr>
      <w:bookmarkStart w:id="32" w:name="dfasgt3ebg"/>
      <w:bookmarkEnd w:id="32"/>
      <w:r w:rsidRPr="007C018C">
        <w:rPr>
          <w:rFonts w:ascii="Times New Roman" w:eastAsia="Times New Roman" w:hAnsi="Times New Roman" w:cs="Times New Roman"/>
          <w:szCs w:val="28"/>
          <w:lang w:eastAsia="ru-RU"/>
        </w:rPr>
        <w:t> </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szCs w:val="28"/>
          <w:lang w:eastAsia="ru-RU"/>
        </w:rPr>
      </w:pPr>
      <w:bookmarkStart w:id="33" w:name="dfascdgz9r"/>
      <w:bookmarkEnd w:id="33"/>
      <w:r w:rsidRPr="007C018C">
        <w:rPr>
          <w:rFonts w:ascii="Times New Roman" w:eastAsia="Times New Roman" w:hAnsi="Times New Roman" w:cs="Times New Roman"/>
          <w:b/>
          <w:bCs/>
          <w:szCs w:val="28"/>
          <w:lang w:eastAsia="ru-RU"/>
        </w:rPr>
        <w:t>1. Общие положения</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34" w:name="dfasyd3vvn"/>
      <w:bookmarkStart w:id="35" w:name="dfascahepn"/>
      <w:bookmarkEnd w:id="34"/>
      <w:bookmarkEnd w:id="35"/>
      <w:r w:rsidRPr="007C018C">
        <w:rPr>
          <w:rFonts w:ascii="Times New Roman" w:eastAsia="Times New Roman" w:hAnsi="Times New Roman" w:cs="Times New Roman"/>
          <w:szCs w:val="28"/>
          <w:lang w:eastAsia="ru-RU"/>
        </w:rPr>
        <w:t xml:space="preserve">1.1. Настоящее Положение </w:t>
      </w:r>
      <w:r>
        <w:rPr>
          <w:rFonts w:ascii="Times New Roman" w:eastAsia="Times New Roman" w:hAnsi="Times New Roman" w:cs="Times New Roman"/>
          <w:szCs w:val="28"/>
          <w:lang w:eastAsia="ru-RU"/>
        </w:rPr>
        <w:t xml:space="preserve">определяет порядок организации </w:t>
      </w:r>
      <w:r w:rsidRPr="007C018C">
        <w:rPr>
          <w:rFonts w:ascii="Times New Roman" w:eastAsia="Times New Roman" w:hAnsi="Times New Roman" w:cs="Times New Roman"/>
          <w:szCs w:val="28"/>
          <w:lang w:eastAsia="ru-RU"/>
        </w:rPr>
        <w:t>командировок</w:t>
      </w:r>
      <w:r>
        <w:rPr>
          <w:rFonts w:ascii="Times New Roman" w:eastAsia="Times New Roman" w:hAnsi="Times New Roman" w:cs="Times New Roman"/>
          <w:szCs w:val="28"/>
          <w:lang w:eastAsia="ru-RU"/>
        </w:rPr>
        <w:t xml:space="preserve"> на соревнования, олимпиады, прочие мероприятия </w:t>
      </w:r>
      <w:r w:rsidRPr="007C018C">
        <w:rPr>
          <w:rFonts w:ascii="Times New Roman" w:eastAsia="Times New Roman" w:hAnsi="Times New Roman" w:cs="Times New Roman"/>
          <w:szCs w:val="28"/>
          <w:lang w:eastAsia="ru-RU"/>
        </w:rPr>
        <w:t xml:space="preserve">сотрудников </w:t>
      </w:r>
      <w:r>
        <w:rPr>
          <w:rFonts w:ascii="Times New Roman" w:eastAsia="Times New Roman" w:hAnsi="Times New Roman" w:cs="Times New Roman"/>
          <w:szCs w:val="28"/>
          <w:lang w:eastAsia="ru-RU"/>
        </w:rPr>
        <w:t xml:space="preserve">и обучающихся (воспитанников) </w:t>
      </w:r>
      <w:r w:rsidRPr="007C018C">
        <w:rPr>
          <w:rFonts w:ascii="Times New Roman" w:eastAsia="Times New Roman" w:hAnsi="Times New Roman" w:cs="Times New Roman"/>
          <w:szCs w:val="28"/>
          <w:lang w:eastAsia="ru-RU"/>
        </w:rPr>
        <w:t>учреждения на территории России и за ее пределами.</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36" w:name="dfasbk66q1"/>
      <w:bookmarkStart w:id="37" w:name="dfas19zhgq"/>
      <w:bookmarkEnd w:id="36"/>
      <w:bookmarkEnd w:id="37"/>
      <w:r w:rsidRPr="007C018C">
        <w:rPr>
          <w:rFonts w:ascii="Times New Roman" w:eastAsia="Times New Roman" w:hAnsi="Times New Roman" w:cs="Times New Roman"/>
          <w:szCs w:val="28"/>
          <w:lang w:eastAsia="ru-RU"/>
        </w:rPr>
        <w:t xml:space="preserve">1.2. Настоящее Положение не распространяется на поездки за границу по персональным приглашениям с оплатой за счет принимающей стороны в зарубежные научные организации, с которыми у учреждения нет действующих соглашений о сотрудничестве. </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38" w:name="dfasfs7faq"/>
      <w:bookmarkStart w:id="39" w:name="dfasf6xyl7"/>
      <w:bookmarkEnd w:id="38"/>
      <w:bookmarkEnd w:id="39"/>
      <w:r w:rsidRPr="007C018C">
        <w:rPr>
          <w:rFonts w:ascii="Times New Roman" w:eastAsia="Times New Roman" w:hAnsi="Times New Roman" w:cs="Times New Roman"/>
          <w:szCs w:val="28"/>
          <w:lang w:eastAsia="ru-RU"/>
        </w:rPr>
        <w:t xml:space="preserve">1.3. </w:t>
      </w:r>
      <w:r>
        <w:rPr>
          <w:rFonts w:ascii="Times New Roman" w:eastAsia="Times New Roman" w:hAnsi="Times New Roman" w:cs="Times New Roman"/>
          <w:szCs w:val="28"/>
          <w:lang w:eastAsia="ru-RU"/>
        </w:rPr>
        <w:t>Положение определяет порядок и нормы возмещения командировочных расходов.</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40" w:name="dfasm9gnwx"/>
      <w:bookmarkEnd w:id="40"/>
      <w:r>
        <w:rPr>
          <w:rFonts w:ascii="Times New Roman" w:eastAsia="Times New Roman" w:hAnsi="Times New Roman" w:cs="Times New Roman"/>
          <w:szCs w:val="28"/>
          <w:lang w:eastAsia="ru-RU"/>
        </w:rPr>
        <w:t>1.4</w:t>
      </w:r>
      <w:r w:rsidRPr="007C018C">
        <w:rPr>
          <w:rFonts w:ascii="Times New Roman" w:eastAsia="Times New Roman" w:hAnsi="Times New Roman" w:cs="Times New Roman"/>
          <w:szCs w:val="28"/>
          <w:lang w:eastAsia="ru-RU"/>
        </w:rPr>
        <w:t>. Не допускается направление в командировку и выдача аванса сотрудникам, не отчитавшимся об израсходованных средствах в предыдущей командировке.</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41" w:name="dfasuefdyl"/>
      <w:bookmarkEnd w:id="41"/>
      <w:r w:rsidRPr="007C018C">
        <w:rPr>
          <w:rFonts w:ascii="Times New Roman" w:eastAsia="Times New Roman" w:hAnsi="Times New Roman" w:cs="Times New Roman"/>
          <w:szCs w:val="28"/>
          <w:lang w:eastAsia="ru-RU"/>
        </w:rPr>
        <w:t> </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bCs/>
          <w:szCs w:val="28"/>
          <w:lang w:eastAsia="ru-RU"/>
        </w:rPr>
      </w:pPr>
      <w:bookmarkStart w:id="42" w:name="dfasowma0s"/>
      <w:bookmarkEnd w:id="42"/>
      <w:r w:rsidRPr="007C018C">
        <w:rPr>
          <w:rFonts w:ascii="Times New Roman" w:eastAsia="Times New Roman" w:hAnsi="Times New Roman" w:cs="Times New Roman"/>
          <w:b/>
          <w:bCs/>
          <w:szCs w:val="28"/>
          <w:lang w:eastAsia="ru-RU"/>
        </w:rPr>
        <w:t xml:space="preserve">2. </w:t>
      </w:r>
      <w:r>
        <w:rPr>
          <w:rFonts w:ascii="Times New Roman" w:eastAsia="Times New Roman" w:hAnsi="Times New Roman" w:cs="Times New Roman"/>
          <w:b/>
          <w:bCs/>
          <w:szCs w:val="28"/>
          <w:lang w:eastAsia="ru-RU"/>
        </w:rPr>
        <w:t>Организац</w:t>
      </w:r>
      <w:bookmarkStart w:id="43" w:name="_GoBack"/>
      <w:bookmarkEnd w:id="43"/>
      <w:r>
        <w:rPr>
          <w:rFonts w:ascii="Times New Roman" w:eastAsia="Times New Roman" w:hAnsi="Times New Roman" w:cs="Times New Roman"/>
          <w:b/>
          <w:bCs/>
          <w:szCs w:val="28"/>
          <w:lang w:eastAsia="ru-RU"/>
        </w:rPr>
        <w:t>ия выездов</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szCs w:val="28"/>
          <w:lang w:eastAsia="ru-RU"/>
        </w:rPr>
      </w:pPr>
    </w:p>
    <w:p w:rsidR="008C332E" w:rsidRPr="008C332E" w:rsidRDefault="008C332E" w:rsidP="008C332E">
      <w:pPr>
        <w:pStyle w:val="ae"/>
        <w:numPr>
          <w:ilvl w:val="1"/>
          <w:numId w:val="8"/>
        </w:numPr>
        <w:tabs>
          <w:tab w:val="left" w:pos="63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Cs w:val="28"/>
        </w:rPr>
      </w:pPr>
      <w:bookmarkStart w:id="44" w:name="dfasl1611g"/>
      <w:bookmarkStart w:id="45" w:name="dfas9w3cdy"/>
      <w:bookmarkEnd w:id="44"/>
      <w:bookmarkEnd w:id="45"/>
      <w:r w:rsidRPr="008C332E">
        <w:rPr>
          <w:szCs w:val="28"/>
        </w:rPr>
        <w:t>Настоящее положение распространяется на всех сопровождающих и обучающихся (воспитанников) учреждения, направляемых для участия в соревнованиях, олимпиадах, прочих мероприятиях.</w:t>
      </w:r>
    </w:p>
    <w:p w:rsidR="008C332E" w:rsidRDefault="008C332E" w:rsidP="008C332E">
      <w:pPr>
        <w:tabs>
          <w:tab w:val="left" w:pos="63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К прочим мероприятиям относятся культурно-массовые мероприятия, конкурсы, конференции, симпозиумы, форумы и т.п.</w:t>
      </w:r>
    </w:p>
    <w:p w:rsidR="008C332E" w:rsidRDefault="008C332E" w:rsidP="008C332E">
      <w:pPr>
        <w:tabs>
          <w:tab w:val="left" w:pos="63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 Для сопровождения обучающихся (воспитанников), направляемых в поездку с целью участия в конкурсах, фестивалях, олимпиадах, соревнованиях и прочих мероприятиях назначается сопровождающий из числа педагогических работников</w:t>
      </w:r>
      <w:r w:rsidRPr="007C018C">
        <w:rPr>
          <w:rFonts w:ascii="Times New Roman" w:eastAsia="Times New Roman" w:hAnsi="Times New Roman" w:cs="Times New Roman"/>
          <w:szCs w:val="28"/>
          <w:lang w:eastAsia="ru-RU"/>
        </w:rPr>
        <w:t xml:space="preserve"> </w:t>
      </w:r>
      <w:bookmarkStart w:id="46" w:name="dfase71ebo"/>
      <w:bookmarkEnd w:id="46"/>
      <w:r>
        <w:rPr>
          <w:rFonts w:ascii="Times New Roman" w:eastAsia="Times New Roman" w:hAnsi="Times New Roman" w:cs="Times New Roman"/>
          <w:szCs w:val="28"/>
          <w:lang w:eastAsia="ru-RU"/>
        </w:rPr>
        <w:t>учреждений:</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-штатный работник;</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-работник, не состоящий в штате при наличии договора поручения.</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bCs/>
          <w:szCs w:val="28"/>
          <w:lang w:eastAsia="ru-RU"/>
        </w:rPr>
      </w:pPr>
      <w:bookmarkStart w:id="47" w:name="dfasvdd1gq"/>
      <w:bookmarkEnd w:id="47"/>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bCs/>
          <w:szCs w:val="28"/>
          <w:lang w:eastAsia="ru-RU"/>
        </w:rPr>
      </w:pPr>
      <w:r w:rsidRPr="007C018C">
        <w:rPr>
          <w:rFonts w:ascii="Times New Roman" w:eastAsia="Times New Roman" w:hAnsi="Times New Roman" w:cs="Times New Roman"/>
          <w:b/>
          <w:bCs/>
          <w:szCs w:val="28"/>
          <w:lang w:eastAsia="ru-RU"/>
        </w:rPr>
        <w:t xml:space="preserve">3. </w:t>
      </w:r>
      <w:r>
        <w:rPr>
          <w:rFonts w:ascii="Times New Roman" w:eastAsia="Times New Roman" w:hAnsi="Times New Roman" w:cs="Times New Roman"/>
          <w:b/>
          <w:bCs/>
          <w:szCs w:val="28"/>
          <w:lang w:eastAsia="ru-RU"/>
        </w:rPr>
        <w:t>Нормы возмещения расходов</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szCs w:val="28"/>
          <w:lang w:eastAsia="ru-RU"/>
        </w:rPr>
      </w:pP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48" w:name="dfastxlvg2"/>
      <w:bookmarkStart w:id="49" w:name="dfasuu0pxg"/>
      <w:bookmarkEnd w:id="48"/>
      <w:bookmarkEnd w:id="49"/>
      <w:r w:rsidRPr="007C018C">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Командировочные расходы (проезд к месту назначения и обратно, наем жилого помещения, суточные, организационный взнос) для участия в соревнованиях, культурно-массовых мероприятиях, конкурсах, фестивалях оплачиваются в соответствии с положением о проведении данных мероприятий.</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3.2. При командировании на конференции, олимпиады возмещаются следующие виды расходов:</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-расходы на проезд к месту назначения и обратно;</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-расходы по найму жилого помещения;</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-суточные;</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-организационные взносы, если они предусмотрены.</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3.3. Расходы по проезду сопровождающих и обучающихся (воспитанников) возмещаются в размере фактических расходов на приобретение проездного документа, включая страховой взнос на обязательное личное страхование пассажиров, оплату услуг по оформлению проездных документов, расходы на оплату постельных принадлежностей в поездах, стоимость проезда до места (вокзал, пристань, аэропорт) отправления, если оно расположено вне населенного пункта, где находится учреждение.</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3.4. Расходы на наем жилья оплачиваются по фактически представленным документам.</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3.5. При командировках по России суточные возмещаются в размере 100 рублей за каждый день нахождения в командировке.</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sidRPr="007C018C">
        <w:rPr>
          <w:rFonts w:ascii="Times New Roman" w:eastAsia="Times New Roman" w:hAnsi="Times New Roman" w:cs="Times New Roman"/>
          <w:szCs w:val="28"/>
          <w:lang w:eastAsia="ru-RU"/>
        </w:rPr>
        <w:t> </w:t>
      </w:r>
      <w:r w:rsidRPr="007C018C">
        <w:rPr>
          <w:rFonts w:ascii="Times New Roman" w:eastAsia="Times New Roman" w:hAnsi="Times New Roman" w:cs="Times New Roman"/>
          <w:bCs/>
          <w:iCs/>
          <w:szCs w:val="28"/>
          <w:lang w:eastAsia="ru-RU"/>
        </w:rPr>
        <w:t>Суточные (надбавки взамен суточных) при однодневной командировке не выплачиваются</w:t>
      </w:r>
      <w:r w:rsidRPr="007C018C">
        <w:rPr>
          <w:rFonts w:ascii="Times New Roman" w:eastAsia="Times New Roman" w:hAnsi="Times New Roman" w:cs="Times New Roman"/>
          <w:szCs w:val="28"/>
          <w:lang w:eastAsia="ru-RU"/>
        </w:rPr>
        <w:t>.</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bCs/>
          <w:szCs w:val="28"/>
          <w:lang w:eastAsia="ru-RU"/>
        </w:rPr>
      </w:pPr>
      <w:bookmarkStart w:id="50" w:name="dfas3or8ho"/>
      <w:bookmarkEnd w:id="50"/>
      <w:r w:rsidRPr="007C018C">
        <w:rPr>
          <w:rFonts w:ascii="Times New Roman" w:eastAsia="Times New Roman" w:hAnsi="Times New Roman" w:cs="Times New Roman"/>
          <w:b/>
          <w:bCs/>
          <w:szCs w:val="28"/>
          <w:lang w:eastAsia="ru-RU"/>
        </w:rPr>
        <w:t>4. Выдача денежных средств на командировочные расходы</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szCs w:val="28"/>
          <w:lang w:eastAsia="ru-RU"/>
        </w:rPr>
      </w:pP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51" w:name="dfasnlsq4b"/>
      <w:bookmarkStart w:id="52" w:name="dfas58y4b0"/>
      <w:bookmarkEnd w:id="51"/>
      <w:bookmarkEnd w:id="52"/>
      <w:r w:rsidRPr="007C018C">
        <w:rPr>
          <w:rFonts w:ascii="Times New Roman" w:eastAsia="Times New Roman" w:hAnsi="Times New Roman" w:cs="Times New Roman"/>
          <w:szCs w:val="28"/>
          <w:lang w:eastAsia="ru-RU"/>
        </w:rPr>
        <w:t xml:space="preserve">4.1. </w:t>
      </w:r>
      <w:r>
        <w:rPr>
          <w:rFonts w:ascii="Times New Roman" w:eastAsia="Times New Roman" w:hAnsi="Times New Roman" w:cs="Times New Roman"/>
          <w:szCs w:val="28"/>
          <w:lang w:eastAsia="ru-RU"/>
        </w:rPr>
        <w:t>Командировочные расходы оплачиваются в соответствии с приказом руководителя учреждения, согласно утвержденной сметы расходов.</w:t>
      </w:r>
      <w:r w:rsidRPr="007C018C">
        <w:rPr>
          <w:rFonts w:ascii="Times New Roman" w:eastAsia="Times New Roman" w:hAnsi="Times New Roman" w:cs="Times New Roman"/>
          <w:szCs w:val="28"/>
          <w:lang w:eastAsia="ru-RU"/>
        </w:rPr>
        <w:t xml:space="preserve"> </w:t>
      </w:r>
      <w:bookmarkStart w:id="53" w:name="dfasgresbg"/>
      <w:bookmarkEnd w:id="53"/>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sidRPr="007C018C">
        <w:rPr>
          <w:rFonts w:ascii="Times New Roman" w:eastAsia="Times New Roman" w:hAnsi="Times New Roman" w:cs="Times New Roman"/>
          <w:szCs w:val="28"/>
          <w:lang w:eastAsia="ru-RU"/>
        </w:rPr>
        <w:t xml:space="preserve">4.2. </w:t>
      </w:r>
      <w:r>
        <w:rPr>
          <w:rFonts w:ascii="Times New Roman" w:eastAsia="Times New Roman" w:hAnsi="Times New Roman" w:cs="Times New Roman"/>
          <w:szCs w:val="28"/>
          <w:lang w:eastAsia="ru-RU"/>
        </w:rPr>
        <w:t>Д</w:t>
      </w:r>
      <w:r w:rsidRPr="007C018C">
        <w:rPr>
          <w:rFonts w:ascii="Times New Roman" w:eastAsia="Times New Roman" w:hAnsi="Times New Roman" w:cs="Times New Roman"/>
          <w:szCs w:val="28"/>
          <w:lang w:eastAsia="ru-RU"/>
        </w:rPr>
        <w:t>енежны</w:t>
      </w:r>
      <w:r>
        <w:rPr>
          <w:rFonts w:ascii="Times New Roman" w:eastAsia="Times New Roman" w:hAnsi="Times New Roman" w:cs="Times New Roman"/>
          <w:szCs w:val="28"/>
          <w:lang w:eastAsia="ru-RU"/>
        </w:rPr>
        <w:t>е</w:t>
      </w:r>
      <w:r w:rsidRPr="007C018C">
        <w:rPr>
          <w:rFonts w:ascii="Times New Roman" w:eastAsia="Times New Roman" w:hAnsi="Times New Roman" w:cs="Times New Roman"/>
          <w:szCs w:val="28"/>
          <w:lang w:eastAsia="ru-RU"/>
        </w:rPr>
        <w:t xml:space="preserve"> средств</w:t>
      </w:r>
      <w:r>
        <w:rPr>
          <w:rFonts w:ascii="Times New Roman" w:eastAsia="Times New Roman" w:hAnsi="Times New Roman" w:cs="Times New Roman"/>
          <w:szCs w:val="28"/>
          <w:lang w:eastAsia="ru-RU"/>
        </w:rPr>
        <w:t>а</w:t>
      </w:r>
      <w:r w:rsidRPr="007C018C">
        <w:rPr>
          <w:rFonts w:ascii="Times New Roman" w:eastAsia="Times New Roman" w:hAnsi="Times New Roman" w:cs="Times New Roman"/>
          <w:szCs w:val="28"/>
          <w:lang w:eastAsia="ru-RU"/>
        </w:rPr>
        <w:t xml:space="preserve"> на командировочные расходы </w:t>
      </w:r>
      <w:r>
        <w:rPr>
          <w:rFonts w:ascii="Times New Roman" w:eastAsia="Times New Roman" w:hAnsi="Times New Roman" w:cs="Times New Roman"/>
          <w:szCs w:val="28"/>
          <w:lang w:eastAsia="ru-RU"/>
        </w:rPr>
        <w:t xml:space="preserve">выдаются сотрудникам, назначенным сопровождающими, </w:t>
      </w:r>
      <w:r w:rsidRPr="007C018C">
        <w:rPr>
          <w:rFonts w:ascii="Times New Roman" w:eastAsia="Times New Roman" w:hAnsi="Times New Roman" w:cs="Times New Roman"/>
          <w:szCs w:val="28"/>
          <w:lang w:eastAsia="ru-RU"/>
        </w:rPr>
        <w:t>на основании заявления сотрудника</w:t>
      </w:r>
      <w:r>
        <w:rPr>
          <w:rFonts w:ascii="Times New Roman" w:eastAsia="Times New Roman" w:hAnsi="Times New Roman" w:cs="Times New Roman"/>
          <w:szCs w:val="28"/>
          <w:lang w:eastAsia="ru-RU"/>
        </w:rPr>
        <w:t xml:space="preserve">, </w:t>
      </w:r>
      <w:r w:rsidRPr="007C018C">
        <w:rPr>
          <w:rFonts w:ascii="Times New Roman" w:eastAsia="Times New Roman" w:hAnsi="Times New Roman" w:cs="Times New Roman"/>
          <w:szCs w:val="28"/>
          <w:lang w:eastAsia="ru-RU"/>
        </w:rPr>
        <w:t>сметы (предварительного расчета) командировочных расходов и приказа о направлении сотрудник</w:t>
      </w:r>
      <w:r>
        <w:rPr>
          <w:rFonts w:ascii="Times New Roman" w:eastAsia="Times New Roman" w:hAnsi="Times New Roman" w:cs="Times New Roman"/>
          <w:szCs w:val="28"/>
          <w:lang w:eastAsia="ru-RU"/>
        </w:rPr>
        <w:t xml:space="preserve">ов и обучающихся (воспитанников) </w:t>
      </w:r>
      <w:r w:rsidRPr="007C018C">
        <w:rPr>
          <w:rFonts w:ascii="Times New Roman" w:eastAsia="Times New Roman" w:hAnsi="Times New Roman" w:cs="Times New Roman"/>
          <w:szCs w:val="28"/>
          <w:lang w:eastAsia="ru-RU"/>
        </w:rPr>
        <w:t>в командировку.</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Денежные средства выдаются сотруднику как на самого себя, так и на обучающихся (воспитанников).</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54" w:name="dfasok2xs7"/>
      <w:bookmarkEnd w:id="54"/>
      <w:r w:rsidRPr="007C018C">
        <w:rPr>
          <w:rFonts w:ascii="Times New Roman" w:eastAsia="Times New Roman" w:hAnsi="Times New Roman" w:cs="Times New Roman"/>
          <w:szCs w:val="28"/>
          <w:lang w:eastAsia="ru-RU"/>
        </w:rPr>
        <w:t>4.3. При командировках по России аванс выдается в рублях.</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55" w:name="dfasmhgsin"/>
      <w:bookmarkStart w:id="56" w:name="dfas3n6zqt"/>
      <w:bookmarkEnd w:id="55"/>
      <w:bookmarkEnd w:id="56"/>
      <w:r w:rsidRPr="007C018C">
        <w:rPr>
          <w:rFonts w:ascii="Times New Roman" w:eastAsia="Times New Roman" w:hAnsi="Times New Roman" w:cs="Times New Roman"/>
          <w:szCs w:val="28"/>
          <w:lang w:eastAsia="ru-RU"/>
        </w:rPr>
        <w:t xml:space="preserve">4.4. Выдача денежных средств на командировочные расходы производится путем </w:t>
      </w:r>
      <w:r w:rsidRPr="007C018C">
        <w:rPr>
          <w:rFonts w:ascii="Times New Roman" w:eastAsia="Times New Roman" w:hAnsi="Times New Roman" w:cs="Times New Roman"/>
          <w:bCs/>
          <w:iCs/>
          <w:szCs w:val="28"/>
          <w:lang w:eastAsia="ru-RU"/>
        </w:rPr>
        <w:t>выдачи</w:t>
      </w:r>
      <w:r w:rsidRPr="007C018C">
        <w:rPr>
          <w:rFonts w:ascii="Times New Roman" w:eastAsia="Times New Roman" w:hAnsi="Times New Roman" w:cs="Times New Roman"/>
          <w:i/>
          <w:iCs/>
          <w:szCs w:val="28"/>
          <w:lang w:eastAsia="ru-RU"/>
        </w:rPr>
        <w:t xml:space="preserve"> </w:t>
      </w:r>
      <w:r w:rsidRPr="007C018C">
        <w:rPr>
          <w:rFonts w:ascii="Times New Roman" w:eastAsia="Times New Roman" w:hAnsi="Times New Roman" w:cs="Times New Roman"/>
          <w:bCs/>
          <w:iCs/>
          <w:szCs w:val="28"/>
          <w:lang w:eastAsia="ru-RU"/>
        </w:rPr>
        <w:t>наличными из кассы бухгалтерии либо на банковскую карточку сотрудника</w:t>
      </w:r>
      <w:r w:rsidRPr="007C018C">
        <w:rPr>
          <w:rFonts w:ascii="Times New Roman" w:eastAsia="Times New Roman" w:hAnsi="Times New Roman" w:cs="Times New Roman"/>
          <w:szCs w:val="28"/>
          <w:lang w:eastAsia="ru-RU"/>
        </w:rPr>
        <w:t>.</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57" w:name="dfast7inu8"/>
      <w:bookmarkStart w:id="58" w:name="dfassvkgoh"/>
      <w:bookmarkEnd w:id="57"/>
      <w:bookmarkEnd w:id="58"/>
      <w:r w:rsidRPr="007C018C">
        <w:rPr>
          <w:rFonts w:ascii="Times New Roman" w:eastAsia="Times New Roman" w:hAnsi="Times New Roman" w:cs="Times New Roman"/>
          <w:szCs w:val="28"/>
          <w:lang w:eastAsia="ru-RU"/>
        </w:rPr>
        <w:t xml:space="preserve">4.5. Если для окончательного расчета за командировку необходимо выплатить дополнительные средства или сотрудником не получены авансовые средства на командировку, их выплата сотруднику осуществляется в рублях по официальному обменному курсу Банка России к иностранным валютам стран пребывания, установленному на день утверждения авансового отчета. </w:t>
      </w:r>
    </w:p>
    <w:p w:rsidR="008C332E" w:rsidRPr="007C018C" w:rsidRDefault="002F2C24"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59" w:name="dfass3h8gt"/>
      <w:bookmarkEnd w:id="59"/>
      <w:r>
        <w:rPr>
          <w:rFonts w:ascii="Times New Roman" w:eastAsia="Times New Roman" w:hAnsi="Times New Roman" w:cs="Times New Roman"/>
          <w:szCs w:val="28"/>
          <w:lang w:eastAsia="ru-RU"/>
        </w:rPr>
        <w:t>4.6</w:t>
      </w:r>
      <w:r w:rsidR="008C332E">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 xml:space="preserve"> </w:t>
      </w:r>
      <w:r w:rsidR="008C332E">
        <w:rPr>
          <w:rFonts w:ascii="Times New Roman" w:eastAsia="Times New Roman" w:hAnsi="Times New Roman" w:cs="Times New Roman"/>
          <w:szCs w:val="28"/>
          <w:lang w:eastAsia="ru-RU"/>
        </w:rPr>
        <w:t>Денежные средства на командировочные расходы выдаются сотрудникам при наличии договора о полной материальной ответственности.</w:t>
      </w:r>
    </w:p>
    <w:p w:rsidR="008C332E" w:rsidRPr="007C018C" w:rsidRDefault="008C332E"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eastAsia="Times New Roman" w:hAnsi="Times New Roman" w:cs="Times New Roman"/>
          <w:szCs w:val="28"/>
          <w:lang w:eastAsia="ru-RU"/>
        </w:rPr>
      </w:pPr>
      <w:bookmarkStart w:id="60" w:name="dfasm13a06"/>
      <w:bookmarkEnd w:id="60"/>
      <w:r w:rsidRPr="007C018C">
        <w:rPr>
          <w:rFonts w:ascii="Times New Roman" w:eastAsia="Times New Roman" w:hAnsi="Times New Roman" w:cs="Times New Roman"/>
          <w:szCs w:val="28"/>
          <w:lang w:eastAsia="ru-RU"/>
        </w:rPr>
        <w:t> </w:t>
      </w:r>
      <w:bookmarkStart w:id="61" w:name="dfas90uimk"/>
      <w:bookmarkStart w:id="62" w:name="dfasogq93y"/>
      <w:bookmarkStart w:id="63" w:name="dfas644xft"/>
      <w:bookmarkEnd w:id="61"/>
      <w:bookmarkEnd w:id="62"/>
      <w:bookmarkEnd w:id="63"/>
      <w:r w:rsidRPr="007C018C">
        <w:rPr>
          <w:rFonts w:ascii="Times New Roman" w:eastAsia="Times New Roman" w:hAnsi="Times New Roman" w:cs="Times New Roman"/>
          <w:szCs w:val="28"/>
          <w:lang w:eastAsia="ru-RU"/>
        </w:rPr>
        <w:t> </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bCs/>
          <w:szCs w:val="28"/>
          <w:lang w:eastAsia="ru-RU"/>
        </w:rPr>
      </w:pPr>
      <w:bookmarkStart w:id="64" w:name="dfastry0l1"/>
      <w:bookmarkEnd w:id="64"/>
      <w:r w:rsidRPr="007C018C">
        <w:rPr>
          <w:rFonts w:ascii="Times New Roman" w:eastAsia="Times New Roman" w:hAnsi="Times New Roman" w:cs="Times New Roman"/>
          <w:b/>
          <w:bCs/>
          <w:szCs w:val="28"/>
          <w:lang w:eastAsia="ru-RU"/>
        </w:rPr>
        <w:t>6. Порядок отчета сотрудника о командировке</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szCs w:val="28"/>
          <w:lang w:eastAsia="ru-RU"/>
        </w:rPr>
      </w:pP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65" w:name="dfasbiedrr"/>
      <w:bookmarkStart w:id="66" w:name="dfasad50zp"/>
      <w:bookmarkEnd w:id="65"/>
      <w:bookmarkEnd w:id="66"/>
      <w:r w:rsidRPr="007C018C">
        <w:rPr>
          <w:rFonts w:ascii="Times New Roman" w:eastAsia="Times New Roman" w:hAnsi="Times New Roman" w:cs="Times New Roman"/>
          <w:szCs w:val="28"/>
          <w:lang w:eastAsia="ru-RU"/>
        </w:rPr>
        <w:t xml:space="preserve">6.1. </w:t>
      </w:r>
      <w:bookmarkStart w:id="67" w:name="dfasl0ta55"/>
      <w:bookmarkEnd w:id="67"/>
      <w:r w:rsidRPr="007C018C">
        <w:rPr>
          <w:rFonts w:ascii="Times New Roman" w:eastAsia="Times New Roman" w:hAnsi="Times New Roman" w:cs="Times New Roman"/>
          <w:szCs w:val="28"/>
          <w:lang w:eastAsia="ru-RU"/>
        </w:rPr>
        <w:t xml:space="preserve">В течение трех рабочих дней со дня возвращения </w:t>
      </w:r>
      <w:proofErr w:type="gramStart"/>
      <w:r w:rsidRPr="007C018C">
        <w:rPr>
          <w:rFonts w:ascii="Times New Roman" w:eastAsia="Times New Roman" w:hAnsi="Times New Roman" w:cs="Times New Roman"/>
          <w:szCs w:val="28"/>
          <w:lang w:eastAsia="ru-RU"/>
        </w:rPr>
        <w:t>из  командировки</w:t>
      </w:r>
      <w:proofErr w:type="gramEnd"/>
      <w:r w:rsidRPr="007C018C">
        <w:rPr>
          <w:rFonts w:ascii="Times New Roman" w:eastAsia="Times New Roman" w:hAnsi="Times New Roman" w:cs="Times New Roman"/>
          <w:szCs w:val="28"/>
          <w:lang w:eastAsia="ru-RU"/>
        </w:rPr>
        <w:t xml:space="preserve"> сотрудник обязательно </w:t>
      </w:r>
      <w:proofErr w:type="spellStart"/>
      <w:r w:rsidRPr="007C018C">
        <w:rPr>
          <w:rFonts w:ascii="Times New Roman" w:eastAsia="Times New Roman" w:hAnsi="Times New Roman" w:cs="Times New Roman"/>
          <w:szCs w:val="28"/>
          <w:lang w:eastAsia="ru-RU"/>
        </w:rPr>
        <w:t>дооформляет</w:t>
      </w:r>
      <w:proofErr w:type="spellEnd"/>
      <w:r w:rsidRPr="007C018C">
        <w:rPr>
          <w:rFonts w:ascii="Times New Roman" w:eastAsia="Times New Roman" w:hAnsi="Times New Roman" w:cs="Times New Roman"/>
          <w:szCs w:val="28"/>
          <w:lang w:eastAsia="ru-RU"/>
        </w:rPr>
        <w:t xml:space="preserve"> документы, которые были составлены перед отъездом, и заполняет авансовый отчет  (по  форме  № 0504505) об израсходованных им суммах. </w:t>
      </w:r>
      <w:bookmarkStart w:id="68" w:name="dfasq3ifu7"/>
      <w:bookmarkEnd w:id="68"/>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sidRPr="007C018C">
        <w:rPr>
          <w:rFonts w:ascii="Times New Roman" w:eastAsia="Times New Roman" w:hAnsi="Times New Roman" w:cs="Times New Roman"/>
          <w:szCs w:val="28"/>
          <w:lang w:eastAsia="ru-RU"/>
        </w:rPr>
        <w:t xml:space="preserve">Авансовый отчет одновременно с документами, подтверждающими расходы и характер командировки, представляются командированным сотрудником в </w:t>
      </w:r>
      <w:r w:rsidR="002F2C24">
        <w:rPr>
          <w:rFonts w:ascii="Times New Roman" w:eastAsia="Times New Roman" w:hAnsi="Times New Roman" w:cs="Times New Roman"/>
          <w:szCs w:val="28"/>
          <w:lang w:eastAsia="ru-RU"/>
        </w:rPr>
        <w:t>ЦБ</w:t>
      </w:r>
      <w:r w:rsidRPr="007C018C">
        <w:rPr>
          <w:rFonts w:ascii="Times New Roman" w:eastAsia="Times New Roman" w:hAnsi="Times New Roman" w:cs="Times New Roman"/>
          <w:szCs w:val="28"/>
          <w:lang w:eastAsia="ru-RU"/>
        </w:rPr>
        <w:t xml:space="preserve"> в течение трех рабочих дней.</w:t>
      </w:r>
    </w:p>
    <w:p w:rsidR="008C332E"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sidRPr="007C018C">
        <w:rPr>
          <w:rFonts w:ascii="Times New Roman" w:eastAsia="Times New Roman" w:hAnsi="Times New Roman" w:cs="Times New Roman"/>
          <w:szCs w:val="28"/>
          <w:lang w:eastAsia="ru-RU"/>
        </w:rPr>
        <w:t>К документам, подтверждающим расходы и характер командировки, относятся:</w:t>
      </w:r>
      <w:bookmarkStart w:id="69" w:name="dfaslu6igg"/>
      <w:bookmarkEnd w:id="69"/>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 приказ о направлении сопровождающего и обучающихся (воспитанников) в командировку    </w:t>
      </w:r>
    </w:p>
    <w:p w:rsidR="008C332E" w:rsidRPr="007C018C" w:rsidRDefault="008C332E" w:rsidP="008C332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sidRPr="007C018C">
        <w:rPr>
          <w:rFonts w:ascii="Times New Roman" w:eastAsia="Times New Roman" w:hAnsi="Times New Roman" w:cs="Times New Roman"/>
          <w:szCs w:val="28"/>
          <w:lang w:eastAsia="ru-RU"/>
        </w:rPr>
        <w:t>проездные билеты;</w:t>
      </w:r>
    </w:p>
    <w:p w:rsidR="008C332E" w:rsidRPr="007C018C" w:rsidRDefault="008C332E" w:rsidP="008C332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sidRPr="007C018C">
        <w:rPr>
          <w:rFonts w:ascii="Times New Roman" w:eastAsia="Times New Roman" w:hAnsi="Times New Roman" w:cs="Times New Roman"/>
          <w:szCs w:val="28"/>
          <w:lang w:eastAsia="ru-RU"/>
        </w:rPr>
        <w:t>счета за проживание;</w:t>
      </w:r>
    </w:p>
    <w:p w:rsidR="008C332E" w:rsidRPr="007C018C" w:rsidRDefault="008C332E" w:rsidP="008C332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sidRPr="007C018C">
        <w:rPr>
          <w:rFonts w:ascii="Times New Roman" w:eastAsia="Times New Roman" w:hAnsi="Times New Roman" w:cs="Times New Roman"/>
          <w:szCs w:val="28"/>
          <w:lang w:eastAsia="ru-RU"/>
        </w:rPr>
        <w:t>чеки ККТ;</w:t>
      </w:r>
    </w:p>
    <w:p w:rsidR="008C332E" w:rsidRPr="007C018C" w:rsidRDefault="008C332E" w:rsidP="008C332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sidRPr="007C018C">
        <w:rPr>
          <w:rFonts w:ascii="Times New Roman" w:eastAsia="Times New Roman" w:hAnsi="Times New Roman" w:cs="Times New Roman"/>
          <w:szCs w:val="28"/>
          <w:lang w:eastAsia="ru-RU"/>
        </w:rPr>
        <w:t>товарные чеки;</w:t>
      </w:r>
    </w:p>
    <w:p w:rsidR="008C332E" w:rsidRPr="007C018C" w:rsidRDefault="008C332E" w:rsidP="008C332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sidRPr="007C018C">
        <w:rPr>
          <w:rFonts w:ascii="Times New Roman" w:eastAsia="Times New Roman" w:hAnsi="Times New Roman" w:cs="Times New Roman"/>
          <w:szCs w:val="28"/>
          <w:lang w:eastAsia="ru-RU"/>
        </w:rPr>
        <w:t>квитанции электронных терминалов (слипы);</w:t>
      </w:r>
      <w:bookmarkStart w:id="70" w:name="dfasgxgbx1"/>
      <w:bookmarkEnd w:id="70"/>
    </w:p>
    <w:p w:rsidR="008C332E" w:rsidRPr="007C018C" w:rsidRDefault="008C332E" w:rsidP="008C332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2422"/>
        <w:jc w:val="both"/>
        <w:rPr>
          <w:rFonts w:ascii="Times New Roman" w:eastAsia="Times New Roman" w:hAnsi="Times New Roman" w:cs="Times New Roman"/>
          <w:szCs w:val="28"/>
          <w:lang w:eastAsia="ru-RU"/>
        </w:rPr>
      </w:pPr>
      <w:r w:rsidRPr="007C018C">
        <w:rPr>
          <w:rFonts w:ascii="Times New Roman" w:eastAsia="Times New Roman" w:hAnsi="Times New Roman" w:cs="Times New Roman"/>
          <w:szCs w:val="28"/>
          <w:lang w:eastAsia="ru-RU"/>
        </w:rPr>
        <w:t xml:space="preserve">ксерокопии загранпаспорта с отметками о пересечении границы (при загранкомандировках); </w:t>
      </w:r>
    </w:p>
    <w:p w:rsidR="008C332E" w:rsidRDefault="008C332E" w:rsidP="008C332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2422"/>
        <w:jc w:val="both"/>
        <w:rPr>
          <w:rFonts w:ascii="Times New Roman" w:eastAsia="Times New Roman" w:hAnsi="Times New Roman" w:cs="Times New Roman"/>
          <w:szCs w:val="28"/>
          <w:lang w:eastAsia="ru-RU"/>
        </w:rPr>
      </w:pPr>
      <w:r w:rsidRPr="007C018C">
        <w:rPr>
          <w:rFonts w:ascii="Times New Roman" w:eastAsia="Times New Roman" w:hAnsi="Times New Roman" w:cs="Times New Roman"/>
          <w:szCs w:val="28"/>
          <w:lang w:eastAsia="ru-RU"/>
        </w:rPr>
        <w:t>документы, подтверждающие стоимость служебных телефонных переговоров, и т. д.</w:t>
      </w:r>
    </w:p>
    <w:p w:rsidR="008C332E" w:rsidRPr="00852CC7" w:rsidRDefault="008C332E" w:rsidP="008C332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2422"/>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ведомость выдачи наличных денежных средств на суточные во время </w:t>
      </w:r>
      <w:r w:rsidRPr="00852CC7">
        <w:rPr>
          <w:rFonts w:ascii="Times New Roman" w:eastAsia="Times New Roman" w:hAnsi="Times New Roman" w:cs="Times New Roman"/>
          <w:szCs w:val="28"/>
          <w:lang w:eastAsia="ru-RU"/>
        </w:rPr>
        <w:t xml:space="preserve">командировки обучающимся (воспитанникам) (приложение </w:t>
      </w:r>
      <w:r w:rsidR="006114AF" w:rsidRPr="00852CC7">
        <w:rPr>
          <w:rFonts w:ascii="Times New Roman" w:eastAsia="Times New Roman" w:hAnsi="Times New Roman" w:cs="Times New Roman"/>
          <w:szCs w:val="28"/>
          <w:lang w:eastAsia="ru-RU"/>
        </w:rPr>
        <w:t>к Положению</w:t>
      </w:r>
      <w:r w:rsidRPr="00852CC7">
        <w:rPr>
          <w:rFonts w:ascii="Times New Roman" w:eastAsia="Times New Roman" w:hAnsi="Times New Roman" w:cs="Times New Roman"/>
          <w:szCs w:val="28"/>
          <w:lang w:eastAsia="ru-RU"/>
        </w:rPr>
        <w:t>).</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r w:rsidRPr="007C018C">
        <w:rPr>
          <w:rFonts w:ascii="Times New Roman" w:eastAsia="Times New Roman" w:hAnsi="Times New Roman" w:cs="Times New Roman"/>
          <w:szCs w:val="28"/>
          <w:lang w:eastAsia="ru-RU"/>
        </w:rPr>
        <w:t xml:space="preserve">6.2. Остаток денежных средств, превышающий сумму, использованную согласно авансового отчета, подлежит возвращению сотрудником </w:t>
      </w:r>
      <w:r w:rsidRPr="007C018C">
        <w:rPr>
          <w:rFonts w:ascii="Times New Roman" w:eastAsia="Times New Roman" w:hAnsi="Times New Roman" w:cs="Times New Roman"/>
          <w:bCs/>
          <w:iCs/>
          <w:szCs w:val="28"/>
          <w:lang w:eastAsia="ru-RU"/>
        </w:rPr>
        <w:t>в кассу</w:t>
      </w:r>
      <w:r w:rsidRPr="007C018C">
        <w:rPr>
          <w:rFonts w:ascii="Times New Roman" w:eastAsia="Times New Roman" w:hAnsi="Times New Roman" w:cs="Times New Roman"/>
          <w:szCs w:val="28"/>
          <w:lang w:eastAsia="ru-RU"/>
        </w:rPr>
        <w:t xml:space="preserve"> не позднее трех рабочих дней после возвращения из командировки.</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Cs w:val="28"/>
          <w:lang w:eastAsia="ru-RU"/>
        </w:rPr>
      </w:pPr>
      <w:bookmarkStart w:id="71" w:name="dfash94wkx"/>
      <w:bookmarkEnd w:id="71"/>
      <w:r w:rsidRPr="007C018C">
        <w:rPr>
          <w:rFonts w:ascii="Times New Roman" w:eastAsia="Times New Roman" w:hAnsi="Times New Roman" w:cs="Times New Roman"/>
          <w:szCs w:val="28"/>
          <w:lang w:eastAsia="ru-RU"/>
        </w:rPr>
        <w:t>В случае невозвращения сотрудником остатка средств в определенный срок соответствующая сумма возмещается в порядке, установленном трудовым и гражданско-процессуальным законодательством.</w:t>
      </w:r>
    </w:p>
    <w:p w:rsidR="008C332E" w:rsidRPr="007C018C" w:rsidRDefault="008C332E" w:rsidP="008C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eastAsia="Times New Roman" w:hAnsi="Times New Roman" w:cs="Times New Roman"/>
          <w:szCs w:val="28"/>
          <w:lang w:eastAsia="ru-RU"/>
        </w:rPr>
      </w:pPr>
      <w:bookmarkStart w:id="72" w:name="dfasnnkiyw"/>
      <w:bookmarkStart w:id="73" w:name="dfasw1emqn"/>
      <w:bookmarkEnd w:id="72"/>
      <w:bookmarkEnd w:id="73"/>
      <w:r w:rsidRPr="007C018C">
        <w:rPr>
          <w:rFonts w:ascii="Times New Roman" w:eastAsia="Times New Roman" w:hAnsi="Times New Roman" w:cs="Times New Roman"/>
          <w:szCs w:val="28"/>
          <w:lang w:eastAsia="ru-RU"/>
        </w:rPr>
        <w:t> </w:t>
      </w:r>
    </w:p>
    <w:p w:rsidR="002F2C24" w:rsidRDefault="002F2C2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F7567F" w:rsidRPr="002F2C24" w:rsidRDefault="002F2C24" w:rsidP="002F2C24">
      <w:pPr>
        <w:spacing w:after="0" w:line="240" w:lineRule="auto"/>
        <w:ind w:left="5664"/>
        <w:rPr>
          <w:rFonts w:ascii="Times New Roman" w:eastAsia="Times New Roman" w:hAnsi="Times New Roman" w:cs="Times New Roman"/>
          <w:bCs/>
          <w:sz w:val="24"/>
          <w:szCs w:val="24"/>
          <w:lang w:eastAsia="ru-RU"/>
        </w:rPr>
      </w:pPr>
      <w:r w:rsidRPr="002F2C24">
        <w:rPr>
          <w:rFonts w:ascii="Times New Roman" w:eastAsia="Times New Roman" w:hAnsi="Times New Roman" w:cs="Times New Roman"/>
          <w:bCs/>
          <w:sz w:val="24"/>
          <w:szCs w:val="24"/>
          <w:lang w:eastAsia="ru-RU"/>
        </w:rPr>
        <w:lastRenderedPageBreak/>
        <w:t xml:space="preserve">Приложение к </w:t>
      </w:r>
      <w:r w:rsidRPr="002F2C24">
        <w:rPr>
          <w:rFonts w:ascii="Times New Roman" w:eastAsia="Times New Roman" w:hAnsi="Times New Roman" w:cs="Times New Roman"/>
          <w:bCs/>
          <w:szCs w:val="28"/>
          <w:lang w:eastAsia="ru-RU"/>
        </w:rPr>
        <w:t>Положению о командировках на соревнования, олимпиады, прочие мероприятия</w:t>
      </w:r>
      <w:r w:rsidRPr="002F2C24">
        <w:rPr>
          <w:rFonts w:ascii="Times New Roman" w:eastAsia="Times New Roman" w:hAnsi="Times New Roman" w:cs="Times New Roman"/>
          <w:bCs/>
          <w:sz w:val="24"/>
          <w:szCs w:val="24"/>
          <w:lang w:eastAsia="ru-RU"/>
        </w:rPr>
        <w:t xml:space="preserve"> </w:t>
      </w:r>
    </w:p>
    <w:p w:rsidR="002F2C24" w:rsidRDefault="002F2C24" w:rsidP="00B963EF">
      <w:pPr>
        <w:spacing w:after="0" w:line="240" w:lineRule="auto"/>
        <w:rPr>
          <w:rFonts w:ascii="Times New Roman" w:eastAsia="Times New Roman" w:hAnsi="Times New Roman" w:cs="Times New Roman"/>
          <w:b/>
          <w:bCs/>
          <w:sz w:val="24"/>
          <w:szCs w:val="24"/>
          <w:lang w:eastAsia="ru-RU"/>
        </w:rPr>
      </w:pPr>
    </w:p>
    <w:p w:rsidR="002F2C24" w:rsidRDefault="002F2C24" w:rsidP="00B963EF">
      <w:pPr>
        <w:spacing w:after="0" w:line="240" w:lineRule="auto"/>
        <w:rPr>
          <w:rFonts w:ascii="Times New Roman" w:eastAsia="Times New Roman" w:hAnsi="Times New Roman" w:cs="Times New Roman"/>
          <w:b/>
          <w:bCs/>
          <w:sz w:val="24"/>
          <w:szCs w:val="24"/>
          <w:lang w:eastAsia="ru-RU"/>
        </w:rPr>
      </w:pP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ab/>
      </w:r>
      <w:r w:rsidRPr="002F2C24">
        <w:rPr>
          <w:rFonts w:ascii="Times New Roman" w:eastAsia="Times New Roman" w:hAnsi="Times New Roman" w:cs="Times New Roman"/>
          <w:szCs w:val="28"/>
          <w:lang w:eastAsia="ru-RU"/>
        </w:rPr>
        <w:t>Ведомость вы</w:t>
      </w:r>
      <w:r>
        <w:rPr>
          <w:rFonts w:ascii="Times New Roman" w:eastAsia="Times New Roman" w:hAnsi="Times New Roman" w:cs="Times New Roman"/>
          <w:szCs w:val="28"/>
          <w:lang w:eastAsia="ru-RU"/>
        </w:rPr>
        <w:t xml:space="preserve">дачи наличных денежных средств </w:t>
      </w:r>
      <w:r w:rsidRPr="002F2C24">
        <w:rPr>
          <w:rFonts w:ascii="Times New Roman" w:eastAsia="Times New Roman" w:hAnsi="Times New Roman" w:cs="Times New Roman"/>
          <w:szCs w:val="28"/>
          <w:lang w:eastAsia="ru-RU"/>
        </w:rPr>
        <w:t xml:space="preserve">на суточные во время командировки </w:t>
      </w:r>
      <w:r w:rsidR="006114AF">
        <w:rPr>
          <w:rFonts w:ascii="Times New Roman" w:eastAsia="Times New Roman" w:hAnsi="Times New Roman" w:cs="Times New Roman"/>
          <w:szCs w:val="28"/>
          <w:lang w:eastAsia="ru-RU"/>
        </w:rPr>
        <w:t>о</w:t>
      </w:r>
      <w:r w:rsidRPr="002F2C24">
        <w:rPr>
          <w:rFonts w:ascii="Times New Roman" w:eastAsia="Times New Roman" w:hAnsi="Times New Roman" w:cs="Times New Roman"/>
          <w:szCs w:val="28"/>
          <w:lang w:eastAsia="ru-RU"/>
        </w:rPr>
        <w:t xml:space="preserve">бучающимся (воспитанникам) </w:t>
      </w: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_______</w:t>
      </w:r>
      <w:r w:rsidRPr="002F2C24">
        <w:rPr>
          <w:rFonts w:ascii="Times New Roman" w:eastAsia="Times New Roman" w:hAnsi="Times New Roman" w:cs="Times New Roman"/>
          <w:szCs w:val="28"/>
          <w:lang w:eastAsia="ru-RU"/>
        </w:rPr>
        <w:t>________________________________________________________________________________</w:t>
      </w: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Cs w:val="28"/>
          <w:lang w:eastAsia="ru-RU"/>
        </w:rPr>
      </w:pPr>
      <w:r w:rsidRPr="002F2C24">
        <w:rPr>
          <w:rFonts w:ascii="Times New Roman" w:eastAsia="Times New Roman" w:hAnsi="Times New Roman" w:cs="Times New Roman"/>
          <w:szCs w:val="28"/>
          <w:lang w:eastAsia="ru-RU"/>
        </w:rPr>
        <w:t>(учреждение)</w:t>
      </w: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Cs w:val="28"/>
          <w:lang w:eastAsia="ru-RU"/>
        </w:rPr>
      </w:pPr>
    </w:p>
    <w:tbl>
      <w:tblPr>
        <w:tblStyle w:val="8"/>
        <w:tblW w:w="0" w:type="auto"/>
        <w:tblInd w:w="1211" w:type="dxa"/>
        <w:tblLook w:val="04A0" w:firstRow="1" w:lastRow="0" w:firstColumn="1" w:lastColumn="0" w:noHBand="0" w:noVBand="1"/>
      </w:tblPr>
      <w:tblGrid>
        <w:gridCol w:w="775"/>
        <w:gridCol w:w="3147"/>
        <w:gridCol w:w="2155"/>
        <w:gridCol w:w="2339"/>
      </w:tblGrid>
      <w:tr w:rsidR="002F2C24" w:rsidRPr="002F2C24" w:rsidTr="00C031CF">
        <w:tc>
          <w:tcPr>
            <w:tcW w:w="102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r w:rsidRPr="002F2C24">
              <w:rPr>
                <w:rFonts w:ascii="Times New Roman" w:eastAsia="Times New Roman" w:hAnsi="Times New Roman" w:cs="Times New Roman"/>
                <w:szCs w:val="28"/>
                <w:lang w:eastAsia="ru-RU"/>
              </w:rPr>
              <w:t>№ п/п</w:t>
            </w:r>
          </w:p>
        </w:tc>
        <w:tc>
          <w:tcPr>
            <w:tcW w:w="5763"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r w:rsidRPr="002F2C24">
              <w:rPr>
                <w:rFonts w:ascii="Times New Roman" w:eastAsia="Times New Roman" w:hAnsi="Times New Roman" w:cs="Times New Roman"/>
                <w:szCs w:val="28"/>
                <w:lang w:eastAsia="ru-RU"/>
              </w:rPr>
              <w:t>Ф  И  О</w:t>
            </w:r>
          </w:p>
        </w:tc>
        <w:tc>
          <w:tcPr>
            <w:tcW w:w="339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r w:rsidRPr="002F2C24">
              <w:rPr>
                <w:rFonts w:ascii="Times New Roman" w:eastAsia="Times New Roman" w:hAnsi="Times New Roman" w:cs="Times New Roman"/>
                <w:szCs w:val="28"/>
                <w:lang w:eastAsia="ru-RU"/>
              </w:rPr>
              <w:t>Сумма  (руб. ,коп.)</w:t>
            </w:r>
          </w:p>
        </w:tc>
        <w:tc>
          <w:tcPr>
            <w:tcW w:w="339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r w:rsidRPr="002F2C24">
              <w:rPr>
                <w:rFonts w:ascii="Times New Roman" w:eastAsia="Times New Roman" w:hAnsi="Times New Roman" w:cs="Times New Roman"/>
                <w:szCs w:val="28"/>
                <w:lang w:eastAsia="ru-RU"/>
              </w:rPr>
              <w:t>Роспись в получении</w:t>
            </w:r>
          </w:p>
        </w:tc>
      </w:tr>
      <w:tr w:rsidR="002F2C24" w:rsidRPr="002F2C24" w:rsidTr="00C031CF">
        <w:tc>
          <w:tcPr>
            <w:tcW w:w="102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r w:rsidRPr="002F2C24">
              <w:rPr>
                <w:rFonts w:ascii="Times New Roman" w:eastAsia="Times New Roman" w:hAnsi="Times New Roman" w:cs="Times New Roman"/>
                <w:szCs w:val="28"/>
                <w:lang w:eastAsia="ru-RU"/>
              </w:rPr>
              <w:t>1</w:t>
            </w:r>
          </w:p>
        </w:tc>
        <w:tc>
          <w:tcPr>
            <w:tcW w:w="5763"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c>
          <w:tcPr>
            <w:tcW w:w="339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c>
          <w:tcPr>
            <w:tcW w:w="339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r>
      <w:tr w:rsidR="002F2C24" w:rsidRPr="002F2C24" w:rsidTr="00C031CF">
        <w:tc>
          <w:tcPr>
            <w:tcW w:w="102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r w:rsidRPr="002F2C24">
              <w:rPr>
                <w:rFonts w:ascii="Times New Roman" w:eastAsia="Times New Roman" w:hAnsi="Times New Roman" w:cs="Times New Roman"/>
                <w:szCs w:val="28"/>
                <w:lang w:eastAsia="ru-RU"/>
              </w:rPr>
              <w:t>2</w:t>
            </w:r>
          </w:p>
        </w:tc>
        <w:tc>
          <w:tcPr>
            <w:tcW w:w="5763"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c>
          <w:tcPr>
            <w:tcW w:w="339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c>
          <w:tcPr>
            <w:tcW w:w="339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r>
      <w:tr w:rsidR="002F2C24" w:rsidRPr="002F2C24" w:rsidTr="00C031CF">
        <w:tc>
          <w:tcPr>
            <w:tcW w:w="102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r w:rsidRPr="002F2C24">
              <w:rPr>
                <w:rFonts w:ascii="Times New Roman" w:eastAsia="Times New Roman" w:hAnsi="Times New Roman" w:cs="Times New Roman"/>
                <w:szCs w:val="28"/>
                <w:lang w:eastAsia="ru-RU"/>
              </w:rPr>
              <w:t>3</w:t>
            </w:r>
          </w:p>
        </w:tc>
        <w:tc>
          <w:tcPr>
            <w:tcW w:w="5763"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c>
          <w:tcPr>
            <w:tcW w:w="339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c>
          <w:tcPr>
            <w:tcW w:w="339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r>
      <w:tr w:rsidR="002F2C24" w:rsidRPr="002F2C24" w:rsidTr="00C031CF">
        <w:tc>
          <w:tcPr>
            <w:tcW w:w="102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c>
          <w:tcPr>
            <w:tcW w:w="5763"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c>
          <w:tcPr>
            <w:tcW w:w="339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c>
          <w:tcPr>
            <w:tcW w:w="339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r>
      <w:tr w:rsidR="002F2C24" w:rsidRPr="002F2C24" w:rsidTr="00C031CF">
        <w:tc>
          <w:tcPr>
            <w:tcW w:w="102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c>
          <w:tcPr>
            <w:tcW w:w="5763"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c>
          <w:tcPr>
            <w:tcW w:w="339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c>
          <w:tcPr>
            <w:tcW w:w="3394" w:type="dxa"/>
          </w:tcPr>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8"/>
                <w:lang w:eastAsia="ru-RU"/>
              </w:rPr>
            </w:pPr>
          </w:p>
        </w:tc>
      </w:tr>
    </w:tbl>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r w:rsidRPr="002F2C24">
        <w:rPr>
          <w:rFonts w:ascii="Times New Roman" w:eastAsia="Times New Roman" w:hAnsi="Times New Roman" w:cs="Times New Roman"/>
          <w:szCs w:val="28"/>
          <w:lang w:eastAsia="ru-RU"/>
        </w:rPr>
        <w:t>По настоящей ведомости выдано ______________</w:t>
      </w:r>
      <w:r>
        <w:rPr>
          <w:rFonts w:ascii="Times New Roman" w:eastAsia="Times New Roman" w:hAnsi="Times New Roman" w:cs="Times New Roman"/>
          <w:szCs w:val="28"/>
          <w:lang w:eastAsia="ru-RU"/>
        </w:rPr>
        <w:t>______________________________</w:t>
      </w:r>
      <w:r w:rsidRPr="002F2C24">
        <w:rPr>
          <w:rFonts w:ascii="Times New Roman" w:eastAsia="Times New Roman" w:hAnsi="Times New Roman" w:cs="Times New Roman"/>
          <w:szCs w:val="28"/>
          <w:lang w:eastAsia="ru-RU"/>
        </w:rPr>
        <w:t>____</w:t>
      </w:r>
      <w:r>
        <w:rPr>
          <w:rFonts w:ascii="Times New Roman" w:eastAsia="Times New Roman" w:hAnsi="Times New Roman" w:cs="Times New Roman"/>
          <w:szCs w:val="28"/>
          <w:lang w:eastAsia="ru-RU"/>
        </w:rPr>
        <w:t>_________(______________руб.___</w:t>
      </w:r>
      <w:r w:rsidRPr="002F2C24">
        <w:rPr>
          <w:rFonts w:ascii="Times New Roman" w:eastAsia="Times New Roman" w:hAnsi="Times New Roman" w:cs="Times New Roman"/>
          <w:szCs w:val="28"/>
          <w:lang w:eastAsia="ru-RU"/>
        </w:rPr>
        <w:t>_____коп.)</w:t>
      </w: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ab/>
      </w:r>
      <w:r>
        <w:rPr>
          <w:rFonts w:ascii="Times New Roman" w:eastAsia="Times New Roman" w:hAnsi="Times New Roman" w:cs="Times New Roman"/>
          <w:szCs w:val="28"/>
          <w:lang w:eastAsia="ru-RU"/>
        </w:rPr>
        <w:tab/>
      </w:r>
      <w:r w:rsidRPr="002F2C24">
        <w:rPr>
          <w:rFonts w:ascii="Times New Roman" w:eastAsia="Times New Roman" w:hAnsi="Times New Roman" w:cs="Times New Roman"/>
          <w:szCs w:val="28"/>
          <w:lang w:eastAsia="ru-RU"/>
        </w:rPr>
        <w:t xml:space="preserve"> (сумма прописью)</w:t>
      </w: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r w:rsidRPr="002F2C24">
        <w:rPr>
          <w:rFonts w:ascii="Times New Roman" w:eastAsia="Times New Roman" w:hAnsi="Times New Roman" w:cs="Times New Roman"/>
          <w:szCs w:val="28"/>
          <w:lang w:eastAsia="ru-RU"/>
        </w:rPr>
        <w:t>Выдал:</w:t>
      </w: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r w:rsidRPr="002F2C24">
        <w:rPr>
          <w:rFonts w:ascii="Times New Roman" w:eastAsia="Times New Roman" w:hAnsi="Times New Roman" w:cs="Times New Roman"/>
          <w:szCs w:val="28"/>
          <w:lang w:eastAsia="ru-RU"/>
        </w:rPr>
        <w:t>Сопровождающий______________________</w:t>
      </w:r>
      <w:proofErr w:type="gramStart"/>
      <w:r w:rsidRPr="002F2C24">
        <w:rPr>
          <w:rFonts w:ascii="Times New Roman" w:eastAsia="Times New Roman" w:hAnsi="Times New Roman" w:cs="Times New Roman"/>
          <w:szCs w:val="28"/>
          <w:lang w:eastAsia="ru-RU"/>
        </w:rPr>
        <w:t>_</w:t>
      </w:r>
      <w:r>
        <w:rPr>
          <w:rFonts w:ascii="Times New Roman" w:eastAsia="Times New Roman" w:hAnsi="Times New Roman" w:cs="Times New Roman"/>
          <w:szCs w:val="28"/>
          <w:lang w:eastAsia="ru-RU"/>
        </w:rPr>
        <w:t xml:space="preserve">  </w:t>
      </w:r>
      <w:r w:rsidRPr="002F2C24">
        <w:rPr>
          <w:rFonts w:ascii="Times New Roman" w:eastAsia="Times New Roman" w:hAnsi="Times New Roman" w:cs="Times New Roman"/>
          <w:szCs w:val="28"/>
          <w:lang w:eastAsia="ru-RU"/>
        </w:rPr>
        <w:t>_</w:t>
      </w:r>
      <w:proofErr w:type="gramEnd"/>
      <w:r w:rsidRPr="002F2C24">
        <w:rPr>
          <w:rFonts w:ascii="Times New Roman" w:eastAsia="Times New Roman" w:hAnsi="Times New Roman" w:cs="Times New Roman"/>
          <w:szCs w:val="28"/>
          <w:lang w:eastAsia="ru-RU"/>
        </w:rPr>
        <w:t>__</w:t>
      </w:r>
      <w:r>
        <w:rPr>
          <w:rFonts w:ascii="Times New Roman" w:eastAsia="Times New Roman" w:hAnsi="Times New Roman" w:cs="Times New Roman"/>
          <w:szCs w:val="28"/>
          <w:lang w:eastAsia="ru-RU"/>
        </w:rPr>
        <w:t xml:space="preserve">___________________________  </w:t>
      </w:r>
      <w:r w:rsidRPr="002F2C24">
        <w:rPr>
          <w:rFonts w:ascii="Times New Roman" w:eastAsia="Times New Roman" w:hAnsi="Times New Roman" w:cs="Times New Roman"/>
          <w:szCs w:val="28"/>
          <w:lang w:eastAsia="ru-RU"/>
        </w:rPr>
        <w:t>_______________</w:t>
      </w: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ab/>
      </w:r>
      <w:r>
        <w:rPr>
          <w:rFonts w:ascii="Times New Roman" w:eastAsia="Times New Roman" w:hAnsi="Times New Roman" w:cs="Times New Roman"/>
          <w:szCs w:val="28"/>
          <w:lang w:eastAsia="ru-RU"/>
        </w:rPr>
        <w:tab/>
        <w:t xml:space="preserve">                  </w:t>
      </w:r>
      <w:r w:rsidRPr="002F2C24">
        <w:rPr>
          <w:rFonts w:ascii="Times New Roman" w:eastAsia="Times New Roman" w:hAnsi="Times New Roman" w:cs="Times New Roman"/>
          <w:szCs w:val="28"/>
          <w:lang w:eastAsia="ru-RU"/>
        </w:rPr>
        <w:t xml:space="preserve"> (должность)</w:t>
      </w:r>
      <w:r>
        <w:rPr>
          <w:rFonts w:ascii="Times New Roman" w:eastAsia="Times New Roman" w:hAnsi="Times New Roman" w:cs="Times New Roman"/>
          <w:szCs w:val="28"/>
          <w:lang w:eastAsia="ru-RU"/>
        </w:rPr>
        <w:tab/>
      </w:r>
      <w:r>
        <w:rPr>
          <w:rFonts w:ascii="Times New Roman" w:eastAsia="Times New Roman" w:hAnsi="Times New Roman" w:cs="Times New Roman"/>
          <w:szCs w:val="28"/>
          <w:lang w:eastAsia="ru-RU"/>
        </w:rPr>
        <w:tab/>
        <w:t>(роспись)</w:t>
      </w:r>
      <w:r>
        <w:rPr>
          <w:rFonts w:ascii="Times New Roman" w:eastAsia="Times New Roman" w:hAnsi="Times New Roman" w:cs="Times New Roman"/>
          <w:szCs w:val="28"/>
          <w:lang w:eastAsia="ru-RU"/>
        </w:rPr>
        <w:tab/>
      </w:r>
      <w:r>
        <w:rPr>
          <w:rFonts w:ascii="Times New Roman" w:eastAsia="Times New Roman" w:hAnsi="Times New Roman" w:cs="Times New Roman"/>
          <w:szCs w:val="28"/>
          <w:lang w:eastAsia="ru-RU"/>
        </w:rPr>
        <w:tab/>
      </w:r>
      <w:r>
        <w:rPr>
          <w:rFonts w:ascii="Times New Roman" w:eastAsia="Times New Roman" w:hAnsi="Times New Roman" w:cs="Times New Roman"/>
          <w:szCs w:val="28"/>
          <w:lang w:eastAsia="ru-RU"/>
        </w:rPr>
        <w:tab/>
      </w:r>
      <w:r w:rsidRPr="002F2C24">
        <w:rPr>
          <w:rFonts w:ascii="Times New Roman" w:eastAsia="Times New Roman" w:hAnsi="Times New Roman" w:cs="Times New Roman"/>
          <w:szCs w:val="28"/>
          <w:lang w:eastAsia="ru-RU"/>
        </w:rPr>
        <w:t>(Ф И О)</w:t>
      </w: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r w:rsidRPr="002F2C24">
        <w:rPr>
          <w:rFonts w:ascii="Times New Roman" w:eastAsia="Times New Roman" w:hAnsi="Times New Roman" w:cs="Times New Roman"/>
          <w:szCs w:val="28"/>
          <w:lang w:eastAsia="ru-RU"/>
        </w:rPr>
        <w:t>«___</w:t>
      </w:r>
      <w:proofErr w:type="gramStart"/>
      <w:r w:rsidRPr="002F2C24">
        <w:rPr>
          <w:rFonts w:ascii="Times New Roman" w:eastAsia="Times New Roman" w:hAnsi="Times New Roman" w:cs="Times New Roman"/>
          <w:szCs w:val="28"/>
          <w:lang w:eastAsia="ru-RU"/>
        </w:rPr>
        <w:t>_»_</w:t>
      </w:r>
      <w:proofErr w:type="gramEnd"/>
      <w:r w:rsidRPr="002F2C24">
        <w:rPr>
          <w:rFonts w:ascii="Times New Roman" w:eastAsia="Times New Roman" w:hAnsi="Times New Roman" w:cs="Times New Roman"/>
          <w:szCs w:val="28"/>
          <w:lang w:eastAsia="ru-RU"/>
        </w:rPr>
        <w:t>____________20_____ г.</w:t>
      </w:r>
    </w:p>
    <w:p w:rsidR="002F2C24" w:rsidRPr="002F2C24" w:rsidRDefault="002F2C24" w:rsidP="002F2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8"/>
          <w:lang w:eastAsia="ru-RU"/>
        </w:rPr>
      </w:pPr>
    </w:p>
    <w:p w:rsidR="002F2C24" w:rsidRDefault="002F2C24" w:rsidP="002F2C24">
      <w:pPr>
        <w:spacing w:after="0" w:line="240" w:lineRule="auto"/>
        <w:rPr>
          <w:rFonts w:ascii="Times New Roman" w:eastAsia="Times New Roman" w:hAnsi="Times New Roman" w:cs="Times New Roman"/>
          <w:b/>
          <w:bCs/>
          <w:sz w:val="24"/>
          <w:szCs w:val="24"/>
          <w:lang w:eastAsia="ru-RU"/>
        </w:rPr>
      </w:pPr>
    </w:p>
    <w:p w:rsidR="002F2C24" w:rsidRPr="00B963EF" w:rsidRDefault="002F2C24" w:rsidP="002F2C24">
      <w:pPr>
        <w:spacing w:after="0" w:line="240" w:lineRule="auto"/>
        <w:rPr>
          <w:rFonts w:ascii="Times New Roman" w:eastAsia="Times New Roman" w:hAnsi="Times New Roman" w:cs="Times New Roman"/>
          <w:b/>
          <w:bCs/>
          <w:sz w:val="24"/>
          <w:szCs w:val="24"/>
          <w:lang w:eastAsia="ru-RU"/>
        </w:rPr>
      </w:pPr>
    </w:p>
    <w:sectPr w:rsidR="002F2C24" w:rsidRPr="00B963EF" w:rsidSect="008C332E">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2D4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76737E"/>
    <w:multiLevelType w:val="multilevel"/>
    <w:tmpl w:val="5AB437B0"/>
    <w:lvl w:ilvl="0">
      <w:start w:val="1"/>
      <w:numFmt w:val="decimal"/>
      <w:lvlText w:val="%1."/>
      <w:lvlJc w:val="left"/>
      <w:pPr>
        <w:tabs>
          <w:tab w:val="num" w:pos="900"/>
        </w:tabs>
        <w:ind w:left="900" w:hanging="360"/>
      </w:pPr>
      <w:rPr>
        <w:rFonts w:hint="default"/>
      </w:rPr>
    </w:lvl>
    <w:lvl w:ilvl="1">
      <w:start w:val="1"/>
      <w:numFmt w:val="decimal"/>
      <w:isLgl/>
      <w:lvlText w:val="%1.%2."/>
      <w:lvlJc w:val="left"/>
      <w:pPr>
        <w:ind w:left="975" w:hanging="43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15:restartNumberingAfterBreak="0">
    <w:nsid w:val="178B64D3"/>
    <w:multiLevelType w:val="hybridMultilevel"/>
    <w:tmpl w:val="65F01A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7B4DDF"/>
    <w:multiLevelType w:val="hybridMultilevel"/>
    <w:tmpl w:val="33C0B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7421F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43061E"/>
    <w:multiLevelType w:val="multilevel"/>
    <w:tmpl w:val="8224328A"/>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6" w15:restartNumberingAfterBreak="0">
    <w:nsid w:val="371F6BE1"/>
    <w:multiLevelType w:val="multilevel"/>
    <w:tmpl w:val="51BE66B4"/>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7" w15:restartNumberingAfterBreak="0">
    <w:nsid w:val="411173FA"/>
    <w:multiLevelType w:val="hybridMultilevel"/>
    <w:tmpl w:val="028E49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6F526F87"/>
    <w:multiLevelType w:val="multilevel"/>
    <w:tmpl w:val="2BB63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8"/>
  </w:num>
  <w:num w:numId="4">
    <w:abstractNumId w:val="2"/>
  </w:num>
  <w:num w:numId="5">
    <w:abstractNumId w:val="3"/>
  </w:num>
  <w:num w:numId="6">
    <w:abstractNumId w:val="0"/>
  </w:num>
  <w:num w:numId="7">
    <w:abstractNumId w:val="4"/>
  </w:num>
  <w:num w:numId="8">
    <w:abstractNumId w:val="6"/>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BE"/>
    <w:rsid w:val="0002345A"/>
    <w:rsid w:val="00067E4F"/>
    <w:rsid w:val="00104FF2"/>
    <w:rsid w:val="002212C2"/>
    <w:rsid w:val="00246825"/>
    <w:rsid w:val="00265584"/>
    <w:rsid w:val="00285558"/>
    <w:rsid w:val="00292EA9"/>
    <w:rsid w:val="002F2C24"/>
    <w:rsid w:val="00305A6F"/>
    <w:rsid w:val="003772BB"/>
    <w:rsid w:val="003C1176"/>
    <w:rsid w:val="00405FCA"/>
    <w:rsid w:val="0044085C"/>
    <w:rsid w:val="00473A21"/>
    <w:rsid w:val="004A7441"/>
    <w:rsid w:val="004D346D"/>
    <w:rsid w:val="00581D77"/>
    <w:rsid w:val="005C4DFC"/>
    <w:rsid w:val="005D5E1D"/>
    <w:rsid w:val="006114AF"/>
    <w:rsid w:val="00624FBE"/>
    <w:rsid w:val="00627616"/>
    <w:rsid w:val="00646539"/>
    <w:rsid w:val="00656888"/>
    <w:rsid w:val="00674621"/>
    <w:rsid w:val="00687CDF"/>
    <w:rsid w:val="0069215A"/>
    <w:rsid w:val="00706B6A"/>
    <w:rsid w:val="0071699B"/>
    <w:rsid w:val="0075000F"/>
    <w:rsid w:val="00766B8C"/>
    <w:rsid w:val="007A22B3"/>
    <w:rsid w:val="007D3651"/>
    <w:rsid w:val="007E1AE2"/>
    <w:rsid w:val="00823D11"/>
    <w:rsid w:val="00850D12"/>
    <w:rsid w:val="00852CC7"/>
    <w:rsid w:val="0086180E"/>
    <w:rsid w:val="008735BE"/>
    <w:rsid w:val="00893BCD"/>
    <w:rsid w:val="008C332E"/>
    <w:rsid w:val="008F5085"/>
    <w:rsid w:val="00917ED9"/>
    <w:rsid w:val="00987092"/>
    <w:rsid w:val="00990B35"/>
    <w:rsid w:val="009C59F0"/>
    <w:rsid w:val="009E501B"/>
    <w:rsid w:val="009E5574"/>
    <w:rsid w:val="00A05A92"/>
    <w:rsid w:val="00A91B9E"/>
    <w:rsid w:val="00AA3A82"/>
    <w:rsid w:val="00AC2581"/>
    <w:rsid w:val="00AE015D"/>
    <w:rsid w:val="00B57267"/>
    <w:rsid w:val="00B963EF"/>
    <w:rsid w:val="00BD4270"/>
    <w:rsid w:val="00BE14CE"/>
    <w:rsid w:val="00BF5260"/>
    <w:rsid w:val="00C31E62"/>
    <w:rsid w:val="00C436B0"/>
    <w:rsid w:val="00D13831"/>
    <w:rsid w:val="00D214AB"/>
    <w:rsid w:val="00D23FFB"/>
    <w:rsid w:val="00DE2CA6"/>
    <w:rsid w:val="00E156B6"/>
    <w:rsid w:val="00E60EE6"/>
    <w:rsid w:val="00ED66C5"/>
    <w:rsid w:val="00F7567F"/>
    <w:rsid w:val="00F87EB3"/>
    <w:rsid w:val="00FA1B9D"/>
    <w:rsid w:val="00FC5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6D648"/>
  <w15:chartTrackingRefBased/>
  <w15:docId w15:val="{6401E9D8-1C0B-451E-BC27-B7C909244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6180E"/>
  </w:style>
  <w:style w:type="paragraph" w:styleId="1">
    <w:name w:val="heading 1"/>
    <w:basedOn w:val="a0"/>
    <w:link w:val="10"/>
    <w:uiPriority w:val="9"/>
    <w:qFormat/>
    <w:rsid w:val="00624FB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next w:val="a0"/>
    <w:link w:val="20"/>
    <w:uiPriority w:val="9"/>
    <w:unhideWhenUsed/>
    <w:qFormat/>
    <w:rsid w:val="00646539"/>
    <w:pPr>
      <w:keepNext/>
      <w:keepLines/>
      <w:spacing w:before="40" w:after="0"/>
      <w:outlineLvl w:val="1"/>
    </w:pPr>
    <w:rPr>
      <w:rFonts w:ascii="Calibri Light" w:eastAsia="Times New Roman" w:hAnsi="Calibri Light" w:cs="Times New Roman"/>
      <w:color w:val="2E74B5"/>
      <w:sz w:val="26"/>
      <w:szCs w:val="26"/>
    </w:rPr>
  </w:style>
  <w:style w:type="paragraph" w:styleId="3">
    <w:name w:val="heading 3"/>
    <w:basedOn w:val="a0"/>
    <w:next w:val="a0"/>
    <w:link w:val="30"/>
    <w:uiPriority w:val="9"/>
    <w:qFormat/>
    <w:rsid w:val="00646539"/>
    <w:pPr>
      <w:keepNext/>
      <w:spacing w:before="240" w:after="60" w:line="240" w:lineRule="auto"/>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24FBE"/>
    <w:rPr>
      <w:rFonts w:ascii="Times New Roman" w:eastAsia="Times New Roman" w:hAnsi="Times New Roman" w:cs="Times New Roman"/>
      <w:b/>
      <w:bCs/>
      <w:kern w:val="36"/>
      <w:sz w:val="48"/>
      <w:szCs w:val="48"/>
      <w:lang w:eastAsia="ru-RU"/>
    </w:rPr>
  </w:style>
  <w:style w:type="numbering" w:customStyle="1" w:styleId="11">
    <w:name w:val="Нет списка1"/>
    <w:next w:val="a3"/>
    <w:uiPriority w:val="99"/>
    <w:semiHidden/>
    <w:unhideWhenUsed/>
    <w:rsid w:val="00624FBE"/>
  </w:style>
  <w:style w:type="paragraph" w:customStyle="1" w:styleId="ConsPlusNormal">
    <w:name w:val="ConsPlusNormal"/>
    <w:rsid w:val="00624FBE"/>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624FBE"/>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4">
    <w:name w:val="Table Grid"/>
    <w:basedOn w:val="a2"/>
    <w:rsid w:val="00624F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rmal">
    <w:name w:val="ConsNormal Знак"/>
    <w:link w:val="ConsNormal0"/>
    <w:locked/>
    <w:rsid w:val="00624FBE"/>
    <w:rPr>
      <w:rFonts w:ascii="Arial" w:hAnsi="Arial" w:cs="Arial"/>
    </w:rPr>
  </w:style>
  <w:style w:type="paragraph" w:customStyle="1" w:styleId="ConsNormal0">
    <w:name w:val="ConsNormal"/>
    <w:link w:val="ConsNormal"/>
    <w:rsid w:val="00624FBE"/>
    <w:pPr>
      <w:widowControl w:val="0"/>
      <w:spacing w:after="0" w:line="240" w:lineRule="auto"/>
      <w:ind w:firstLine="720"/>
    </w:pPr>
    <w:rPr>
      <w:rFonts w:ascii="Arial" w:hAnsi="Arial" w:cs="Arial"/>
    </w:rPr>
  </w:style>
  <w:style w:type="character" w:customStyle="1" w:styleId="blk">
    <w:name w:val="blk"/>
    <w:basedOn w:val="a1"/>
    <w:rsid w:val="00624FBE"/>
  </w:style>
  <w:style w:type="character" w:customStyle="1" w:styleId="resultitem">
    <w:name w:val="resultitem"/>
    <w:basedOn w:val="a1"/>
    <w:rsid w:val="00624FBE"/>
  </w:style>
  <w:style w:type="character" w:styleId="a5">
    <w:name w:val="Hyperlink"/>
    <w:uiPriority w:val="99"/>
    <w:rsid w:val="00624FBE"/>
    <w:rPr>
      <w:color w:val="0000FF"/>
      <w:u w:val="single"/>
    </w:rPr>
  </w:style>
  <w:style w:type="paragraph" w:customStyle="1" w:styleId="Style14">
    <w:name w:val="Style14"/>
    <w:basedOn w:val="a0"/>
    <w:rsid w:val="00624FBE"/>
    <w:pPr>
      <w:widowControl w:val="0"/>
      <w:autoSpaceDE w:val="0"/>
      <w:autoSpaceDN w:val="0"/>
      <w:adjustRightInd w:val="0"/>
      <w:spacing w:after="0" w:line="413" w:lineRule="exact"/>
      <w:ind w:firstLine="701"/>
      <w:jc w:val="both"/>
    </w:pPr>
    <w:rPr>
      <w:rFonts w:ascii="Times New Roman" w:eastAsia="Calibri" w:hAnsi="Times New Roman" w:cs="Times New Roman"/>
      <w:sz w:val="24"/>
      <w:szCs w:val="24"/>
      <w:lang w:eastAsia="ru-RU"/>
    </w:rPr>
  </w:style>
  <w:style w:type="paragraph" w:styleId="a6">
    <w:name w:val="Normal (Web)"/>
    <w:basedOn w:val="a0"/>
    <w:uiPriority w:val="99"/>
    <w:rsid w:val="00624FB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tyle9">
    <w:name w:val="Style9"/>
    <w:basedOn w:val="a0"/>
    <w:rsid w:val="00624FBE"/>
    <w:pPr>
      <w:widowControl w:val="0"/>
      <w:autoSpaceDE w:val="0"/>
      <w:autoSpaceDN w:val="0"/>
      <w:adjustRightInd w:val="0"/>
      <w:spacing w:after="0" w:line="414" w:lineRule="exact"/>
      <w:ind w:firstLine="720"/>
      <w:jc w:val="both"/>
    </w:pPr>
    <w:rPr>
      <w:rFonts w:ascii="Times New Roman" w:eastAsia="Calibri" w:hAnsi="Times New Roman" w:cs="Times New Roman"/>
      <w:sz w:val="24"/>
      <w:szCs w:val="24"/>
      <w:lang w:eastAsia="ru-RU"/>
    </w:rPr>
  </w:style>
  <w:style w:type="character" w:customStyle="1" w:styleId="FontStyle85">
    <w:name w:val="Font Style85"/>
    <w:rsid w:val="00624FBE"/>
    <w:rPr>
      <w:rFonts w:ascii="Times New Roman" w:hAnsi="Times New Roman" w:cs="Times New Roman"/>
      <w:sz w:val="20"/>
      <w:szCs w:val="20"/>
    </w:rPr>
  </w:style>
  <w:style w:type="character" w:customStyle="1" w:styleId="docaccesstitle">
    <w:name w:val="docaccess_title"/>
    <w:basedOn w:val="a1"/>
    <w:rsid w:val="00624FBE"/>
  </w:style>
  <w:style w:type="paragraph" w:customStyle="1" w:styleId="12">
    <w:name w:val="Абзац списка1"/>
    <w:basedOn w:val="a0"/>
    <w:rsid w:val="00624FBE"/>
    <w:pPr>
      <w:ind w:left="720"/>
    </w:pPr>
    <w:rPr>
      <w:rFonts w:ascii="Calibri" w:eastAsia="Times New Roman" w:hAnsi="Calibri" w:cs="Times New Roman"/>
    </w:rPr>
  </w:style>
  <w:style w:type="character" w:styleId="a7">
    <w:name w:val="FollowedHyperlink"/>
    <w:uiPriority w:val="99"/>
    <w:rsid w:val="00624FBE"/>
    <w:rPr>
      <w:color w:val="800080"/>
      <w:u w:val="single"/>
    </w:rPr>
  </w:style>
  <w:style w:type="table" w:customStyle="1" w:styleId="TableStyle0">
    <w:name w:val="TableStyle0"/>
    <w:rsid w:val="00624FBE"/>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paragraph" w:styleId="a8">
    <w:name w:val="Balloon Text"/>
    <w:basedOn w:val="a0"/>
    <w:link w:val="a9"/>
    <w:uiPriority w:val="99"/>
    <w:rsid w:val="00624FBE"/>
    <w:pPr>
      <w:spacing w:after="0" w:line="240" w:lineRule="auto"/>
    </w:pPr>
    <w:rPr>
      <w:rFonts w:ascii="Segoe UI" w:eastAsia="Times New Roman" w:hAnsi="Segoe UI" w:cs="Times New Roman"/>
      <w:sz w:val="18"/>
      <w:szCs w:val="18"/>
      <w:lang w:eastAsia="ru-RU"/>
    </w:rPr>
  </w:style>
  <w:style w:type="character" w:customStyle="1" w:styleId="a9">
    <w:name w:val="Текст выноски Знак"/>
    <w:basedOn w:val="a1"/>
    <w:link w:val="a8"/>
    <w:uiPriority w:val="99"/>
    <w:rsid w:val="00624FBE"/>
    <w:rPr>
      <w:rFonts w:ascii="Segoe UI" w:eastAsia="Times New Roman" w:hAnsi="Segoe UI" w:cs="Times New Roman"/>
      <w:sz w:val="18"/>
      <w:szCs w:val="18"/>
      <w:lang w:eastAsia="ru-RU"/>
    </w:rPr>
  </w:style>
  <w:style w:type="character" w:customStyle="1" w:styleId="apple-converted-space">
    <w:name w:val="apple-converted-space"/>
    <w:rsid w:val="00624FBE"/>
  </w:style>
  <w:style w:type="paragraph" w:styleId="aa">
    <w:name w:val="header"/>
    <w:basedOn w:val="a0"/>
    <w:link w:val="ab"/>
    <w:uiPriority w:val="99"/>
    <w:unhideWhenUsed/>
    <w:rsid w:val="00624FB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1"/>
    <w:link w:val="aa"/>
    <w:uiPriority w:val="99"/>
    <w:rsid w:val="00624FBE"/>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624FB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1"/>
    <w:link w:val="ac"/>
    <w:uiPriority w:val="99"/>
    <w:rsid w:val="00624FBE"/>
    <w:rPr>
      <w:rFonts w:ascii="Times New Roman" w:eastAsia="Times New Roman" w:hAnsi="Times New Roman" w:cs="Times New Roman"/>
      <w:sz w:val="24"/>
      <w:szCs w:val="24"/>
      <w:lang w:eastAsia="ru-RU"/>
    </w:rPr>
  </w:style>
  <w:style w:type="table" w:customStyle="1" w:styleId="13">
    <w:name w:val="Сетка таблицы1"/>
    <w:basedOn w:val="a2"/>
    <w:next w:val="a4"/>
    <w:uiPriority w:val="59"/>
    <w:rsid w:val="00624F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Абзац списка2"/>
    <w:basedOn w:val="a0"/>
    <w:rsid w:val="00624FBE"/>
    <w:pPr>
      <w:ind w:left="720"/>
    </w:pPr>
    <w:rPr>
      <w:rFonts w:ascii="Calibri" w:eastAsia="Times New Roman" w:hAnsi="Calibri" w:cs="Times New Roman"/>
    </w:rPr>
  </w:style>
  <w:style w:type="paragraph" w:customStyle="1" w:styleId="msonormal0">
    <w:name w:val="msonormal"/>
    <w:basedOn w:val="a0"/>
    <w:rsid w:val="00624F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List Paragraph"/>
    <w:basedOn w:val="a0"/>
    <w:uiPriority w:val="34"/>
    <w:qFormat/>
    <w:rsid w:val="00624FB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4">
    <w:name w:val="Основной текст с отступом1"/>
    <w:basedOn w:val="a0"/>
    <w:next w:val="af"/>
    <w:link w:val="af0"/>
    <w:uiPriority w:val="99"/>
    <w:unhideWhenUsed/>
    <w:rsid w:val="00624FBE"/>
    <w:pPr>
      <w:spacing w:after="120"/>
      <w:ind w:left="283"/>
    </w:pPr>
    <w:rPr>
      <w:rFonts w:ascii="Calibri" w:eastAsia="Calibri" w:hAnsi="Calibri" w:cs="Times New Roman"/>
    </w:rPr>
  </w:style>
  <w:style w:type="character" w:customStyle="1" w:styleId="af0">
    <w:name w:val="Основной текст с отступом Знак"/>
    <w:basedOn w:val="a1"/>
    <w:link w:val="14"/>
    <w:rsid w:val="00624FBE"/>
    <w:rPr>
      <w:rFonts w:ascii="Calibri" w:eastAsia="Calibri" w:hAnsi="Calibri" w:cs="Times New Roman"/>
      <w:sz w:val="22"/>
      <w:szCs w:val="22"/>
      <w:lang w:eastAsia="en-US"/>
    </w:rPr>
  </w:style>
  <w:style w:type="character" w:styleId="af1">
    <w:name w:val="Emphasis"/>
    <w:qFormat/>
    <w:rsid w:val="00624FBE"/>
    <w:rPr>
      <w:rFonts w:cs="Times New Roman"/>
      <w:i/>
      <w:iCs/>
    </w:rPr>
  </w:style>
  <w:style w:type="character" w:customStyle="1" w:styleId="fill">
    <w:name w:val="fill"/>
    <w:basedOn w:val="a1"/>
    <w:rsid w:val="00624FBE"/>
  </w:style>
  <w:style w:type="paragraph" w:styleId="a">
    <w:name w:val="List Bullet"/>
    <w:basedOn w:val="a0"/>
    <w:uiPriority w:val="99"/>
    <w:unhideWhenUsed/>
    <w:rsid w:val="00624FBE"/>
    <w:pPr>
      <w:numPr>
        <w:numId w:val="6"/>
      </w:numPr>
      <w:spacing w:after="0" w:line="240" w:lineRule="auto"/>
      <w:contextualSpacing/>
    </w:pPr>
    <w:rPr>
      <w:rFonts w:ascii="Arial" w:eastAsia="Times New Roman" w:hAnsi="Arial" w:cs="Arial"/>
      <w:sz w:val="24"/>
      <w:szCs w:val="24"/>
      <w:lang w:eastAsia="ru-RU"/>
    </w:rPr>
  </w:style>
  <w:style w:type="character" w:customStyle="1" w:styleId="highlightsearch">
    <w:name w:val="highlightsearch"/>
    <w:basedOn w:val="a1"/>
    <w:rsid w:val="00624FBE"/>
  </w:style>
  <w:style w:type="character" w:customStyle="1" w:styleId="sfwc">
    <w:name w:val="sfwc"/>
    <w:basedOn w:val="a1"/>
    <w:rsid w:val="00624FBE"/>
  </w:style>
  <w:style w:type="character" w:customStyle="1" w:styleId="22">
    <w:name w:val="Стиль2 Знак"/>
    <w:link w:val="23"/>
    <w:locked/>
    <w:rsid w:val="00624FBE"/>
    <w:rPr>
      <w:rFonts w:ascii="Cambria" w:hAnsi="Cambria"/>
      <w:sz w:val="24"/>
      <w:szCs w:val="24"/>
    </w:rPr>
  </w:style>
  <w:style w:type="paragraph" w:customStyle="1" w:styleId="23">
    <w:name w:val="Стиль2"/>
    <w:basedOn w:val="a0"/>
    <w:link w:val="22"/>
    <w:qFormat/>
    <w:rsid w:val="00624FBE"/>
    <w:pPr>
      <w:autoSpaceDE w:val="0"/>
      <w:autoSpaceDN w:val="0"/>
      <w:adjustRightInd w:val="0"/>
      <w:spacing w:after="0"/>
      <w:ind w:firstLine="540"/>
      <w:jc w:val="both"/>
    </w:pPr>
    <w:rPr>
      <w:rFonts w:ascii="Cambria" w:hAnsi="Cambria"/>
      <w:sz w:val="24"/>
      <w:szCs w:val="24"/>
    </w:rPr>
  </w:style>
  <w:style w:type="character" w:customStyle="1" w:styleId="af2">
    <w:name w:val="Цветовое выделение"/>
    <w:uiPriority w:val="99"/>
    <w:rsid w:val="00624FBE"/>
    <w:rPr>
      <w:b/>
      <w:bCs/>
      <w:color w:val="26282F"/>
    </w:rPr>
  </w:style>
  <w:style w:type="character" w:styleId="af3">
    <w:name w:val="Placeholder Text"/>
    <w:basedOn w:val="a1"/>
    <w:uiPriority w:val="99"/>
    <w:semiHidden/>
    <w:rsid w:val="00624FBE"/>
    <w:rPr>
      <w:color w:val="808080"/>
    </w:rPr>
  </w:style>
  <w:style w:type="paragraph" w:styleId="af">
    <w:name w:val="Body Text Indent"/>
    <w:basedOn w:val="a0"/>
    <w:link w:val="15"/>
    <w:unhideWhenUsed/>
    <w:rsid w:val="00624FBE"/>
    <w:pPr>
      <w:spacing w:after="120"/>
      <w:ind w:left="283"/>
    </w:pPr>
  </w:style>
  <w:style w:type="character" w:customStyle="1" w:styleId="15">
    <w:name w:val="Основной текст с отступом Знак1"/>
    <w:basedOn w:val="a1"/>
    <w:link w:val="af"/>
    <w:uiPriority w:val="99"/>
    <w:semiHidden/>
    <w:rsid w:val="00624FBE"/>
  </w:style>
  <w:style w:type="table" w:customStyle="1" w:styleId="24">
    <w:name w:val="Сетка таблицы2"/>
    <w:basedOn w:val="a2"/>
    <w:next w:val="a4"/>
    <w:rsid w:val="00624F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Заголовок 21"/>
    <w:basedOn w:val="a0"/>
    <w:next w:val="a0"/>
    <w:semiHidden/>
    <w:unhideWhenUsed/>
    <w:qFormat/>
    <w:rsid w:val="00646539"/>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character" w:customStyle="1" w:styleId="30">
    <w:name w:val="Заголовок 3 Знак"/>
    <w:basedOn w:val="a1"/>
    <w:link w:val="3"/>
    <w:uiPriority w:val="9"/>
    <w:rsid w:val="00646539"/>
    <w:rPr>
      <w:rFonts w:ascii="Arial" w:eastAsia="Times New Roman" w:hAnsi="Arial" w:cs="Arial"/>
      <w:b/>
      <w:bCs/>
      <w:sz w:val="26"/>
      <w:szCs w:val="26"/>
      <w:lang w:eastAsia="ru-RU"/>
    </w:rPr>
  </w:style>
  <w:style w:type="numbering" w:customStyle="1" w:styleId="25">
    <w:name w:val="Нет списка2"/>
    <w:next w:val="a3"/>
    <w:uiPriority w:val="99"/>
    <w:semiHidden/>
    <w:unhideWhenUsed/>
    <w:rsid w:val="00646539"/>
  </w:style>
  <w:style w:type="table" w:customStyle="1" w:styleId="31">
    <w:name w:val="Сетка таблицы3"/>
    <w:basedOn w:val="a2"/>
    <w:next w:val="a4"/>
    <w:rsid w:val="006465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
    <w:link w:val="af5"/>
    <w:locked/>
    <w:rsid w:val="00646539"/>
    <w:rPr>
      <w:sz w:val="24"/>
      <w:szCs w:val="24"/>
    </w:rPr>
  </w:style>
  <w:style w:type="paragraph" w:styleId="af5">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w:basedOn w:val="a0"/>
    <w:link w:val="af4"/>
    <w:rsid w:val="00646539"/>
    <w:pPr>
      <w:spacing w:after="120" w:line="240" w:lineRule="auto"/>
    </w:pPr>
    <w:rPr>
      <w:sz w:val="24"/>
      <w:szCs w:val="24"/>
    </w:rPr>
  </w:style>
  <w:style w:type="character" w:customStyle="1" w:styleId="16">
    <w:name w:val="Основной текст Знак1"/>
    <w:basedOn w:val="a1"/>
    <w:uiPriority w:val="99"/>
    <w:semiHidden/>
    <w:rsid w:val="00646539"/>
  </w:style>
  <w:style w:type="character" w:customStyle="1" w:styleId="17">
    <w:name w:val="Сильное выделение1"/>
    <w:rsid w:val="00646539"/>
    <w:rPr>
      <w:rFonts w:cs="Times New Roman"/>
      <w:b/>
      <w:bCs/>
      <w:i/>
      <w:iCs/>
      <w:color w:val="4F81BD"/>
    </w:rPr>
  </w:style>
  <w:style w:type="character" w:styleId="af6">
    <w:name w:val="Strong"/>
    <w:basedOn w:val="a1"/>
    <w:qFormat/>
    <w:rsid w:val="00646539"/>
    <w:rPr>
      <w:b/>
      <w:bCs/>
    </w:rPr>
  </w:style>
  <w:style w:type="character" w:customStyle="1" w:styleId="btn">
    <w:name w:val="btn"/>
    <w:basedOn w:val="a1"/>
    <w:rsid w:val="00646539"/>
  </w:style>
  <w:style w:type="paragraph" w:customStyle="1" w:styleId="align-left">
    <w:name w:val="align-left"/>
    <w:basedOn w:val="a0"/>
    <w:rsid w:val="00646539"/>
    <w:pPr>
      <w:spacing w:after="223"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646539"/>
    <w:rPr>
      <w:rFonts w:ascii="Calibri Light" w:eastAsia="Times New Roman" w:hAnsi="Calibri Light" w:cs="Times New Roman"/>
      <w:color w:val="2E74B5"/>
      <w:sz w:val="26"/>
      <w:szCs w:val="26"/>
    </w:rPr>
  </w:style>
  <w:style w:type="paragraph" w:customStyle="1" w:styleId="align-center">
    <w:name w:val="align-center"/>
    <w:basedOn w:val="a0"/>
    <w:rsid w:val="00646539"/>
    <w:pPr>
      <w:spacing w:after="223" w:line="240" w:lineRule="auto"/>
      <w:jc w:val="center"/>
    </w:pPr>
    <w:rPr>
      <w:rFonts w:ascii="Times New Roman" w:eastAsia="Times New Roman" w:hAnsi="Times New Roman" w:cs="Times New Roman"/>
      <w:sz w:val="24"/>
      <w:szCs w:val="24"/>
      <w:lang w:eastAsia="ru-RU"/>
    </w:rPr>
  </w:style>
  <w:style w:type="paragraph" w:customStyle="1" w:styleId="align-right">
    <w:name w:val="align-right"/>
    <w:basedOn w:val="a0"/>
    <w:rsid w:val="00646539"/>
    <w:pPr>
      <w:spacing w:after="223" w:line="240" w:lineRule="auto"/>
      <w:jc w:val="right"/>
    </w:pPr>
    <w:rPr>
      <w:rFonts w:ascii="Times New Roman" w:eastAsia="Times New Roman" w:hAnsi="Times New Roman" w:cs="Times New Roman"/>
      <w:sz w:val="24"/>
      <w:szCs w:val="24"/>
      <w:lang w:eastAsia="ru-RU"/>
    </w:rPr>
  </w:style>
  <w:style w:type="paragraph" w:customStyle="1" w:styleId="formattext">
    <w:name w:val="formattext"/>
    <w:basedOn w:val="a0"/>
    <w:rsid w:val="00646539"/>
    <w:pPr>
      <w:spacing w:after="223" w:line="240" w:lineRule="auto"/>
      <w:jc w:val="both"/>
    </w:pPr>
    <w:rPr>
      <w:rFonts w:ascii="Times New Roman" w:eastAsia="Times New Roman" w:hAnsi="Times New Roman" w:cs="Times New Roman"/>
      <w:sz w:val="24"/>
      <w:szCs w:val="24"/>
      <w:lang w:eastAsia="ru-RU"/>
    </w:rPr>
  </w:style>
  <w:style w:type="character" w:customStyle="1" w:styleId="docuntyped-name">
    <w:name w:val="doc__untyped-name"/>
    <w:basedOn w:val="a1"/>
    <w:rsid w:val="00646539"/>
  </w:style>
  <w:style w:type="table" w:customStyle="1" w:styleId="110">
    <w:name w:val="Сетка таблицы11"/>
    <w:basedOn w:val="a2"/>
    <w:next w:val="a4"/>
    <w:uiPriority w:val="59"/>
    <w:rsid w:val="006465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Заголовок 2 Знак1"/>
    <w:basedOn w:val="a1"/>
    <w:uiPriority w:val="9"/>
    <w:semiHidden/>
    <w:rsid w:val="00646539"/>
    <w:rPr>
      <w:rFonts w:asciiTheme="majorHAnsi" w:eastAsiaTheme="majorEastAsia" w:hAnsiTheme="majorHAnsi" w:cstheme="majorBidi"/>
      <w:color w:val="365F91" w:themeColor="accent1" w:themeShade="BF"/>
      <w:sz w:val="26"/>
      <w:szCs w:val="26"/>
    </w:rPr>
  </w:style>
  <w:style w:type="numbering" w:customStyle="1" w:styleId="32">
    <w:name w:val="Нет списка3"/>
    <w:next w:val="a3"/>
    <w:uiPriority w:val="99"/>
    <w:semiHidden/>
    <w:unhideWhenUsed/>
    <w:rsid w:val="00C436B0"/>
  </w:style>
  <w:style w:type="paragraph" w:styleId="HTML">
    <w:name w:val="HTML Preformatted"/>
    <w:basedOn w:val="a0"/>
    <w:link w:val="HTML0"/>
    <w:uiPriority w:val="99"/>
    <w:unhideWhenUsed/>
    <w:rsid w:val="00C43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w:eastAsia="Times New Roman" w:hAnsi="Arial" w:cs="Arial"/>
      <w:sz w:val="20"/>
      <w:szCs w:val="20"/>
      <w:lang w:eastAsia="ru-RU"/>
    </w:rPr>
  </w:style>
  <w:style w:type="character" w:customStyle="1" w:styleId="HTML0">
    <w:name w:val="Стандартный HTML Знак"/>
    <w:basedOn w:val="a1"/>
    <w:link w:val="HTML"/>
    <w:uiPriority w:val="99"/>
    <w:rsid w:val="00C436B0"/>
    <w:rPr>
      <w:rFonts w:ascii="Arial" w:eastAsia="Times New Roman" w:hAnsi="Arial" w:cs="Arial"/>
      <w:sz w:val="20"/>
      <w:szCs w:val="20"/>
      <w:lang w:eastAsia="ru-RU"/>
    </w:rPr>
  </w:style>
  <w:style w:type="character" w:customStyle="1" w:styleId="matches">
    <w:name w:val="matches"/>
    <w:basedOn w:val="a1"/>
    <w:rsid w:val="00C436B0"/>
  </w:style>
  <w:style w:type="paragraph" w:customStyle="1" w:styleId="copyright-info">
    <w:name w:val="copyright-info"/>
    <w:basedOn w:val="a0"/>
    <w:rsid w:val="00C436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0"/>
    <w:rsid w:val="00C436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uto-matches">
    <w:name w:val="auto-matches"/>
    <w:basedOn w:val="a1"/>
    <w:rsid w:val="00C436B0"/>
  </w:style>
  <w:style w:type="table" w:customStyle="1" w:styleId="4">
    <w:name w:val="Сетка таблицы4"/>
    <w:basedOn w:val="a2"/>
    <w:next w:val="a4"/>
    <w:uiPriority w:val="59"/>
    <w:rsid w:val="00C436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tblock">
    <w:name w:val="content_block"/>
    <w:basedOn w:val="a0"/>
    <w:rsid w:val="00C436B0"/>
    <w:pPr>
      <w:spacing w:before="100" w:beforeAutospacing="1" w:after="100" w:afterAutospacing="1" w:line="240" w:lineRule="auto"/>
      <w:ind w:right="357"/>
    </w:pPr>
    <w:rPr>
      <w:rFonts w:ascii="Times New Roman" w:eastAsia="Times New Roman" w:hAnsi="Times New Roman" w:cs="Times New Roman"/>
      <w:sz w:val="24"/>
      <w:szCs w:val="24"/>
      <w:lang w:eastAsia="ru-RU"/>
    </w:rPr>
  </w:style>
  <w:style w:type="paragraph" w:customStyle="1" w:styleId="references">
    <w:name w:val="references"/>
    <w:basedOn w:val="a0"/>
    <w:rsid w:val="00C436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18">
    <w:name w:val="Нижний колонтитул1"/>
    <w:basedOn w:val="a0"/>
    <w:rsid w:val="00C436B0"/>
    <w:pPr>
      <w:spacing w:before="867" w:after="0" w:line="240" w:lineRule="auto"/>
    </w:pPr>
    <w:rPr>
      <w:rFonts w:ascii="Arial" w:eastAsia="Times New Roman" w:hAnsi="Arial" w:cs="Arial"/>
      <w:sz w:val="23"/>
      <w:szCs w:val="23"/>
      <w:lang w:eastAsia="ru-RU"/>
    </w:rPr>
  </w:style>
  <w:style w:type="paragraph" w:customStyle="1" w:styleId="content">
    <w:name w:val="content"/>
    <w:basedOn w:val="a0"/>
    <w:rsid w:val="00C436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references">
    <w:name w:val="doc__references"/>
    <w:basedOn w:val="a1"/>
    <w:rsid w:val="00C436B0"/>
    <w:rPr>
      <w:vanish/>
      <w:webHidden w:val="0"/>
      <w:specVanish w:val="0"/>
    </w:rPr>
  </w:style>
  <w:style w:type="paragraph" w:customStyle="1" w:styleId="content1">
    <w:name w:val="content1"/>
    <w:basedOn w:val="a0"/>
    <w:rsid w:val="00C436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cut">
    <w:name w:val="incut"/>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incut-attention">
    <w:name w:val="incut-attention"/>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incut-example">
    <w:name w:val="incut-example"/>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incut-examplemag">
    <w:name w:val="incut-examplemag"/>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example-practice">
    <w:name w:val="example-practice"/>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incut-comment">
    <w:name w:val="incut-comment"/>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incut-advise">
    <w:name w:val="incut-advise"/>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incut-glavbuch">
    <w:name w:val="incut-glavbuch"/>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incut-commerce">
    <w:name w:val="incut-commerce"/>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incut-municipality">
    <w:name w:val="incut-municipality"/>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incut-budget">
    <w:name w:val="incut-budget"/>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incut-autonomous">
    <w:name w:val="incut-autonomous"/>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incut-government">
    <w:name w:val="incut-government"/>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paragraph" w:customStyle="1" w:styleId="vreznpddocschange">
    <w:name w:val="vreznpddocschange"/>
    <w:basedOn w:val="a0"/>
    <w:rsid w:val="00C436B0"/>
    <w:pPr>
      <w:spacing w:before="100" w:beforeAutospacing="1" w:after="100" w:afterAutospacing="1" w:line="240" w:lineRule="auto"/>
      <w:ind w:left="709"/>
    </w:pPr>
    <w:rPr>
      <w:rFonts w:ascii="Times New Roman" w:eastAsia="Times New Roman" w:hAnsi="Times New Roman" w:cs="Times New Roman"/>
      <w:sz w:val="24"/>
      <w:szCs w:val="24"/>
      <w:lang w:eastAsia="ru-RU"/>
    </w:rPr>
  </w:style>
  <w:style w:type="character" w:customStyle="1" w:styleId="storno">
    <w:name w:val="storno"/>
    <w:basedOn w:val="a1"/>
    <w:rsid w:val="00C436B0"/>
    <w:rPr>
      <w:bdr w:val="single" w:sz="6" w:space="0" w:color="000000" w:frame="1"/>
    </w:rPr>
  </w:style>
  <w:style w:type="character" w:customStyle="1" w:styleId="incut-head-control">
    <w:name w:val="incut-head-control"/>
    <w:basedOn w:val="a1"/>
    <w:rsid w:val="00C436B0"/>
    <w:rPr>
      <w:rFonts w:ascii="Helvetica" w:hAnsi="Helvetica" w:hint="default"/>
      <w:b/>
      <w:bCs/>
      <w:sz w:val="24"/>
      <w:szCs w:val="24"/>
    </w:rPr>
  </w:style>
  <w:style w:type="paragraph" w:customStyle="1" w:styleId="content2">
    <w:name w:val="content2"/>
    <w:basedOn w:val="a0"/>
    <w:rsid w:val="00C436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redaction-line">
    <w:name w:val="print_redaction-line"/>
    <w:basedOn w:val="a0"/>
    <w:rsid w:val="00C436B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2"/>
    <w:next w:val="a4"/>
    <w:uiPriority w:val="59"/>
    <w:rsid w:val="00C436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4"/>
    <w:rsid w:val="003772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4"/>
    <w:rsid w:val="000234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4"/>
    <w:uiPriority w:val="59"/>
    <w:rsid w:val="00AE015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2"/>
    <w:next w:val="a4"/>
    <w:uiPriority w:val="59"/>
    <w:rsid w:val="002F2C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4"/>
    <w:uiPriority w:val="59"/>
    <w:rsid w:val="002212C2"/>
    <w:pPr>
      <w:spacing w:beforeAutospacing="1" w:after="0" w:afterAutospacing="1"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418300">
      <w:bodyDiv w:val="1"/>
      <w:marLeft w:val="0"/>
      <w:marRight w:val="0"/>
      <w:marTop w:val="0"/>
      <w:marBottom w:val="0"/>
      <w:divBdr>
        <w:top w:val="none" w:sz="0" w:space="0" w:color="auto"/>
        <w:left w:val="none" w:sz="0" w:space="0" w:color="auto"/>
        <w:bottom w:val="none" w:sz="0" w:space="0" w:color="auto"/>
        <w:right w:val="none" w:sz="0" w:space="0" w:color="auto"/>
      </w:divBdr>
    </w:div>
    <w:div w:id="1069888227">
      <w:bodyDiv w:val="1"/>
      <w:marLeft w:val="0"/>
      <w:marRight w:val="0"/>
      <w:marTop w:val="0"/>
      <w:marBottom w:val="0"/>
      <w:divBdr>
        <w:top w:val="none" w:sz="0" w:space="0" w:color="auto"/>
        <w:left w:val="none" w:sz="0" w:space="0" w:color="auto"/>
        <w:bottom w:val="none" w:sz="0" w:space="0" w:color="auto"/>
        <w:right w:val="none" w:sz="0" w:space="0" w:color="auto"/>
      </w:divBdr>
    </w:div>
    <w:div w:id="1302225119">
      <w:bodyDiv w:val="1"/>
      <w:marLeft w:val="0"/>
      <w:marRight w:val="0"/>
      <w:marTop w:val="0"/>
      <w:marBottom w:val="0"/>
      <w:divBdr>
        <w:top w:val="none" w:sz="0" w:space="0" w:color="auto"/>
        <w:left w:val="none" w:sz="0" w:space="0" w:color="auto"/>
        <w:bottom w:val="none" w:sz="0" w:space="0" w:color="auto"/>
        <w:right w:val="none" w:sz="0" w:space="0" w:color="auto"/>
      </w:divBdr>
    </w:div>
    <w:div w:id="1730836680">
      <w:bodyDiv w:val="1"/>
      <w:marLeft w:val="0"/>
      <w:marRight w:val="0"/>
      <w:marTop w:val="0"/>
      <w:marBottom w:val="0"/>
      <w:divBdr>
        <w:top w:val="none" w:sz="0" w:space="0" w:color="auto"/>
        <w:left w:val="none" w:sz="0" w:space="0" w:color="auto"/>
        <w:bottom w:val="none" w:sz="0" w:space="0" w:color="auto"/>
        <w:right w:val="none" w:sz="0" w:space="0" w:color="auto"/>
      </w:divBdr>
    </w:div>
    <w:div w:id="19624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emo.garant.ru/document?id=12080849&amp;sub=2099" TargetMode="External"/><Relationship Id="rId21" Type="http://schemas.openxmlformats.org/officeDocument/2006/relationships/hyperlink" Target="http://demo.garant.ru/document?id=12080849&amp;sub=2041" TargetMode="External"/><Relationship Id="rId42" Type="http://schemas.openxmlformats.org/officeDocument/2006/relationships/hyperlink" Target="http://demo.garant.ru/document?id=70851956&amp;sub=2160" TargetMode="External"/><Relationship Id="rId47" Type="http://schemas.openxmlformats.org/officeDocument/2006/relationships/hyperlink" Target="consultantplus://offline/ref=344CFB8D9225D0CDD23BA8742529948CBDC9D0AC4AC6E2F26B3DAB45296BC6ACE065185056FDD6j7f1L" TargetMode="External"/><Relationship Id="rId63" Type="http://schemas.openxmlformats.org/officeDocument/2006/relationships/hyperlink" Target="consultantplus://offline/ref=344CFB8D9225D0CDD23BA8742529948CBEC9D5AD4DCBBFF86364A7472E6499BBE72C145155FDD77Bj1f1L" TargetMode="External"/><Relationship Id="rId68" Type="http://schemas.openxmlformats.org/officeDocument/2006/relationships/hyperlink" Target="consultantplus://offline/ref=344CFB8D9225D0CDD23BA8742529948CBEC7D3AC49CBBFF86364A7472E6499BBE72C145155FFDE7Aj1f1L" TargetMode="External"/><Relationship Id="rId84" Type="http://schemas.openxmlformats.org/officeDocument/2006/relationships/theme" Target="theme/theme1.xml"/><Relationship Id="rId16" Type="http://schemas.openxmlformats.org/officeDocument/2006/relationships/hyperlink" Target="http://demo.garant.ru/document?id=12080849&amp;sub=2103" TargetMode="External"/><Relationship Id="rId11" Type="http://schemas.openxmlformats.org/officeDocument/2006/relationships/hyperlink" Target="http://demo.garant.ru/document?id=12080849&amp;sub=2023" TargetMode="External"/><Relationship Id="rId32" Type="http://schemas.openxmlformats.org/officeDocument/2006/relationships/hyperlink" Target="http://demo.garant.ru/document?id=57970403&amp;sub=0" TargetMode="External"/><Relationship Id="rId37" Type="http://schemas.openxmlformats.org/officeDocument/2006/relationships/hyperlink" Target="http://demo.garant.ru/document?id=12080849&amp;sub=2061" TargetMode="External"/><Relationship Id="rId53" Type="http://schemas.openxmlformats.org/officeDocument/2006/relationships/hyperlink" Target="consultantplus://offline/ref=344CFB8D9225D0CDD23BA8742529948CBEC9D5AD4DCBBFF86364A7472E6499BBE72C145155FCD47Fj1f2L" TargetMode="External"/><Relationship Id="rId58" Type="http://schemas.openxmlformats.org/officeDocument/2006/relationships/hyperlink" Target="consultantplus://offline/ref=344CFB8D9225D0CDD23BA8742529948CBEC6D7AE4AC5BFF86364A7472E6499BBE72C145155FFD471j1f7L" TargetMode="External"/><Relationship Id="rId74" Type="http://schemas.openxmlformats.org/officeDocument/2006/relationships/hyperlink" Target="consultantplus://offline/ref=CABFEC355673AA77B984B4348FF19C45CCD8EE6D83B464E80741A9EDC134244D9C46D7CA5ABCE6T4c1K" TargetMode="External"/><Relationship Id="rId79" Type="http://schemas.openxmlformats.org/officeDocument/2006/relationships/hyperlink" Target="http://internet.garant.ru/document/redirect/12181735/0" TargetMode="External"/><Relationship Id="rId5" Type="http://schemas.openxmlformats.org/officeDocument/2006/relationships/hyperlink" Target="http://demo.garant.ru/document?id=79222&amp;sub=0" TargetMode="External"/><Relationship Id="rId61" Type="http://schemas.openxmlformats.org/officeDocument/2006/relationships/hyperlink" Target="consultantplus://offline/ref=344CFB8D9225D0CDD23BA8742529948CBEC9D5AD4DCBBFF86364A7472E6499BBE72C145155FDD77Bj1f1L" TargetMode="External"/><Relationship Id="rId82" Type="http://schemas.openxmlformats.org/officeDocument/2006/relationships/hyperlink" Target="http://internet.garant.ru/document/redirect/12180849/502004" TargetMode="External"/><Relationship Id="rId19" Type="http://schemas.openxmlformats.org/officeDocument/2006/relationships/hyperlink" Target="http://demo.garant.ru/document?id=12080849&amp;sub=2038" TargetMode="External"/><Relationship Id="rId14" Type="http://schemas.openxmlformats.org/officeDocument/2006/relationships/hyperlink" Target="http://demo.garant.ru/document?id=12080849&amp;sub=2072" TargetMode="External"/><Relationship Id="rId22" Type="http://schemas.openxmlformats.org/officeDocument/2006/relationships/hyperlink" Target="http://demo.garant.ru/document?id=12080849&amp;sub=2056" TargetMode="External"/><Relationship Id="rId27" Type="http://schemas.openxmlformats.org/officeDocument/2006/relationships/hyperlink" Target="http://demo.garant.ru/document?id=98904&amp;sub=0" TargetMode="External"/><Relationship Id="rId30" Type="http://schemas.openxmlformats.org/officeDocument/2006/relationships/hyperlink" Target="http://demo.garant.ru/document?id=70851956&amp;sub=2130" TargetMode="External"/><Relationship Id="rId35" Type="http://schemas.openxmlformats.org/officeDocument/2006/relationships/hyperlink" Target="http://demo.garant.ru/document?id=12080849&amp;sub=2044" TargetMode="External"/><Relationship Id="rId43" Type="http://schemas.openxmlformats.org/officeDocument/2006/relationships/hyperlink" Target="http://demo.garant.ru/document?id=70851956&amp;sub=2010" TargetMode="External"/><Relationship Id="rId48" Type="http://schemas.openxmlformats.org/officeDocument/2006/relationships/hyperlink" Target="consultantplus://offline/ref=344CFB8D9225D0CDD23BA8742529948CBDC9D0AC4AC6E2F26B3DAB45296BC6ACE065185056FDD1j7fAL" TargetMode="External"/><Relationship Id="rId56" Type="http://schemas.openxmlformats.org/officeDocument/2006/relationships/hyperlink" Target="consultantplus://offline/ref=344CFB8D9225D0CDD23BA8742529948CBEC9D5AD4DCBBFF86364A7472E6499BBE72C145155FDD571j1f2L" TargetMode="External"/><Relationship Id="rId64" Type="http://schemas.openxmlformats.org/officeDocument/2006/relationships/hyperlink" Target="consultantplus://offline/ref=344CFB8D9225D0CDD23BA8742529948CBEC9D5AD4DCBBFF86364A7472E6499BBE72C145155FDD77Bj1f1L" TargetMode="External"/><Relationship Id="rId69" Type="http://schemas.openxmlformats.org/officeDocument/2006/relationships/hyperlink" Target="consultantplus://offline/ref=344CFB8D9225D0CDD23BA8742529948CBEC7D3AC49CBBFF86364A7472E6499BBE72C145155FFDE7Dj1f3L" TargetMode="External"/><Relationship Id="rId77" Type="http://schemas.openxmlformats.org/officeDocument/2006/relationships/hyperlink" Target="http://internet.garant.ru/document/redirect/12180849/0" TargetMode="External"/><Relationship Id="rId8" Type="http://schemas.openxmlformats.org/officeDocument/2006/relationships/image" Target="media/image2.emf"/><Relationship Id="rId51" Type="http://schemas.openxmlformats.org/officeDocument/2006/relationships/hyperlink" Target="consultantplus://offline/ref=CABFEC355673AA77B984B4348FF19C45C9D6ED6C85B939E20F18A5EFC63B7B5A9B0FDBCB5ABEEA41T5cFK" TargetMode="External"/><Relationship Id="rId72" Type="http://schemas.openxmlformats.org/officeDocument/2006/relationships/hyperlink" Target="consultantplus://offline/ref=CABFEC355673AA77B984B4348FF19C45C9D7EF6D84BB39E20F18A5EFC6T3cBK" TargetMode="External"/><Relationship Id="rId80" Type="http://schemas.openxmlformats.org/officeDocument/2006/relationships/hyperlink" Target="http://internet.garant.ru/document/redirect/70830000/1000" TargetMode="External"/><Relationship Id="rId3" Type="http://schemas.openxmlformats.org/officeDocument/2006/relationships/settings" Target="settings.xml"/><Relationship Id="rId12" Type="http://schemas.openxmlformats.org/officeDocument/2006/relationships/hyperlink" Target="http://demo.garant.ru/document?id=12080849&amp;sub=2047" TargetMode="External"/><Relationship Id="rId17" Type="http://schemas.openxmlformats.org/officeDocument/2006/relationships/hyperlink" Target="http://demo.garant.ru/document?id=71489050&amp;sub=1007" TargetMode="External"/><Relationship Id="rId25" Type="http://schemas.openxmlformats.org/officeDocument/2006/relationships/hyperlink" Target="http://demo.garant.ru/document?id=12080849&amp;sub=2098" TargetMode="External"/><Relationship Id="rId33" Type="http://schemas.openxmlformats.org/officeDocument/2006/relationships/hyperlink" Target="http://demo.garant.ru/document?id=70851956&amp;sub=2150" TargetMode="External"/><Relationship Id="rId38" Type="http://schemas.openxmlformats.org/officeDocument/2006/relationships/hyperlink" Target="http://demo.garant.ru/document?id=70851956&amp;sub=2040" TargetMode="External"/><Relationship Id="rId46" Type="http://schemas.openxmlformats.org/officeDocument/2006/relationships/hyperlink" Target="http://demo.garant.ru/document?id=10064072&amp;sub=1026" TargetMode="External"/><Relationship Id="rId59" Type="http://schemas.openxmlformats.org/officeDocument/2006/relationships/hyperlink" Target="consultantplus://offline/ref=344CFB8D9225D0CDD23BA8742529948CBEC9D5AD4DCBBFF86364A7472Ej6f4L" TargetMode="External"/><Relationship Id="rId67" Type="http://schemas.openxmlformats.org/officeDocument/2006/relationships/hyperlink" Target="consultantplus://offline/ref=344CFB8D9225D0CDD23BA8742529948CBEC9D5AD4DCBBFF86364A7472E6499BBE72C145155FDD77Bj1f1L" TargetMode="External"/><Relationship Id="rId20" Type="http://schemas.openxmlformats.org/officeDocument/2006/relationships/hyperlink" Target="http://demo.garant.ru/document?id=12080849&amp;sub=2039" TargetMode="External"/><Relationship Id="rId41" Type="http://schemas.openxmlformats.org/officeDocument/2006/relationships/hyperlink" Target="http://demo.garant.ru/document?id=70851956&amp;sub=2070" TargetMode="External"/><Relationship Id="rId54" Type="http://schemas.openxmlformats.org/officeDocument/2006/relationships/hyperlink" Target="consultantplus://offline/ref=344CFB8D9225D0CDD23BA8742529948CBEC9D5AD4DCBBFF86364A7472E6499BBE72C145155FFDE7Cj1f1L" TargetMode="External"/><Relationship Id="rId62" Type="http://schemas.openxmlformats.org/officeDocument/2006/relationships/hyperlink" Target="consultantplus://offline/ref=344CFB8D9225D0CDD23BA8742529948CBEC9D5AD4DCBBFF86364A7472E6499BBE72C145155FDD77Bj1f1L" TargetMode="External"/><Relationship Id="rId70" Type="http://schemas.openxmlformats.org/officeDocument/2006/relationships/hyperlink" Target="consultantplus://offline/ref=CABFEC355673AA77B984B4348FF19C45C9D6ED6C85B939E20F18A5EFC63B7B5A9B0FDBCB5ABFE344T5cDK" TargetMode="External"/><Relationship Id="rId75" Type="http://schemas.openxmlformats.org/officeDocument/2006/relationships/hyperlink" Target="consultantplus://offline/ref=CABFEC355673AA77B984B4348FF19C45CCD8EE6D83B464E80741A9EDC134244D9C46D7CA5ABCE7T4c4K"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demo.garant.ru/document?id=79222&amp;sub=0" TargetMode="External"/><Relationship Id="rId15" Type="http://schemas.openxmlformats.org/officeDocument/2006/relationships/hyperlink" Target="http://demo.garant.ru/document?id=12080849&amp;sub=2102" TargetMode="External"/><Relationship Id="rId23" Type="http://schemas.openxmlformats.org/officeDocument/2006/relationships/hyperlink" Target="http://demo.garant.ru/document?id=12080849&amp;sub=2057" TargetMode="External"/><Relationship Id="rId28" Type="http://schemas.openxmlformats.org/officeDocument/2006/relationships/hyperlink" Target="http://demo.garant.ru/document?id=70851956&amp;sub=2010" TargetMode="External"/><Relationship Id="rId36" Type="http://schemas.openxmlformats.org/officeDocument/2006/relationships/hyperlink" Target="http://demo.garant.ru/document?id=12080849&amp;sub=2060" TargetMode="External"/><Relationship Id="rId49" Type="http://schemas.openxmlformats.org/officeDocument/2006/relationships/hyperlink" Target="consultantplus://offline/ref=344CFB8D9225D0CDD23BA8742529948CBDC9D0AC4AC6E2F26B3DAB45296BC6ACE065185056FDD6j7f1L" TargetMode="External"/><Relationship Id="rId57" Type="http://schemas.openxmlformats.org/officeDocument/2006/relationships/hyperlink" Target="consultantplus://offline/ref=344CFB8D9225D0CDD23BA8742529948CBEC9D7AD48CABFF86364A7472Ej6f4L" TargetMode="External"/><Relationship Id="rId10" Type="http://schemas.openxmlformats.org/officeDocument/2006/relationships/hyperlink" Target="http://demo.garant.ru/document?id=71489050&amp;sub=1024" TargetMode="External"/><Relationship Id="rId31" Type="http://schemas.openxmlformats.org/officeDocument/2006/relationships/hyperlink" Target="http://demo.garant.ru/document?id=70851956&amp;sub=2030" TargetMode="External"/><Relationship Id="rId44" Type="http://schemas.openxmlformats.org/officeDocument/2006/relationships/hyperlink" Target="http://demo.garant.ru/document?id=10064072&amp;sub=196" TargetMode="External"/><Relationship Id="rId52" Type="http://schemas.openxmlformats.org/officeDocument/2006/relationships/hyperlink" Target="consultantplus://offline/ref=CABFEC355673AA77B984B4348FF19C45C9D6ED6C85B939E20F18A5EFC63B7B5A9B0FDBCB5ABEEA46T5cDK" TargetMode="External"/><Relationship Id="rId60" Type="http://schemas.openxmlformats.org/officeDocument/2006/relationships/hyperlink" Target="consultantplus://offline/ref=344CFB8D9225D0CDD23BA8742529948CBEC9D5AD4DCBBFF86364A7472E6499BBE72C145155FDD77Bj1f1L" TargetMode="External"/><Relationship Id="rId65" Type="http://schemas.openxmlformats.org/officeDocument/2006/relationships/hyperlink" Target="consultantplus://offline/ref=344CFB8D9225D0CDD23BA8742529948CBEC9D5AD4DCBBFF86364A7472E6499BBE72C145155FDD77Bj1f1L" TargetMode="External"/><Relationship Id="rId73" Type="http://schemas.openxmlformats.org/officeDocument/2006/relationships/hyperlink" Target="consultantplus://offline/ref=CABFEC355673AA77B984B4348FF19C45CCD8EE6D83B464E80741A9EDC134244D9C46D7CA5ABCE7T4c4K" TargetMode="External"/><Relationship Id="rId78" Type="http://schemas.openxmlformats.org/officeDocument/2006/relationships/hyperlink" Target="http://internet.garant.ru/document/redirect/12180897/0" TargetMode="External"/><Relationship Id="rId81" Type="http://schemas.openxmlformats.org/officeDocument/2006/relationships/hyperlink" Target="http://internet.garant.ru/document/redirect/70830000/0" TargetMode="External"/><Relationship Id="rId4" Type="http://schemas.openxmlformats.org/officeDocument/2006/relationships/webSettings" Target="webSettings.xml"/><Relationship Id="rId9" Type="http://schemas.openxmlformats.org/officeDocument/2006/relationships/hyperlink" Target="http://demo.garant.ru/document?id=71489050&amp;sub=1015" TargetMode="External"/><Relationship Id="rId13" Type="http://schemas.openxmlformats.org/officeDocument/2006/relationships/hyperlink" Target="http://demo.garant.ru/document?id=12080849&amp;sub=2062" TargetMode="External"/><Relationship Id="rId18" Type="http://schemas.openxmlformats.org/officeDocument/2006/relationships/hyperlink" Target="http://demo.garant.ru/document?id=71489050&amp;sub=1008" TargetMode="External"/><Relationship Id="rId39" Type="http://schemas.openxmlformats.org/officeDocument/2006/relationships/hyperlink" Target="http://demo.garant.ru/document?id=70851956&amp;sub=2050" TargetMode="External"/><Relationship Id="rId34" Type="http://schemas.openxmlformats.org/officeDocument/2006/relationships/hyperlink" Target="http://demo.garant.ru/document?id=71489050&amp;sub=1035" TargetMode="External"/><Relationship Id="rId50" Type="http://schemas.openxmlformats.org/officeDocument/2006/relationships/hyperlink" Target="consultantplus://offline/ref=344CFB8D9225D0CDD23BA8742529948CBDC9D0AC4AC6E2F26B3DAB45296BC6ACE065185056FDD1j7fAL" TargetMode="External"/><Relationship Id="rId55" Type="http://schemas.openxmlformats.org/officeDocument/2006/relationships/hyperlink" Target="consultantplus://offline/ref=344CFB8D9225D0CDD23BA8742529948CBEC9D5AD4DCBBFF86364A7472E6499BBE72C145155FCD47Fj1f2L" TargetMode="External"/><Relationship Id="rId76" Type="http://schemas.openxmlformats.org/officeDocument/2006/relationships/hyperlink" Target="consultantplus://offline/ref=CABFEC355673AA77B984B4348FF19C45CCD8EE6D83B464E80741A9EDC134244D9C46D7CA5ABCE6T4c1K" TargetMode="External"/><Relationship Id="rId7" Type="http://schemas.openxmlformats.org/officeDocument/2006/relationships/image" Target="media/image1.emf"/><Relationship Id="rId71" Type="http://schemas.openxmlformats.org/officeDocument/2006/relationships/hyperlink" Target="consultantplus://offline/ref=CABFEC355673AA77B984B4348FF19C45C9D6ED6C85B939E20F18A5EFC63B7B5A9B0FDBCB5ABFE344T5c9K" TargetMode="External"/><Relationship Id="rId2" Type="http://schemas.openxmlformats.org/officeDocument/2006/relationships/styles" Target="styles.xml"/><Relationship Id="rId29" Type="http://schemas.openxmlformats.org/officeDocument/2006/relationships/hyperlink" Target="http://demo.garant.ru/document?id=70851956&amp;sub=2010" TargetMode="External"/><Relationship Id="rId24" Type="http://schemas.openxmlformats.org/officeDocument/2006/relationships/hyperlink" Target="http://demo.garant.ru/document?id=12080849&amp;sub=2070" TargetMode="External"/><Relationship Id="rId40" Type="http://schemas.openxmlformats.org/officeDocument/2006/relationships/hyperlink" Target="http://demo.garant.ru/document?id=70851956&amp;sub=2060" TargetMode="External"/><Relationship Id="rId45" Type="http://schemas.openxmlformats.org/officeDocument/2006/relationships/hyperlink" Target="http://demo.garant.ru/document?id=12056199&amp;sub=0" TargetMode="External"/><Relationship Id="rId66" Type="http://schemas.openxmlformats.org/officeDocument/2006/relationships/hyperlink" Target="consultantplus://offline/ref=344CFB8D9225D0CDD23BA8742529948CBEC9D5AD4DCBBFF86364A7472E6499BBE72C145155FDD77Bj1f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1</Pages>
  <Words>38996</Words>
  <Characters>222282</Characters>
  <Application>Microsoft Office Word</Application>
  <DocSecurity>0</DocSecurity>
  <Lines>1852</Lines>
  <Paragraphs>521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53</cp:revision>
  <cp:lastPrinted>2020-09-28T11:14:00Z</cp:lastPrinted>
  <dcterms:created xsi:type="dcterms:W3CDTF">2020-09-28T04:33:00Z</dcterms:created>
  <dcterms:modified xsi:type="dcterms:W3CDTF">2020-09-29T05:30:00Z</dcterms:modified>
</cp:coreProperties>
</file>